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FF" w:rsidRDefault="00A930FF">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sidR="00141D41">
        <w:rPr>
          <w:rFonts w:hint="eastAsia"/>
          <w:b/>
          <w:bCs/>
          <w:color w:val="000000"/>
          <w:sz w:val="36"/>
          <w:szCs w:val="36"/>
          <w:shd w:val="pct10" w:color="auto" w:fill="FFFFFF"/>
        </w:rPr>
        <w:t xml:space="preserve"> </w:t>
      </w:r>
      <w:r>
        <w:rPr>
          <w:b/>
          <w:bCs/>
          <w:color w:val="000000"/>
          <w:sz w:val="36"/>
          <w:szCs w:val="36"/>
          <w:shd w:val="pct10" w:color="auto" w:fill="FFFFFF"/>
        </w:rPr>
        <w:t>书</w:t>
      </w:r>
      <w:r w:rsidR="00141D41">
        <w:rPr>
          <w:rFonts w:hint="eastAsia"/>
          <w:b/>
          <w:bCs/>
          <w:color w:val="000000"/>
          <w:sz w:val="36"/>
          <w:szCs w:val="36"/>
          <w:shd w:val="pct10" w:color="auto" w:fill="FFFFFF"/>
        </w:rPr>
        <w:t xml:space="preserve"> </w:t>
      </w:r>
      <w:r>
        <w:rPr>
          <w:b/>
          <w:bCs/>
          <w:color w:val="000000"/>
          <w:sz w:val="36"/>
          <w:szCs w:val="36"/>
          <w:shd w:val="pct10" w:color="auto" w:fill="FFFFFF"/>
        </w:rPr>
        <w:t>推</w:t>
      </w:r>
      <w:r w:rsidR="00141D41">
        <w:rPr>
          <w:rFonts w:hint="eastAsia"/>
          <w:b/>
          <w:bCs/>
          <w:color w:val="000000"/>
          <w:sz w:val="36"/>
          <w:szCs w:val="36"/>
          <w:shd w:val="pct10" w:color="auto" w:fill="FFFFFF"/>
        </w:rPr>
        <w:t xml:space="preserve"> </w:t>
      </w:r>
      <w:r>
        <w:rPr>
          <w:b/>
          <w:bCs/>
          <w:color w:val="000000"/>
          <w:sz w:val="36"/>
          <w:szCs w:val="36"/>
          <w:shd w:val="pct10" w:color="auto" w:fill="FFFFFF"/>
        </w:rPr>
        <w:t>荐</w:t>
      </w:r>
    </w:p>
    <w:p w:rsidR="00AE574A" w:rsidRDefault="00AE574A" w:rsidP="00F62A40">
      <w:pPr>
        <w:tabs>
          <w:tab w:val="left" w:pos="341"/>
          <w:tab w:val="left" w:pos="5235"/>
        </w:tabs>
        <w:rPr>
          <w:b/>
          <w:bCs/>
          <w:color w:val="000000"/>
          <w:szCs w:val="18"/>
        </w:rPr>
      </w:pPr>
    </w:p>
    <w:p w:rsidR="00A930FF" w:rsidRDefault="00A930FF">
      <w:pPr>
        <w:rPr>
          <w:b/>
          <w:color w:val="000000"/>
          <w:szCs w:val="21"/>
        </w:rPr>
      </w:pPr>
    </w:p>
    <w:p w:rsidR="00051CD1" w:rsidRPr="00051CD1" w:rsidRDefault="00C77E06" w:rsidP="00051CD1">
      <w:pPr>
        <w:rPr>
          <w:b/>
          <w:bCs/>
          <w:color w:val="000000"/>
          <w:szCs w:val="21"/>
        </w:rPr>
      </w:pPr>
      <w:r>
        <w:rPr>
          <w:noProof/>
        </w:rPr>
        <w:drawing>
          <wp:anchor distT="0" distB="0" distL="114300" distR="114300" simplePos="0" relativeHeight="251658752" behindDoc="0" locked="0" layoutInCell="1" allowOverlap="1">
            <wp:simplePos x="0" y="0"/>
            <wp:positionH relativeFrom="column">
              <wp:posOffset>4093845</wp:posOffset>
            </wp:positionH>
            <wp:positionV relativeFrom="paragraph">
              <wp:posOffset>15875</wp:posOffset>
            </wp:positionV>
            <wp:extent cx="1303020" cy="1943100"/>
            <wp:effectExtent l="0" t="0" r="0" b="0"/>
            <wp:wrapSquare wrapText="bothSides"/>
            <wp:docPr id="4" name="图片 4" descr="https://m.media-amazon.com/images/I/61R9A+4lPgL._SL149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R9A+4lPgL._SL1491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02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1CD1" w:rsidRPr="00051CD1">
        <w:rPr>
          <w:b/>
          <w:bCs/>
          <w:color w:val="000000"/>
          <w:szCs w:val="21"/>
        </w:rPr>
        <w:t>中文书名：</w:t>
      </w:r>
      <w:r w:rsidR="00FB13DE">
        <w:rPr>
          <w:b/>
          <w:bCs/>
          <w:color w:val="000000"/>
          <w:szCs w:val="21"/>
        </w:rPr>
        <w:t>《</w:t>
      </w:r>
      <w:r w:rsidR="00FB13DE" w:rsidRPr="00FB13DE">
        <w:rPr>
          <w:rFonts w:hint="eastAsia"/>
          <w:b/>
          <w:bCs/>
          <w:color w:val="000000"/>
          <w:szCs w:val="21"/>
        </w:rPr>
        <w:t>法农、齐泽克与抵抗的暴力</w:t>
      </w:r>
      <w:r w:rsidR="00FB13DE">
        <w:rPr>
          <w:rFonts w:hint="eastAsia"/>
          <w:b/>
          <w:bCs/>
          <w:color w:val="000000"/>
          <w:szCs w:val="21"/>
        </w:rPr>
        <w:t>》</w:t>
      </w:r>
    </w:p>
    <w:p w:rsidR="00627E13" w:rsidRDefault="00051CD1" w:rsidP="00051CD1">
      <w:pPr>
        <w:rPr>
          <w:b/>
          <w:bCs/>
          <w:color w:val="000000"/>
          <w:szCs w:val="21"/>
        </w:rPr>
      </w:pPr>
      <w:r w:rsidRPr="00051CD1">
        <w:rPr>
          <w:b/>
          <w:bCs/>
          <w:color w:val="000000"/>
          <w:szCs w:val="21"/>
        </w:rPr>
        <w:t>英文书名</w:t>
      </w:r>
      <w:r w:rsidRPr="00051CD1">
        <w:rPr>
          <w:rFonts w:hint="eastAsia"/>
          <w:b/>
          <w:bCs/>
          <w:color w:val="000000"/>
          <w:szCs w:val="21"/>
        </w:rPr>
        <w:t>：</w:t>
      </w:r>
      <w:r w:rsidR="00CB7BBB" w:rsidRPr="00CB7BBB">
        <w:rPr>
          <w:b/>
          <w:bCs/>
          <w:i/>
          <w:color w:val="000000"/>
          <w:szCs w:val="21"/>
        </w:rPr>
        <w:t xml:space="preserve">Fanon, </w:t>
      </w:r>
      <w:proofErr w:type="spellStart"/>
      <w:r w:rsidR="00CB7BBB" w:rsidRPr="00CB7BBB">
        <w:rPr>
          <w:b/>
          <w:bCs/>
          <w:i/>
          <w:color w:val="000000"/>
          <w:szCs w:val="21"/>
        </w:rPr>
        <w:t>Žižek</w:t>
      </w:r>
      <w:proofErr w:type="spellEnd"/>
      <w:r w:rsidR="00CB7BBB" w:rsidRPr="00CB7BBB">
        <w:rPr>
          <w:b/>
          <w:bCs/>
          <w:i/>
          <w:color w:val="000000"/>
          <w:szCs w:val="21"/>
        </w:rPr>
        <w:t>, and</w:t>
      </w:r>
      <w:bookmarkStart w:id="0" w:name="_GoBack"/>
      <w:bookmarkEnd w:id="0"/>
      <w:r w:rsidR="00CB7BBB" w:rsidRPr="00CB7BBB">
        <w:rPr>
          <w:b/>
          <w:bCs/>
          <w:i/>
          <w:color w:val="000000"/>
          <w:szCs w:val="21"/>
        </w:rPr>
        <w:t xml:space="preserve"> the Violence of Resistance</w:t>
      </w:r>
    </w:p>
    <w:p w:rsidR="00051CD1" w:rsidRPr="00051CD1" w:rsidRDefault="00051CD1" w:rsidP="00051CD1">
      <w:pPr>
        <w:rPr>
          <w:b/>
          <w:bCs/>
          <w:color w:val="000000"/>
          <w:szCs w:val="21"/>
        </w:rPr>
      </w:pPr>
      <w:r w:rsidRPr="00051CD1">
        <w:rPr>
          <w:b/>
          <w:bCs/>
          <w:color w:val="000000"/>
          <w:szCs w:val="21"/>
        </w:rPr>
        <w:t>作</w:t>
      </w:r>
      <w:r w:rsidR="007515A4">
        <w:rPr>
          <w:rFonts w:hint="eastAsia"/>
          <w:b/>
          <w:bCs/>
          <w:color w:val="000000"/>
          <w:szCs w:val="21"/>
        </w:rPr>
        <w:t xml:space="preserve">    </w:t>
      </w:r>
      <w:r w:rsidRPr="00051CD1">
        <w:rPr>
          <w:b/>
          <w:bCs/>
          <w:color w:val="000000"/>
          <w:szCs w:val="21"/>
        </w:rPr>
        <w:t>者：</w:t>
      </w:r>
      <w:proofErr w:type="spellStart"/>
      <w:r w:rsidR="00CB7BBB" w:rsidRPr="00CB7BBB">
        <w:rPr>
          <w:b/>
          <w:bCs/>
          <w:color w:val="000000"/>
          <w:szCs w:val="21"/>
        </w:rPr>
        <w:t>Zahi</w:t>
      </w:r>
      <w:proofErr w:type="spellEnd"/>
      <w:r w:rsidR="00CB7BBB" w:rsidRPr="00CB7BBB">
        <w:rPr>
          <w:b/>
          <w:bCs/>
          <w:color w:val="000000"/>
          <w:szCs w:val="21"/>
        </w:rPr>
        <w:t xml:space="preserve"> </w:t>
      </w:r>
      <w:proofErr w:type="spellStart"/>
      <w:r w:rsidR="00CB7BBB" w:rsidRPr="00CB7BBB">
        <w:rPr>
          <w:b/>
          <w:bCs/>
          <w:color w:val="000000"/>
          <w:szCs w:val="21"/>
        </w:rPr>
        <w:t>Zalloua</w:t>
      </w:r>
      <w:proofErr w:type="spellEnd"/>
      <w:r w:rsidR="00CB7BBB" w:rsidRPr="00CB7BBB">
        <w:rPr>
          <w:b/>
          <w:bCs/>
          <w:color w:val="000000"/>
          <w:szCs w:val="21"/>
        </w:rPr>
        <w:t xml:space="preserve"> </w:t>
      </w:r>
      <w:hyperlink r:id="rId9" w:history="1"/>
    </w:p>
    <w:p w:rsidR="00051CD1" w:rsidRPr="00051CD1" w:rsidRDefault="00051CD1" w:rsidP="00051CD1">
      <w:pPr>
        <w:rPr>
          <w:b/>
          <w:bCs/>
          <w:color w:val="000000"/>
          <w:szCs w:val="21"/>
        </w:rPr>
      </w:pPr>
      <w:r w:rsidRPr="00051CD1">
        <w:rPr>
          <w:b/>
          <w:bCs/>
          <w:color w:val="000000"/>
          <w:szCs w:val="21"/>
        </w:rPr>
        <w:t>出</w:t>
      </w:r>
      <w:r w:rsidR="007515A4">
        <w:rPr>
          <w:rFonts w:hint="eastAsia"/>
          <w:b/>
          <w:bCs/>
          <w:color w:val="000000"/>
          <w:szCs w:val="21"/>
        </w:rPr>
        <w:t xml:space="preserve"> </w:t>
      </w:r>
      <w:r w:rsidRPr="00051CD1">
        <w:rPr>
          <w:b/>
          <w:bCs/>
          <w:color w:val="000000"/>
          <w:szCs w:val="21"/>
        </w:rPr>
        <w:t>版</w:t>
      </w:r>
      <w:r w:rsidR="007515A4">
        <w:rPr>
          <w:rFonts w:hint="eastAsia"/>
          <w:b/>
          <w:bCs/>
          <w:color w:val="000000"/>
          <w:szCs w:val="21"/>
        </w:rPr>
        <w:t xml:space="preserve"> </w:t>
      </w:r>
      <w:r w:rsidRPr="00051CD1">
        <w:rPr>
          <w:b/>
          <w:bCs/>
          <w:color w:val="000000"/>
          <w:szCs w:val="21"/>
        </w:rPr>
        <w:t>社：</w:t>
      </w:r>
      <w:r w:rsidR="00C77E06" w:rsidRPr="00C77E06">
        <w:rPr>
          <w:b/>
          <w:bCs/>
          <w:color w:val="000000"/>
          <w:szCs w:val="21"/>
        </w:rPr>
        <w:t>Bloomsbury Academic</w:t>
      </w:r>
    </w:p>
    <w:p w:rsidR="00051CD1" w:rsidRPr="00051CD1" w:rsidRDefault="00051CD1" w:rsidP="00051CD1">
      <w:pPr>
        <w:rPr>
          <w:b/>
          <w:bCs/>
          <w:color w:val="000000"/>
          <w:szCs w:val="21"/>
        </w:rPr>
      </w:pPr>
      <w:r w:rsidRPr="00051CD1">
        <w:rPr>
          <w:b/>
          <w:bCs/>
          <w:color w:val="000000"/>
          <w:szCs w:val="21"/>
        </w:rPr>
        <w:t>代理公司：</w:t>
      </w:r>
      <w:r w:rsidRPr="00051CD1">
        <w:rPr>
          <w:b/>
          <w:bCs/>
          <w:color w:val="000000"/>
          <w:szCs w:val="21"/>
        </w:rPr>
        <w:t>ANA/Jessica</w:t>
      </w:r>
      <w:r w:rsidRPr="00051CD1">
        <w:rPr>
          <w:rFonts w:hint="eastAsia"/>
          <w:b/>
          <w:bCs/>
          <w:color w:val="000000"/>
          <w:szCs w:val="21"/>
        </w:rPr>
        <w:t xml:space="preserve"> Wu</w:t>
      </w:r>
    </w:p>
    <w:p w:rsidR="00051CD1" w:rsidRPr="00051CD1" w:rsidRDefault="00051CD1" w:rsidP="00051CD1">
      <w:pPr>
        <w:rPr>
          <w:b/>
          <w:bCs/>
          <w:color w:val="000000"/>
          <w:szCs w:val="21"/>
        </w:rPr>
      </w:pPr>
      <w:r w:rsidRPr="00051CD1">
        <w:rPr>
          <w:b/>
          <w:bCs/>
          <w:color w:val="000000"/>
          <w:szCs w:val="21"/>
        </w:rPr>
        <w:t>页</w:t>
      </w:r>
      <w:r w:rsidR="007515A4">
        <w:rPr>
          <w:rFonts w:hint="eastAsia"/>
          <w:b/>
          <w:bCs/>
          <w:color w:val="000000"/>
          <w:szCs w:val="21"/>
        </w:rPr>
        <w:t xml:space="preserve">    </w:t>
      </w:r>
      <w:r w:rsidRPr="00051CD1">
        <w:rPr>
          <w:b/>
          <w:bCs/>
          <w:color w:val="000000"/>
          <w:szCs w:val="21"/>
        </w:rPr>
        <w:t>数：</w:t>
      </w:r>
      <w:r w:rsidR="00CB7BBB">
        <w:rPr>
          <w:rFonts w:hint="eastAsia"/>
          <w:b/>
          <w:bCs/>
          <w:color w:val="000000"/>
          <w:szCs w:val="21"/>
        </w:rPr>
        <w:t>301</w:t>
      </w:r>
      <w:r w:rsidRPr="00051CD1">
        <w:rPr>
          <w:rFonts w:hint="eastAsia"/>
          <w:b/>
          <w:bCs/>
          <w:color w:val="000000"/>
          <w:szCs w:val="21"/>
        </w:rPr>
        <w:t>页</w:t>
      </w:r>
    </w:p>
    <w:p w:rsidR="00051CD1" w:rsidRPr="00051CD1" w:rsidRDefault="00051CD1" w:rsidP="00051CD1">
      <w:pPr>
        <w:rPr>
          <w:b/>
          <w:bCs/>
          <w:color w:val="000000"/>
          <w:szCs w:val="21"/>
        </w:rPr>
      </w:pPr>
      <w:r w:rsidRPr="00051CD1">
        <w:rPr>
          <w:b/>
          <w:bCs/>
          <w:color w:val="000000"/>
          <w:szCs w:val="21"/>
        </w:rPr>
        <w:t>出版时间：</w:t>
      </w:r>
      <w:r w:rsidR="00CB7BBB">
        <w:rPr>
          <w:rFonts w:hint="eastAsia"/>
          <w:b/>
          <w:bCs/>
          <w:color w:val="000000"/>
          <w:szCs w:val="21"/>
        </w:rPr>
        <w:t>2025</w:t>
      </w:r>
      <w:r w:rsidRPr="00051CD1">
        <w:rPr>
          <w:rFonts w:hint="eastAsia"/>
          <w:b/>
          <w:bCs/>
          <w:color w:val="000000"/>
          <w:szCs w:val="21"/>
        </w:rPr>
        <w:t>年</w:t>
      </w:r>
      <w:r w:rsidR="00CB7BBB">
        <w:rPr>
          <w:rFonts w:hint="eastAsia"/>
          <w:b/>
          <w:bCs/>
          <w:color w:val="000000"/>
          <w:szCs w:val="21"/>
        </w:rPr>
        <w:t>6</w:t>
      </w:r>
      <w:r w:rsidRPr="00051CD1">
        <w:rPr>
          <w:rFonts w:hint="eastAsia"/>
          <w:b/>
          <w:bCs/>
          <w:color w:val="000000"/>
          <w:szCs w:val="21"/>
        </w:rPr>
        <w:t>月</w:t>
      </w:r>
    </w:p>
    <w:p w:rsidR="00051CD1" w:rsidRPr="00051CD1" w:rsidRDefault="00051CD1" w:rsidP="00051CD1">
      <w:pPr>
        <w:rPr>
          <w:b/>
          <w:bCs/>
          <w:color w:val="000000"/>
          <w:szCs w:val="21"/>
        </w:rPr>
      </w:pPr>
      <w:r w:rsidRPr="00051CD1">
        <w:rPr>
          <w:b/>
          <w:bCs/>
          <w:color w:val="000000"/>
          <w:szCs w:val="21"/>
        </w:rPr>
        <w:t>代理地区：中国大陆、台湾</w:t>
      </w:r>
    </w:p>
    <w:p w:rsidR="00051CD1" w:rsidRPr="00051CD1" w:rsidRDefault="00051CD1" w:rsidP="00051CD1">
      <w:pPr>
        <w:rPr>
          <w:b/>
          <w:bCs/>
          <w:color w:val="000000"/>
          <w:szCs w:val="21"/>
        </w:rPr>
      </w:pPr>
      <w:r w:rsidRPr="00051CD1">
        <w:rPr>
          <w:b/>
          <w:bCs/>
          <w:color w:val="000000"/>
          <w:szCs w:val="21"/>
        </w:rPr>
        <w:t>审读资料：电子稿</w:t>
      </w:r>
    </w:p>
    <w:p w:rsidR="00051CD1" w:rsidRPr="00051CD1" w:rsidRDefault="00051CD1" w:rsidP="00051CD1">
      <w:pPr>
        <w:rPr>
          <w:b/>
          <w:bCs/>
          <w:color w:val="000000"/>
          <w:szCs w:val="21"/>
        </w:rPr>
      </w:pPr>
      <w:r w:rsidRPr="00051CD1">
        <w:rPr>
          <w:b/>
          <w:bCs/>
          <w:color w:val="000000"/>
          <w:szCs w:val="21"/>
        </w:rPr>
        <w:t>类</w:t>
      </w:r>
      <w:r w:rsidR="007515A4">
        <w:rPr>
          <w:rFonts w:hint="eastAsia"/>
          <w:b/>
          <w:bCs/>
          <w:color w:val="000000"/>
          <w:szCs w:val="21"/>
        </w:rPr>
        <w:t xml:space="preserve">    </w:t>
      </w:r>
      <w:r w:rsidRPr="00051CD1">
        <w:rPr>
          <w:b/>
          <w:bCs/>
          <w:color w:val="000000"/>
          <w:szCs w:val="21"/>
        </w:rPr>
        <w:t>型：</w:t>
      </w:r>
      <w:r w:rsidR="00CB7BBB">
        <w:rPr>
          <w:b/>
          <w:bCs/>
          <w:color w:val="000000"/>
          <w:szCs w:val="21"/>
        </w:rPr>
        <w:t>社会科学</w:t>
      </w:r>
    </w:p>
    <w:p w:rsidR="00ED3054" w:rsidRDefault="00ED3054" w:rsidP="00433082">
      <w:pPr>
        <w:tabs>
          <w:tab w:val="left" w:pos="341"/>
          <w:tab w:val="left" w:pos="5235"/>
        </w:tabs>
        <w:rPr>
          <w:b/>
          <w:bCs/>
          <w:color w:val="FF0000"/>
          <w:szCs w:val="21"/>
        </w:rPr>
      </w:pPr>
      <w:r>
        <w:rPr>
          <w:b/>
          <w:bCs/>
          <w:color w:val="FF0000"/>
          <w:szCs w:val="21"/>
        </w:rPr>
        <w:t>亚马逊畅销书排名：</w:t>
      </w:r>
    </w:p>
    <w:p w:rsidR="00CB7BBB" w:rsidRPr="00CB7BBB" w:rsidRDefault="00CB7BBB" w:rsidP="00CB7BBB">
      <w:pPr>
        <w:rPr>
          <w:b/>
          <w:bCs/>
          <w:color w:val="FF0000"/>
          <w:szCs w:val="21"/>
        </w:rPr>
      </w:pPr>
      <w:r w:rsidRPr="00CB7BBB">
        <w:rPr>
          <w:b/>
          <w:bCs/>
          <w:color w:val="FF0000"/>
          <w:szCs w:val="21"/>
        </w:rPr>
        <w:t>#375 in Psychoanalysis</w:t>
      </w:r>
    </w:p>
    <w:p w:rsidR="006073CF" w:rsidRPr="00CB7BBB" w:rsidRDefault="00CB7BBB" w:rsidP="00CB7BBB">
      <w:pPr>
        <w:rPr>
          <w:b/>
          <w:bCs/>
          <w:color w:val="FF0000"/>
          <w:szCs w:val="21"/>
        </w:rPr>
      </w:pPr>
      <w:r w:rsidRPr="00CB7BBB">
        <w:rPr>
          <w:b/>
          <w:bCs/>
          <w:color w:val="FF0000"/>
          <w:szCs w:val="21"/>
        </w:rPr>
        <w:t>#555 in Colonialism &amp; Post-Colonialism</w:t>
      </w:r>
    </w:p>
    <w:p w:rsidR="00627E13" w:rsidRPr="00CB7BBB" w:rsidRDefault="00627E13">
      <w:pPr>
        <w:rPr>
          <w:b/>
          <w:bCs/>
          <w:color w:val="FF0000"/>
          <w:szCs w:val="21"/>
        </w:rPr>
      </w:pPr>
    </w:p>
    <w:p w:rsidR="00375A69" w:rsidRPr="00626B30" w:rsidRDefault="00375A69">
      <w:pPr>
        <w:rPr>
          <w:b/>
          <w:bCs/>
          <w:color w:val="000000"/>
          <w:szCs w:val="21"/>
        </w:rPr>
      </w:pPr>
    </w:p>
    <w:p w:rsidR="00AE574A" w:rsidRDefault="00A14DF2">
      <w:pPr>
        <w:rPr>
          <w:rFonts w:hAnsi="宋体"/>
          <w:b/>
          <w:bCs/>
          <w:color w:val="000000"/>
          <w:szCs w:val="21"/>
        </w:rPr>
      </w:pPr>
      <w:r w:rsidRPr="005C4B86">
        <w:rPr>
          <w:rFonts w:hAnsi="宋体"/>
          <w:b/>
          <w:bCs/>
          <w:color w:val="000000"/>
          <w:szCs w:val="21"/>
        </w:rPr>
        <w:t>内容简介：</w:t>
      </w:r>
    </w:p>
    <w:p w:rsidR="00F62A40" w:rsidRDefault="00F62A40">
      <w:pPr>
        <w:rPr>
          <w:rFonts w:hAnsi="宋体"/>
          <w:b/>
          <w:bCs/>
          <w:color w:val="000000"/>
          <w:szCs w:val="21"/>
        </w:rPr>
      </w:pPr>
    </w:p>
    <w:p w:rsidR="00CB7BBB" w:rsidRPr="00CB7BBB" w:rsidRDefault="00FB13DE" w:rsidP="003E67F0">
      <w:pPr>
        <w:ind w:firstLineChars="200" w:firstLine="422"/>
        <w:rPr>
          <w:rFonts w:hAnsi="宋体"/>
          <w:b/>
          <w:bCs/>
          <w:color w:val="000000"/>
          <w:szCs w:val="21"/>
        </w:rPr>
      </w:pPr>
      <w:r w:rsidRPr="00FB13DE">
        <w:rPr>
          <w:rFonts w:hAnsi="宋体" w:hint="eastAsia"/>
          <w:b/>
          <w:bCs/>
          <w:color w:val="000000"/>
          <w:szCs w:val="21"/>
        </w:rPr>
        <w:t>本书开创性地将反殖民理论家弗朗茨·法农（</w:t>
      </w:r>
      <w:r w:rsidRPr="00FB13DE">
        <w:rPr>
          <w:rFonts w:hAnsi="宋体" w:hint="eastAsia"/>
          <w:b/>
          <w:bCs/>
          <w:color w:val="000000"/>
          <w:szCs w:val="21"/>
        </w:rPr>
        <w:t>Frantz Fanon</w:t>
      </w:r>
      <w:r w:rsidRPr="00FB13DE">
        <w:rPr>
          <w:rFonts w:hAnsi="宋体" w:hint="eastAsia"/>
          <w:b/>
          <w:bCs/>
          <w:color w:val="000000"/>
          <w:szCs w:val="21"/>
        </w:rPr>
        <w:t>）与马克思主义</w:t>
      </w:r>
      <w:r w:rsidRPr="00FB13DE">
        <w:rPr>
          <w:rFonts w:hAnsi="宋体" w:hint="eastAsia"/>
          <w:b/>
          <w:bCs/>
          <w:color w:val="000000"/>
          <w:szCs w:val="21"/>
        </w:rPr>
        <w:t>-</w:t>
      </w:r>
      <w:r w:rsidRPr="00FB13DE">
        <w:rPr>
          <w:rFonts w:hAnsi="宋体" w:hint="eastAsia"/>
          <w:b/>
          <w:bCs/>
          <w:color w:val="000000"/>
          <w:szCs w:val="21"/>
        </w:rPr>
        <w:t>拉康学派哲学家斯拉沃热·齐泽克（</w:t>
      </w:r>
      <w:proofErr w:type="spellStart"/>
      <w:r w:rsidRPr="00FB13DE">
        <w:rPr>
          <w:b/>
          <w:bCs/>
          <w:color w:val="000000"/>
          <w:szCs w:val="21"/>
        </w:rPr>
        <w:t>Slavoj</w:t>
      </w:r>
      <w:proofErr w:type="spellEnd"/>
      <w:r w:rsidRPr="00FB13DE">
        <w:rPr>
          <w:b/>
          <w:bCs/>
          <w:color w:val="000000"/>
          <w:szCs w:val="21"/>
        </w:rPr>
        <w:t xml:space="preserve"> </w:t>
      </w:r>
      <w:proofErr w:type="spellStart"/>
      <w:r w:rsidRPr="00FB13DE">
        <w:rPr>
          <w:rFonts w:eastAsia="MS Mincho"/>
          <w:b/>
          <w:bCs/>
          <w:color w:val="000000"/>
          <w:szCs w:val="21"/>
        </w:rPr>
        <w:t>Ž</w:t>
      </w:r>
      <w:r w:rsidRPr="00FB13DE">
        <w:rPr>
          <w:b/>
          <w:bCs/>
          <w:color w:val="000000"/>
          <w:szCs w:val="21"/>
        </w:rPr>
        <w:t>i</w:t>
      </w:r>
      <w:r w:rsidRPr="00FB13DE">
        <w:rPr>
          <w:rFonts w:eastAsia="MS Mincho"/>
          <w:b/>
          <w:bCs/>
          <w:color w:val="000000"/>
          <w:szCs w:val="21"/>
        </w:rPr>
        <w:t>ž</w:t>
      </w:r>
      <w:r w:rsidRPr="00FB13DE">
        <w:rPr>
          <w:b/>
          <w:bCs/>
          <w:color w:val="000000"/>
          <w:szCs w:val="21"/>
        </w:rPr>
        <w:t>ek</w:t>
      </w:r>
      <w:proofErr w:type="spellEnd"/>
      <w:r w:rsidRPr="00FB13DE">
        <w:rPr>
          <w:rFonts w:hAnsi="宋体" w:hint="eastAsia"/>
          <w:b/>
          <w:bCs/>
          <w:color w:val="000000"/>
          <w:szCs w:val="21"/>
        </w:rPr>
        <w:t>）并置，剖析二者如何共同揭露政治结构的暴力本质。</w:t>
      </w:r>
    </w:p>
    <w:p w:rsidR="00693493" w:rsidRDefault="00693493" w:rsidP="003E67F0">
      <w:pPr>
        <w:ind w:firstLineChars="200" w:firstLine="420"/>
        <w:rPr>
          <w:rFonts w:hAnsi="宋体"/>
          <w:bCs/>
          <w:color w:val="000000"/>
          <w:szCs w:val="21"/>
        </w:rPr>
      </w:pPr>
    </w:p>
    <w:p w:rsidR="007E384B" w:rsidRPr="00CB7BBB" w:rsidRDefault="00693493" w:rsidP="003E67F0">
      <w:pPr>
        <w:ind w:firstLineChars="200" w:firstLine="420"/>
        <w:rPr>
          <w:rFonts w:hAnsi="宋体"/>
          <w:bCs/>
          <w:color w:val="000000"/>
          <w:szCs w:val="21"/>
        </w:rPr>
      </w:pPr>
      <w:r w:rsidRPr="00FB13DE">
        <w:rPr>
          <w:rFonts w:hAnsi="宋体" w:hint="eastAsia"/>
          <w:bCs/>
          <w:color w:val="000000"/>
          <w:szCs w:val="21"/>
        </w:rPr>
        <w:t>这场思想实验推进</w:t>
      </w:r>
      <w:r>
        <w:rPr>
          <w:rFonts w:hAnsi="宋体" w:hint="eastAsia"/>
          <w:bCs/>
          <w:color w:val="000000"/>
          <w:szCs w:val="21"/>
        </w:rPr>
        <w:t>了</w:t>
      </w:r>
      <w:r w:rsidRPr="00FB13DE">
        <w:rPr>
          <w:rFonts w:hAnsi="宋体" w:hint="eastAsia"/>
          <w:bCs/>
          <w:color w:val="000000"/>
          <w:szCs w:val="21"/>
        </w:rPr>
        <w:t>反种族主义批判，揭示本体论如何在种族矩阵中运作——将某些身体定义为</w:t>
      </w:r>
      <w:r>
        <w:rPr>
          <w:rFonts w:hAnsi="宋体" w:hint="eastAsia"/>
          <w:bCs/>
          <w:color w:val="000000"/>
          <w:szCs w:val="21"/>
        </w:rPr>
        <w:t>“</w:t>
      </w:r>
      <w:r w:rsidRPr="00FB13DE">
        <w:rPr>
          <w:rFonts w:hAnsi="宋体" w:hint="eastAsia"/>
          <w:bCs/>
          <w:color w:val="000000"/>
          <w:szCs w:val="21"/>
        </w:rPr>
        <w:t>人</w:t>
      </w:r>
      <w:r>
        <w:rPr>
          <w:rFonts w:hAnsi="宋体" w:hint="eastAsia"/>
          <w:bCs/>
          <w:color w:val="000000"/>
          <w:szCs w:val="21"/>
        </w:rPr>
        <w:t>”</w:t>
      </w:r>
      <w:r w:rsidRPr="00FB13DE">
        <w:rPr>
          <w:rFonts w:hAnsi="宋体" w:hint="eastAsia"/>
          <w:bCs/>
          <w:color w:val="000000"/>
          <w:szCs w:val="21"/>
        </w:rPr>
        <w:t>，而将另一些（被贬为次人或非人）排除在外。</w:t>
      </w:r>
      <w:proofErr w:type="gramStart"/>
      <w:r w:rsidRPr="00FB13DE">
        <w:rPr>
          <w:rFonts w:hAnsi="宋体" w:hint="eastAsia"/>
          <w:bCs/>
          <w:color w:val="000000"/>
          <w:szCs w:val="21"/>
        </w:rPr>
        <w:t>对法</w:t>
      </w:r>
      <w:r>
        <w:rPr>
          <w:rFonts w:hAnsi="宋体" w:hint="eastAsia"/>
          <w:bCs/>
          <w:color w:val="000000"/>
          <w:szCs w:val="21"/>
        </w:rPr>
        <w:t>农与</w:t>
      </w:r>
      <w:proofErr w:type="gramEnd"/>
      <w:r>
        <w:rPr>
          <w:rFonts w:hAnsi="宋体" w:hint="eastAsia"/>
          <w:bCs/>
          <w:color w:val="000000"/>
          <w:szCs w:val="21"/>
        </w:rPr>
        <w:t>齐泽克而言，本体论暴力必须遭遇另一种暴力：革命性暴力，它去合法化象征秩序的逻辑</w:t>
      </w:r>
      <w:r w:rsidRPr="00FB13DE">
        <w:rPr>
          <w:rFonts w:hAnsi="宋体" w:hint="eastAsia"/>
          <w:bCs/>
          <w:color w:val="000000"/>
          <w:szCs w:val="21"/>
        </w:rPr>
        <w:t>，</w:t>
      </w:r>
      <w:r w:rsidRPr="00693493">
        <w:rPr>
          <w:rFonts w:hAnsi="宋体" w:hint="eastAsia"/>
          <w:bCs/>
          <w:color w:val="000000"/>
          <w:szCs w:val="21"/>
        </w:rPr>
        <w:t>扰动</w:t>
      </w:r>
      <w:r>
        <w:rPr>
          <w:rFonts w:hAnsi="宋体" w:hint="eastAsia"/>
          <w:bCs/>
          <w:color w:val="000000"/>
          <w:szCs w:val="21"/>
        </w:rPr>
        <w:t>集体幻想</w:t>
      </w:r>
      <w:r w:rsidRPr="00FB13DE">
        <w:rPr>
          <w:rFonts w:hAnsi="宋体" w:hint="eastAsia"/>
          <w:bCs/>
          <w:color w:val="000000"/>
          <w:szCs w:val="21"/>
        </w:rPr>
        <w:t>。</w:t>
      </w:r>
      <w:proofErr w:type="gramStart"/>
      <w:r w:rsidRPr="00FB13DE">
        <w:rPr>
          <w:rFonts w:hAnsi="宋体" w:hint="eastAsia"/>
          <w:bCs/>
          <w:color w:val="000000"/>
          <w:szCs w:val="21"/>
        </w:rPr>
        <w:t>法农</w:t>
      </w:r>
      <w:r>
        <w:rPr>
          <w:rFonts w:hAnsi="宋体" w:hint="eastAsia"/>
          <w:bCs/>
          <w:color w:val="000000"/>
          <w:szCs w:val="21"/>
        </w:rPr>
        <w:t>对</w:t>
      </w:r>
      <w:proofErr w:type="gramEnd"/>
      <w:r>
        <w:rPr>
          <w:rFonts w:hAnsi="宋体" w:hint="eastAsia"/>
          <w:bCs/>
          <w:color w:val="000000"/>
          <w:szCs w:val="21"/>
        </w:rPr>
        <w:t>本体论的挑战始于揭露其</w:t>
      </w:r>
      <w:r w:rsidRPr="00FB13DE">
        <w:rPr>
          <w:rFonts w:hAnsi="宋体" w:hint="eastAsia"/>
          <w:bCs/>
          <w:color w:val="000000"/>
          <w:szCs w:val="21"/>
        </w:rPr>
        <w:t>与欧洲帝国主义毁灭性实践的历史勾连，继而</w:t>
      </w:r>
      <w:r>
        <w:rPr>
          <w:rFonts w:hAnsi="宋体" w:hint="eastAsia"/>
          <w:bCs/>
          <w:color w:val="000000"/>
          <w:szCs w:val="21"/>
        </w:rPr>
        <w:t>“延展”</w:t>
      </w:r>
      <w:r w:rsidRPr="00FB13DE">
        <w:rPr>
          <w:rFonts w:hAnsi="宋体" w:hint="eastAsia"/>
          <w:bCs/>
          <w:color w:val="000000"/>
          <w:szCs w:val="21"/>
        </w:rPr>
        <w:t>马克</w:t>
      </w:r>
      <w:r>
        <w:rPr>
          <w:rFonts w:hAnsi="宋体" w:hint="eastAsia"/>
          <w:bCs/>
          <w:color w:val="000000"/>
          <w:szCs w:val="21"/>
        </w:rPr>
        <w:t>思主义与精神分析以应对棘手的</w:t>
      </w:r>
      <w:r w:rsidRPr="00FB13DE">
        <w:rPr>
          <w:rFonts w:hAnsi="宋体" w:hint="eastAsia"/>
          <w:bCs/>
          <w:color w:val="000000"/>
          <w:szCs w:val="21"/>
        </w:rPr>
        <w:t>（新）殖民压迫；</w:t>
      </w:r>
      <w:r>
        <w:rPr>
          <w:rFonts w:hAnsi="宋体" w:hint="eastAsia"/>
          <w:bCs/>
          <w:color w:val="000000"/>
          <w:szCs w:val="21"/>
        </w:rPr>
        <w:t>齐泽克则以直指拒绝接受</w:t>
      </w:r>
      <w:r w:rsidRPr="00FB13DE">
        <w:rPr>
          <w:rFonts w:hAnsi="宋体" w:hint="eastAsia"/>
          <w:bCs/>
          <w:color w:val="000000"/>
          <w:szCs w:val="21"/>
        </w:rPr>
        <w:t>本体论</w:t>
      </w:r>
      <w:r>
        <w:rPr>
          <w:rFonts w:hAnsi="宋体" w:hint="eastAsia"/>
          <w:bCs/>
          <w:color w:val="000000"/>
          <w:szCs w:val="21"/>
        </w:rPr>
        <w:t>的总体性为</w:t>
      </w:r>
      <w:r w:rsidRPr="00FB13DE">
        <w:rPr>
          <w:rFonts w:hAnsi="宋体" w:hint="eastAsia"/>
          <w:bCs/>
          <w:color w:val="000000"/>
          <w:szCs w:val="21"/>
        </w:rPr>
        <w:t>根基</w:t>
      </w:r>
      <w:r>
        <w:rPr>
          <w:rFonts w:hAnsi="宋体" w:hint="eastAsia"/>
          <w:bCs/>
          <w:color w:val="000000"/>
          <w:szCs w:val="21"/>
        </w:rPr>
        <w:t>进行研究。</w:t>
      </w:r>
      <w:r w:rsidR="003914C9" w:rsidRPr="00693493">
        <w:rPr>
          <w:rFonts w:hAnsi="宋体" w:hint="eastAsia"/>
          <w:bCs/>
          <w:color w:val="000000"/>
          <w:szCs w:val="21"/>
        </w:rPr>
        <w:t>正是由于这些不同的切入视角，</w:t>
      </w:r>
      <w:r w:rsidR="003914C9" w:rsidRPr="00FB13DE">
        <w:rPr>
          <w:rFonts w:hAnsi="宋体" w:hint="eastAsia"/>
          <w:bCs/>
          <w:color w:val="000000"/>
          <w:szCs w:val="21"/>
        </w:rPr>
        <w:t>二者合力</w:t>
      </w:r>
      <w:r w:rsidR="003914C9">
        <w:rPr>
          <w:rFonts w:hAnsi="宋体" w:hint="eastAsia"/>
          <w:bCs/>
          <w:color w:val="000000"/>
          <w:szCs w:val="21"/>
        </w:rPr>
        <w:t>，强有力且多方面的批判了“自由派</w:t>
      </w:r>
      <w:r w:rsidR="003914C9" w:rsidRPr="00FB13DE">
        <w:rPr>
          <w:rFonts w:hAnsi="宋体" w:hint="eastAsia"/>
          <w:bCs/>
          <w:color w:val="000000"/>
          <w:szCs w:val="21"/>
        </w:rPr>
        <w:t>反种族主义范式</w:t>
      </w:r>
      <w:r w:rsidR="003914C9">
        <w:rPr>
          <w:rFonts w:hAnsi="宋体" w:hint="eastAsia"/>
          <w:bCs/>
          <w:color w:val="000000"/>
          <w:szCs w:val="21"/>
        </w:rPr>
        <w:t>”。该范式沉迷身份政治、回避阶级斗争，最终压制</w:t>
      </w:r>
      <w:r w:rsidR="003914C9" w:rsidRPr="003914C9">
        <w:rPr>
          <w:rFonts w:hAnsi="宋体" w:hint="eastAsia"/>
          <w:bCs/>
          <w:color w:val="000000"/>
          <w:szCs w:val="21"/>
        </w:rPr>
        <w:t>被剥夺者</w:t>
      </w:r>
      <w:r w:rsidR="003914C9">
        <w:rPr>
          <w:rFonts w:hAnsi="宋体" w:hint="eastAsia"/>
          <w:bCs/>
          <w:color w:val="000000"/>
          <w:szCs w:val="21"/>
        </w:rPr>
        <w:t>的呐喊，阻碍彻底的</w:t>
      </w:r>
      <w:r w:rsidRPr="00FB13DE">
        <w:rPr>
          <w:rFonts w:hAnsi="宋体" w:hint="eastAsia"/>
          <w:bCs/>
          <w:color w:val="000000"/>
          <w:szCs w:val="21"/>
        </w:rPr>
        <w:t>变革。</w:t>
      </w:r>
      <w:proofErr w:type="gramStart"/>
      <w:r w:rsidR="003914C9" w:rsidRPr="003914C9">
        <w:rPr>
          <w:rFonts w:hAnsi="宋体" w:hint="eastAsia"/>
          <w:bCs/>
          <w:color w:val="000000"/>
          <w:szCs w:val="21"/>
        </w:rPr>
        <w:t>法农与</w:t>
      </w:r>
      <w:proofErr w:type="gramEnd"/>
      <w:r w:rsidR="003914C9" w:rsidRPr="003914C9">
        <w:rPr>
          <w:rFonts w:hAnsi="宋体" w:hint="eastAsia"/>
          <w:bCs/>
          <w:color w:val="000000"/>
          <w:szCs w:val="21"/>
        </w:rPr>
        <w:t>齐泽克</w:t>
      </w:r>
      <w:r w:rsidR="00FB13DE" w:rsidRPr="00FB13DE">
        <w:rPr>
          <w:rFonts w:hAnsi="宋体" w:hint="eastAsia"/>
          <w:bCs/>
          <w:color w:val="000000"/>
          <w:szCs w:val="21"/>
        </w:rPr>
        <w:t>拒绝当代分离主义诱惑（去殖民性与非洲悲观主义），打破</w:t>
      </w:r>
      <w:r w:rsidR="003914C9">
        <w:rPr>
          <w:rFonts w:hAnsi="宋体" w:hint="eastAsia"/>
          <w:bCs/>
          <w:color w:val="000000"/>
          <w:szCs w:val="21"/>
        </w:rPr>
        <w:t>宣扬“一切照旧”的</w:t>
      </w:r>
      <w:r w:rsidR="00FB13DE" w:rsidRPr="00FB13DE">
        <w:rPr>
          <w:rFonts w:hAnsi="宋体" w:hint="eastAsia"/>
          <w:bCs/>
          <w:color w:val="000000"/>
          <w:szCs w:val="21"/>
        </w:rPr>
        <w:t>非暴力感伤未来学，</w:t>
      </w:r>
      <w:r w:rsidR="003914C9">
        <w:rPr>
          <w:rFonts w:hAnsi="宋体" w:hint="eastAsia"/>
          <w:bCs/>
          <w:color w:val="000000"/>
          <w:szCs w:val="21"/>
        </w:rPr>
        <w:t>他们指向了不同的</w:t>
      </w:r>
      <w:r w:rsidR="003E67F0">
        <w:rPr>
          <w:rFonts w:hAnsi="宋体" w:hint="eastAsia"/>
          <w:bCs/>
          <w:color w:val="000000"/>
          <w:szCs w:val="21"/>
        </w:rPr>
        <w:t>方向：避免身份认同主义思维</w:t>
      </w:r>
      <w:r w:rsidR="00FB13DE" w:rsidRPr="00FB13DE">
        <w:rPr>
          <w:rFonts w:hAnsi="宋体" w:hint="eastAsia"/>
          <w:bCs/>
          <w:color w:val="000000"/>
          <w:szCs w:val="21"/>
        </w:rPr>
        <w:t>，投身自由与平等的集体抗争。</w:t>
      </w:r>
    </w:p>
    <w:p w:rsidR="00627E13" w:rsidRDefault="00627E13" w:rsidP="008167E8">
      <w:pPr>
        <w:rPr>
          <w:bCs/>
          <w:color w:val="000000"/>
          <w:szCs w:val="21"/>
        </w:rPr>
      </w:pPr>
    </w:p>
    <w:p w:rsidR="00CB7BBB" w:rsidRDefault="00CB7BBB" w:rsidP="008167E8">
      <w:pPr>
        <w:rPr>
          <w:bCs/>
          <w:color w:val="000000"/>
          <w:szCs w:val="21"/>
        </w:rPr>
      </w:pPr>
    </w:p>
    <w:p w:rsidR="00A63852" w:rsidRDefault="00A14DF2" w:rsidP="00A63852">
      <w:pPr>
        <w:rPr>
          <w:b/>
          <w:bCs/>
          <w:color w:val="000000"/>
          <w:szCs w:val="21"/>
        </w:rPr>
      </w:pPr>
      <w:r>
        <w:rPr>
          <w:b/>
          <w:bCs/>
          <w:color w:val="000000"/>
          <w:szCs w:val="21"/>
        </w:rPr>
        <w:t>作者简介：</w:t>
      </w:r>
    </w:p>
    <w:p w:rsidR="0046219A" w:rsidRDefault="0046219A" w:rsidP="00A63852">
      <w:pPr>
        <w:rPr>
          <w:b/>
          <w:bCs/>
          <w:color w:val="000000"/>
          <w:szCs w:val="21"/>
        </w:rPr>
      </w:pPr>
    </w:p>
    <w:p w:rsidR="00CB7BBB" w:rsidRDefault="003E67F0" w:rsidP="0093532C">
      <w:pPr>
        <w:ind w:firstLineChars="200" w:firstLine="422"/>
        <w:rPr>
          <w:b/>
          <w:color w:val="000000"/>
          <w:szCs w:val="21"/>
        </w:rPr>
      </w:pPr>
      <w:r w:rsidRPr="003E67F0">
        <w:rPr>
          <w:rFonts w:hint="eastAsia"/>
          <w:b/>
          <w:color w:val="000000"/>
          <w:szCs w:val="21"/>
        </w:rPr>
        <w:t>扎伊·扎卢阿（</w:t>
      </w:r>
      <w:proofErr w:type="spellStart"/>
      <w:r w:rsidRPr="003E67F0">
        <w:rPr>
          <w:rFonts w:hint="eastAsia"/>
          <w:b/>
          <w:color w:val="000000"/>
          <w:szCs w:val="21"/>
        </w:rPr>
        <w:t>Zahi</w:t>
      </w:r>
      <w:proofErr w:type="spellEnd"/>
      <w:r w:rsidRPr="003E67F0">
        <w:rPr>
          <w:rFonts w:hint="eastAsia"/>
          <w:b/>
          <w:color w:val="000000"/>
          <w:szCs w:val="21"/>
        </w:rPr>
        <w:t xml:space="preserve"> </w:t>
      </w:r>
      <w:proofErr w:type="spellStart"/>
      <w:r w:rsidRPr="003E67F0">
        <w:rPr>
          <w:rFonts w:hint="eastAsia"/>
          <w:b/>
          <w:color w:val="000000"/>
          <w:szCs w:val="21"/>
        </w:rPr>
        <w:t>Zalloua</w:t>
      </w:r>
      <w:proofErr w:type="spellEnd"/>
      <w:r w:rsidRPr="003E67F0">
        <w:rPr>
          <w:rFonts w:hint="eastAsia"/>
          <w:b/>
          <w:color w:val="000000"/>
          <w:szCs w:val="21"/>
        </w:rPr>
        <w:t>）</w:t>
      </w:r>
      <w:r w:rsidRPr="003E67F0">
        <w:rPr>
          <w:rFonts w:hint="eastAsia"/>
          <w:color w:val="000000"/>
          <w:szCs w:val="21"/>
        </w:rPr>
        <w:t>是惠特曼学院哲学与文学</w:t>
      </w:r>
      <w:r>
        <w:rPr>
          <w:rFonts w:hint="eastAsia"/>
          <w:color w:val="000000"/>
          <w:szCs w:val="21"/>
        </w:rPr>
        <w:t>“</w:t>
      </w:r>
      <w:r w:rsidRPr="003E67F0">
        <w:rPr>
          <w:rFonts w:hint="eastAsia"/>
          <w:color w:val="000000"/>
          <w:szCs w:val="21"/>
        </w:rPr>
        <w:t>库欣·埃尔斯</w:t>
      </w:r>
      <w:r>
        <w:rPr>
          <w:rFonts w:hint="eastAsia"/>
          <w:color w:val="000000"/>
          <w:szCs w:val="21"/>
        </w:rPr>
        <w:t>”</w:t>
      </w:r>
      <w:r w:rsidRPr="003E67F0">
        <w:rPr>
          <w:rFonts w:hint="eastAsia"/>
          <w:color w:val="000000"/>
          <w:szCs w:val="21"/>
        </w:rPr>
        <w:t>教授</w:t>
      </w:r>
      <w:r>
        <w:rPr>
          <w:rFonts w:hint="eastAsia"/>
          <w:color w:val="000000"/>
          <w:szCs w:val="21"/>
        </w:rPr>
        <w:t>，</w:t>
      </w:r>
      <w:r w:rsidRPr="003E67F0">
        <w:rPr>
          <w:rFonts w:hint="eastAsia"/>
          <w:color w:val="000000"/>
          <w:szCs w:val="21"/>
        </w:rPr>
        <w:t>原住民、种族与族裔研究教授，同时也是《</w:t>
      </w:r>
      <w:r>
        <w:rPr>
          <w:rFonts w:hint="eastAsia"/>
          <w:color w:val="000000"/>
          <w:szCs w:val="21"/>
        </w:rPr>
        <w:t>比较学家</w:t>
      </w:r>
      <w:r w:rsidRPr="003E67F0">
        <w:rPr>
          <w:rFonts w:hint="eastAsia"/>
          <w:color w:val="000000"/>
          <w:szCs w:val="21"/>
        </w:rPr>
        <w:t>》（</w:t>
      </w:r>
      <w:r w:rsidRPr="003E67F0">
        <w:rPr>
          <w:rFonts w:hint="eastAsia"/>
          <w:i/>
          <w:color w:val="000000"/>
          <w:szCs w:val="21"/>
        </w:rPr>
        <w:t>The Comparatist</w:t>
      </w:r>
      <w:r>
        <w:rPr>
          <w:rFonts w:hint="eastAsia"/>
          <w:color w:val="000000"/>
          <w:szCs w:val="21"/>
        </w:rPr>
        <w:t>）</w:t>
      </w:r>
      <w:r w:rsidRPr="003E67F0">
        <w:rPr>
          <w:rFonts w:hint="eastAsia"/>
          <w:color w:val="000000"/>
          <w:szCs w:val="21"/>
        </w:rPr>
        <w:t>主编</w:t>
      </w:r>
      <w:r>
        <w:rPr>
          <w:rFonts w:hint="eastAsia"/>
          <w:color w:val="000000"/>
          <w:szCs w:val="21"/>
        </w:rPr>
        <w:t>。他近期的著作包括《团结与巴勒斯坦事业：原住民、黑人与普遍性</w:t>
      </w:r>
      <w:r w:rsidRPr="003E67F0">
        <w:rPr>
          <w:rFonts w:hint="eastAsia"/>
          <w:color w:val="000000"/>
          <w:szCs w:val="21"/>
        </w:rPr>
        <w:t>承诺》</w:t>
      </w:r>
      <w:r w:rsidR="0093532C">
        <w:rPr>
          <w:rFonts w:ascii="宋体" w:hAnsi="宋体" w:hint="eastAsia"/>
          <w:color w:val="000000"/>
          <w:szCs w:val="21"/>
        </w:rPr>
        <w:t>（</w:t>
      </w:r>
      <w:r w:rsidRPr="003E67F0">
        <w:rPr>
          <w:rFonts w:hint="eastAsia"/>
          <w:i/>
          <w:color w:val="000000"/>
          <w:szCs w:val="21"/>
        </w:rPr>
        <w:t xml:space="preserve">Solidarity and the Palestinian Cause: </w:t>
      </w:r>
      <w:r w:rsidRPr="003E67F0">
        <w:rPr>
          <w:rFonts w:hint="eastAsia"/>
          <w:i/>
          <w:color w:val="000000"/>
          <w:szCs w:val="21"/>
        </w:rPr>
        <w:lastRenderedPageBreak/>
        <w:t>Indigeneity, Blackness, and the Promise of Universality</w:t>
      </w:r>
      <w:r w:rsidRPr="003E67F0">
        <w:rPr>
          <w:rFonts w:hint="eastAsia"/>
          <w:color w:val="000000"/>
          <w:szCs w:val="21"/>
        </w:rPr>
        <w:t>, 2023</w:t>
      </w:r>
      <w:r w:rsidR="0093532C">
        <w:rPr>
          <w:rFonts w:ascii="宋体" w:hAnsi="宋体" w:hint="eastAsia"/>
          <w:color w:val="000000"/>
          <w:szCs w:val="21"/>
        </w:rPr>
        <w:t>—）</w:t>
      </w:r>
      <w:r>
        <w:rPr>
          <w:rFonts w:hint="eastAsia"/>
          <w:color w:val="000000"/>
          <w:szCs w:val="21"/>
        </w:rPr>
        <w:t>、《后人类</w:t>
      </w:r>
      <w:r w:rsidRPr="003E67F0">
        <w:rPr>
          <w:rFonts w:hint="eastAsia"/>
          <w:color w:val="000000"/>
          <w:szCs w:val="21"/>
        </w:rPr>
        <w:t>：未来的本体论》</w:t>
      </w:r>
      <w:r w:rsidR="0093532C">
        <w:rPr>
          <w:rFonts w:ascii="宋体" w:hAnsi="宋体" w:hint="eastAsia"/>
          <w:color w:val="000000"/>
          <w:szCs w:val="21"/>
        </w:rPr>
        <w:t>（</w:t>
      </w:r>
      <w:r w:rsidRPr="003E67F0">
        <w:rPr>
          <w:rFonts w:hint="eastAsia"/>
          <w:i/>
          <w:color w:val="000000"/>
          <w:szCs w:val="21"/>
        </w:rPr>
        <w:t xml:space="preserve">Being </w:t>
      </w:r>
      <w:proofErr w:type="spellStart"/>
      <w:r w:rsidRPr="003E67F0">
        <w:rPr>
          <w:rFonts w:hint="eastAsia"/>
          <w:i/>
          <w:color w:val="000000"/>
          <w:szCs w:val="21"/>
        </w:rPr>
        <w:t>Posthuman</w:t>
      </w:r>
      <w:proofErr w:type="spellEnd"/>
      <w:r w:rsidRPr="003E67F0">
        <w:rPr>
          <w:rFonts w:hint="eastAsia"/>
          <w:i/>
          <w:color w:val="000000"/>
          <w:szCs w:val="21"/>
        </w:rPr>
        <w:t>: Ontologies of the Future</w:t>
      </w:r>
      <w:r w:rsidRPr="003E67F0">
        <w:rPr>
          <w:rFonts w:hint="eastAsia"/>
          <w:color w:val="000000"/>
          <w:szCs w:val="21"/>
        </w:rPr>
        <w:t>, 2021</w:t>
      </w:r>
      <w:r w:rsidR="0093532C">
        <w:rPr>
          <w:rFonts w:ascii="宋体" w:hAnsi="宋体" w:hint="eastAsia"/>
          <w:color w:val="000000"/>
          <w:szCs w:val="21"/>
        </w:rPr>
        <w:t>)</w:t>
      </w:r>
      <w:r w:rsidRPr="003E67F0">
        <w:rPr>
          <w:rFonts w:hint="eastAsia"/>
          <w:color w:val="000000"/>
          <w:szCs w:val="21"/>
        </w:rPr>
        <w:t>、《齐泽克论种族：通往反种族主义的未来》</w:t>
      </w:r>
      <w:r w:rsidR="0093532C">
        <w:rPr>
          <w:rFonts w:ascii="宋体" w:hAnsi="宋体" w:hint="eastAsia"/>
          <w:color w:val="000000"/>
          <w:szCs w:val="21"/>
        </w:rPr>
        <w:t>（</w:t>
      </w:r>
      <w:r w:rsidRPr="003E67F0">
        <w:rPr>
          <w:rFonts w:ascii="MS Mincho" w:eastAsia="MS Mincho" w:hAnsi="MS Mincho" w:cs="MS Mincho" w:hint="eastAsia"/>
          <w:i/>
          <w:color w:val="000000"/>
          <w:szCs w:val="21"/>
        </w:rPr>
        <w:t>Ž</w:t>
      </w:r>
      <w:proofErr w:type="spellStart"/>
      <w:r w:rsidRPr="003E67F0">
        <w:rPr>
          <w:rFonts w:hint="eastAsia"/>
          <w:i/>
          <w:color w:val="000000"/>
          <w:szCs w:val="21"/>
        </w:rPr>
        <w:t>i</w:t>
      </w:r>
      <w:proofErr w:type="spellEnd"/>
      <w:r w:rsidRPr="003E67F0">
        <w:rPr>
          <w:rFonts w:ascii="MS Mincho" w:eastAsia="MS Mincho" w:hAnsi="MS Mincho" w:cs="MS Mincho" w:hint="eastAsia"/>
          <w:i/>
          <w:color w:val="000000"/>
          <w:szCs w:val="21"/>
        </w:rPr>
        <w:t>ž</w:t>
      </w:r>
      <w:proofErr w:type="spellStart"/>
      <w:r w:rsidRPr="003E67F0">
        <w:rPr>
          <w:rFonts w:hint="eastAsia"/>
          <w:i/>
          <w:color w:val="000000"/>
          <w:szCs w:val="21"/>
        </w:rPr>
        <w:t>ek</w:t>
      </w:r>
      <w:proofErr w:type="spellEnd"/>
      <w:r w:rsidRPr="003E67F0">
        <w:rPr>
          <w:rFonts w:hint="eastAsia"/>
          <w:i/>
          <w:color w:val="000000"/>
          <w:szCs w:val="21"/>
        </w:rPr>
        <w:t xml:space="preserve"> on Race: Toward an Anti-Racist Future</w:t>
      </w:r>
      <w:r w:rsidRPr="003E67F0">
        <w:rPr>
          <w:rFonts w:hint="eastAsia"/>
          <w:color w:val="000000"/>
          <w:szCs w:val="21"/>
        </w:rPr>
        <w:t>, 2020</w:t>
      </w:r>
      <w:r w:rsidR="0093532C">
        <w:rPr>
          <w:rFonts w:ascii="宋体" w:hAnsi="宋体" w:hint="eastAsia"/>
          <w:color w:val="000000"/>
          <w:szCs w:val="21"/>
        </w:rPr>
        <w:t>）</w:t>
      </w:r>
      <w:r w:rsidRPr="003E67F0">
        <w:rPr>
          <w:rFonts w:hint="eastAsia"/>
          <w:color w:val="000000"/>
          <w:szCs w:val="21"/>
        </w:rPr>
        <w:t>、《理论的</w:t>
      </w:r>
      <w:proofErr w:type="gramStart"/>
      <w:r w:rsidRPr="003E67F0">
        <w:rPr>
          <w:rFonts w:hint="eastAsia"/>
          <w:color w:val="000000"/>
          <w:szCs w:val="21"/>
        </w:rPr>
        <w:t>自免疫</w:t>
      </w:r>
      <w:proofErr w:type="gramEnd"/>
      <w:r w:rsidRPr="003E67F0">
        <w:rPr>
          <w:rFonts w:hint="eastAsia"/>
          <w:color w:val="000000"/>
          <w:szCs w:val="21"/>
        </w:rPr>
        <w:t>性：怀疑主义、文学与哲学》</w:t>
      </w:r>
      <w:r w:rsidR="0093532C">
        <w:rPr>
          <w:rFonts w:ascii="宋体" w:hAnsi="宋体" w:hint="eastAsia"/>
          <w:color w:val="000000"/>
          <w:szCs w:val="21"/>
        </w:rPr>
        <w:t>（</w:t>
      </w:r>
      <w:r w:rsidRPr="003E67F0">
        <w:rPr>
          <w:rFonts w:hint="eastAsia"/>
          <w:i/>
          <w:color w:val="000000"/>
          <w:szCs w:val="21"/>
        </w:rPr>
        <w:t>Theory's Autoimmunity: Skepticism, Literature, and Philosophy</w:t>
      </w:r>
      <w:r w:rsidRPr="003E67F0">
        <w:rPr>
          <w:rFonts w:hint="eastAsia"/>
          <w:color w:val="000000"/>
          <w:szCs w:val="21"/>
        </w:rPr>
        <w:t>, 2018</w:t>
      </w:r>
      <w:r w:rsidR="0093532C">
        <w:rPr>
          <w:rFonts w:ascii="宋体" w:hAnsi="宋体" w:hint="eastAsia"/>
          <w:color w:val="000000"/>
          <w:szCs w:val="21"/>
        </w:rPr>
        <w:t>）</w:t>
      </w:r>
      <w:r w:rsidRPr="003E67F0">
        <w:rPr>
          <w:rFonts w:hint="eastAsia"/>
          <w:color w:val="000000"/>
          <w:szCs w:val="21"/>
        </w:rPr>
        <w:t>，以及《大陆哲学与巴勒斯坦问题：超越犹太人与希腊人》</w:t>
      </w:r>
      <w:r w:rsidR="0093532C">
        <w:rPr>
          <w:rFonts w:ascii="宋体" w:hAnsi="宋体" w:hint="eastAsia"/>
          <w:color w:val="000000"/>
          <w:szCs w:val="21"/>
        </w:rPr>
        <w:t>（</w:t>
      </w:r>
      <w:r w:rsidRPr="0093532C">
        <w:rPr>
          <w:rFonts w:hint="eastAsia"/>
          <w:i/>
          <w:color w:val="000000"/>
          <w:szCs w:val="21"/>
        </w:rPr>
        <w:t>Continental Philosophy and the Palestinian Question: Beyond the Jew and the Greek, 2017</w:t>
      </w:r>
      <w:r w:rsidR="0093532C">
        <w:rPr>
          <w:rFonts w:ascii="宋体" w:hAnsi="宋体" w:hint="eastAsia"/>
          <w:color w:val="000000"/>
          <w:szCs w:val="21"/>
        </w:rPr>
        <w:t>）</w:t>
      </w:r>
      <w:r w:rsidRPr="003E67F0">
        <w:rPr>
          <w:rFonts w:hint="eastAsia"/>
          <w:color w:val="000000"/>
          <w:szCs w:val="21"/>
        </w:rPr>
        <w:t>。</w:t>
      </w:r>
    </w:p>
    <w:p w:rsidR="0046219A" w:rsidRDefault="0046219A" w:rsidP="00FA01DD">
      <w:pPr>
        <w:rPr>
          <w:b/>
          <w:color w:val="000000"/>
          <w:szCs w:val="21"/>
        </w:rPr>
      </w:pPr>
    </w:p>
    <w:p w:rsidR="0093532C" w:rsidRDefault="0093532C" w:rsidP="00FA01DD">
      <w:pPr>
        <w:rPr>
          <w:b/>
          <w:color w:val="000000"/>
          <w:szCs w:val="21"/>
        </w:rPr>
      </w:pPr>
    </w:p>
    <w:p w:rsidR="00FA01DD" w:rsidRDefault="00FA01DD" w:rsidP="00FA01DD">
      <w:pPr>
        <w:rPr>
          <w:b/>
          <w:color w:val="000000"/>
          <w:szCs w:val="21"/>
        </w:rPr>
      </w:pPr>
      <w:r w:rsidRPr="00FA01DD">
        <w:rPr>
          <w:b/>
          <w:color w:val="000000"/>
          <w:szCs w:val="21"/>
        </w:rPr>
        <w:t>媒体评价：</w:t>
      </w:r>
    </w:p>
    <w:p w:rsidR="0093532C" w:rsidRDefault="0093532C" w:rsidP="0093532C">
      <w:pPr>
        <w:rPr>
          <w:color w:val="000000"/>
          <w:szCs w:val="21"/>
        </w:rPr>
      </w:pPr>
    </w:p>
    <w:p w:rsidR="0093532C" w:rsidRDefault="00EE1CE5" w:rsidP="00EE1CE5">
      <w:pPr>
        <w:ind w:firstLineChars="200" w:firstLine="420"/>
        <w:rPr>
          <w:color w:val="000000"/>
          <w:szCs w:val="21"/>
        </w:rPr>
      </w:pPr>
      <w:r>
        <w:rPr>
          <w:rFonts w:hint="eastAsia"/>
          <w:color w:val="000000"/>
          <w:szCs w:val="21"/>
        </w:rPr>
        <w:t>“</w:t>
      </w:r>
      <w:r w:rsidR="0093532C" w:rsidRPr="0093532C">
        <w:rPr>
          <w:rFonts w:hint="eastAsia"/>
          <w:color w:val="000000"/>
          <w:szCs w:val="21"/>
        </w:rPr>
        <w:t>扎伊·扎卢阿的《法农、齐泽克与抵抗的暴力》代表了对政治暴力理解</w:t>
      </w:r>
      <w:r w:rsidR="0093532C">
        <w:rPr>
          <w:rFonts w:hint="eastAsia"/>
          <w:color w:val="000000"/>
          <w:szCs w:val="21"/>
        </w:rPr>
        <w:t>与理论化的突破性进展。它深刻把握了法农与齐泽克这两位迄今为止被放在一起思考的思想家的政治哲学之间的关联。然而读过</w:t>
      </w:r>
      <w:r w:rsidR="0093532C" w:rsidRPr="0093532C">
        <w:rPr>
          <w:rFonts w:hint="eastAsia"/>
          <w:color w:val="000000"/>
          <w:szCs w:val="21"/>
        </w:rPr>
        <w:t>扎卢阿</w:t>
      </w:r>
      <w:r w:rsidR="0093532C">
        <w:rPr>
          <w:rFonts w:hint="eastAsia"/>
          <w:color w:val="000000"/>
          <w:szCs w:val="21"/>
        </w:rPr>
        <w:t>的</w:t>
      </w:r>
      <w:r w:rsidR="0093532C" w:rsidRPr="0093532C">
        <w:rPr>
          <w:rFonts w:hint="eastAsia"/>
          <w:color w:val="000000"/>
          <w:szCs w:val="21"/>
        </w:rPr>
        <w:t>这本书之后，我们再也无法将他们分开思考了。这是一部里程碑式的著作，它改变了我们政治思考的格局。”</w:t>
      </w:r>
      <w:r w:rsidR="0093532C" w:rsidRPr="0093532C">
        <w:rPr>
          <w:rFonts w:hint="eastAsia"/>
          <w:color w:val="000000"/>
          <w:szCs w:val="21"/>
        </w:rPr>
        <w:t xml:space="preserve"> </w:t>
      </w:r>
    </w:p>
    <w:p w:rsidR="00CB7BBB" w:rsidRPr="00CB7BBB" w:rsidRDefault="0093532C" w:rsidP="0093532C">
      <w:pPr>
        <w:jc w:val="right"/>
        <w:rPr>
          <w:color w:val="000000"/>
          <w:szCs w:val="21"/>
        </w:rPr>
      </w:pPr>
      <w:r>
        <w:rPr>
          <w:rFonts w:hint="eastAsia"/>
          <w:color w:val="000000"/>
          <w:szCs w:val="21"/>
        </w:rPr>
        <w:t>——</w:t>
      </w:r>
      <w:r w:rsidRPr="0093532C">
        <w:rPr>
          <w:rFonts w:hint="eastAsia"/>
          <w:color w:val="000000"/>
          <w:szCs w:val="21"/>
        </w:rPr>
        <w:t>托德·麦高恩（</w:t>
      </w:r>
      <w:r w:rsidRPr="0093532C">
        <w:rPr>
          <w:rFonts w:hint="eastAsia"/>
          <w:color w:val="000000"/>
          <w:szCs w:val="21"/>
        </w:rPr>
        <w:t>Todd McGowan</w:t>
      </w:r>
      <w:r w:rsidRPr="0093532C">
        <w:rPr>
          <w:rFonts w:hint="eastAsia"/>
          <w:color w:val="000000"/>
          <w:szCs w:val="21"/>
        </w:rPr>
        <w:t>），《纯粹过剩：资本主义与商品》</w:t>
      </w:r>
      <w:r w:rsidRPr="0093532C">
        <w:rPr>
          <w:rFonts w:hint="eastAsia"/>
          <w:color w:val="000000"/>
          <w:szCs w:val="21"/>
        </w:rPr>
        <w:t>(</w:t>
      </w:r>
      <w:r w:rsidRPr="00EE1CE5">
        <w:rPr>
          <w:rFonts w:hint="eastAsia"/>
          <w:i/>
          <w:color w:val="000000"/>
          <w:szCs w:val="21"/>
        </w:rPr>
        <w:t>Pure Excess: Capitalism and the Commodity, 2024</w:t>
      </w:r>
      <w:r w:rsidRPr="0093532C">
        <w:rPr>
          <w:rFonts w:hint="eastAsia"/>
          <w:color w:val="000000"/>
          <w:szCs w:val="21"/>
        </w:rPr>
        <w:t xml:space="preserve">) </w:t>
      </w:r>
    </w:p>
    <w:p w:rsidR="00CB7BBB" w:rsidRPr="00CB7BBB" w:rsidRDefault="00CB7BBB" w:rsidP="00CB7BBB">
      <w:pPr>
        <w:rPr>
          <w:color w:val="000000"/>
          <w:szCs w:val="21"/>
        </w:rPr>
      </w:pPr>
    </w:p>
    <w:p w:rsidR="00EE1CE5" w:rsidRPr="00EE1CE5" w:rsidRDefault="00EE7A13" w:rsidP="00EE7A13">
      <w:pPr>
        <w:ind w:firstLineChars="200" w:firstLine="420"/>
        <w:rPr>
          <w:color w:val="000000"/>
          <w:szCs w:val="21"/>
        </w:rPr>
      </w:pPr>
      <w:r>
        <w:rPr>
          <w:color w:val="000000"/>
          <w:szCs w:val="21"/>
        </w:rPr>
        <w:t>“</w:t>
      </w:r>
      <w:r w:rsidR="00EE1CE5" w:rsidRPr="00EE1CE5">
        <w:rPr>
          <w:rFonts w:hint="eastAsia"/>
          <w:color w:val="000000"/>
          <w:szCs w:val="21"/>
        </w:rPr>
        <w:t>本书以紧迫性回应当下社会政治困境。</w:t>
      </w:r>
      <w:r w:rsidR="00EE1CE5">
        <w:rPr>
          <w:rFonts w:hint="eastAsia"/>
          <w:color w:val="000000"/>
          <w:szCs w:val="21"/>
        </w:rPr>
        <w:t>通过将法农与齐泽克作为一对哲学伙伴联结起来</w:t>
      </w:r>
      <w:r w:rsidR="00EE1CE5" w:rsidRPr="00EE1CE5">
        <w:rPr>
          <w:rFonts w:hint="eastAsia"/>
          <w:color w:val="000000"/>
          <w:szCs w:val="21"/>
        </w:rPr>
        <w:t>，锻造出</w:t>
      </w:r>
      <w:r w:rsidR="00EE1CE5">
        <w:rPr>
          <w:rFonts w:hint="eastAsia"/>
          <w:color w:val="000000"/>
          <w:szCs w:val="21"/>
        </w:rPr>
        <w:t>全新的概念工具，用以击碎麻痹</w:t>
      </w:r>
      <w:r w:rsidR="00EE1CE5" w:rsidRPr="00EE1CE5">
        <w:rPr>
          <w:rFonts w:hint="eastAsia"/>
          <w:color w:val="000000"/>
          <w:szCs w:val="21"/>
        </w:rPr>
        <w:t>我们的虚假对立</w:t>
      </w:r>
      <w:r w:rsidR="00EE1CE5">
        <w:rPr>
          <w:rFonts w:hint="eastAsia"/>
          <w:color w:val="000000"/>
          <w:szCs w:val="21"/>
        </w:rPr>
        <w:t>与</w:t>
      </w:r>
      <w:r w:rsidR="00EE1CE5" w:rsidRPr="00EE1CE5">
        <w:rPr>
          <w:rFonts w:hint="eastAsia"/>
          <w:color w:val="000000"/>
          <w:szCs w:val="21"/>
        </w:rPr>
        <w:t>分界线</w:t>
      </w:r>
      <w:r w:rsidR="00EE1CE5">
        <w:rPr>
          <w:rFonts w:hint="eastAsia"/>
          <w:color w:val="000000"/>
          <w:szCs w:val="21"/>
        </w:rPr>
        <w:t>，并用那些真正能带来变革的思想</w:t>
      </w:r>
      <w:r w:rsidR="00EE1CE5" w:rsidRPr="00EE1CE5">
        <w:rPr>
          <w:rFonts w:hint="eastAsia"/>
          <w:color w:val="000000"/>
          <w:szCs w:val="21"/>
        </w:rPr>
        <w:t>取而代之。</w:t>
      </w:r>
      <w:r w:rsidR="00EE1CE5">
        <w:rPr>
          <w:rFonts w:hint="eastAsia"/>
          <w:color w:val="000000"/>
          <w:szCs w:val="21"/>
        </w:rPr>
        <w:t>”</w:t>
      </w:r>
    </w:p>
    <w:p w:rsidR="00CB7BBB" w:rsidRPr="00EE7A13" w:rsidRDefault="00EE1CE5" w:rsidP="00EE7A13">
      <w:pPr>
        <w:jc w:val="right"/>
        <w:rPr>
          <w:color w:val="000000"/>
          <w:szCs w:val="21"/>
        </w:rPr>
      </w:pPr>
      <w:r w:rsidRPr="00EE1CE5">
        <w:rPr>
          <w:rFonts w:hint="eastAsia"/>
          <w:color w:val="000000"/>
          <w:szCs w:val="21"/>
        </w:rPr>
        <w:t>——阿伦卡·祖</w:t>
      </w:r>
      <w:proofErr w:type="gramStart"/>
      <w:r w:rsidRPr="00EE1CE5">
        <w:rPr>
          <w:rFonts w:hint="eastAsia"/>
          <w:color w:val="000000"/>
          <w:szCs w:val="21"/>
        </w:rPr>
        <w:t>潘契</w:t>
      </w:r>
      <w:proofErr w:type="gramEnd"/>
      <w:r w:rsidRPr="00EE1CE5">
        <w:rPr>
          <w:rFonts w:hint="eastAsia"/>
          <w:color w:val="000000"/>
          <w:szCs w:val="21"/>
        </w:rPr>
        <w:t>奇（</w:t>
      </w:r>
      <w:proofErr w:type="spellStart"/>
      <w:r w:rsidRPr="00EE1CE5">
        <w:rPr>
          <w:color w:val="000000"/>
          <w:szCs w:val="21"/>
        </w:rPr>
        <w:t>Alenka</w:t>
      </w:r>
      <w:proofErr w:type="spellEnd"/>
      <w:r w:rsidRPr="00EE1CE5">
        <w:rPr>
          <w:color w:val="000000"/>
          <w:szCs w:val="21"/>
        </w:rPr>
        <w:t xml:space="preserve"> </w:t>
      </w:r>
      <w:proofErr w:type="spellStart"/>
      <w:r w:rsidRPr="00EE1CE5">
        <w:rPr>
          <w:color w:val="000000"/>
          <w:szCs w:val="21"/>
        </w:rPr>
        <w:t>Zupančic</w:t>
      </w:r>
      <w:proofErr w:type="spellEnd"/>
      <w:r w:rsidRPr="00EE1CE5">
        <w:rPr>
          <w:rFonts w:hint="eastAsia"/>
          <w:color w:val="000000"/>
          <w:szCs w:val="21"/>
        </w:rPr>
        <w:t>）</w:t>
      </w:r>
    </w:p>
    <w:p w:rsidR="00FA01DD" w:rsidRDefault="00FA01DD" w:rsidP="00FA01DD">
      <w:pPr>
        <w:rPr>
          <w:b/>
          <w:color w:val="000000"/>
          <w:szCs w:val="21"/>
        </w:rPr>
      </w:pPr>
    </w:p>
    <w:p w:rsidR="007825AA" w:rsidRDefault="007825AA" w:rsidP="00FA01DD">
      <w:pPr>
        <w:rPr>
          <w:b/>
          <w:color w:val="000000"/>
          <w:szCs w:val="21"/>
        </w:rPr>
      </w:pPr>
    </w:p>
    <w:p w:rsidR="00914BF9" w:rsidRPr="00914BF9" w:rsidRDefault="00EE1CE5" w:rsidP="00914BF9">
      <w:pPr>
        <w:jc w:val="center"/>
        <w:rPr>
          <w:bCs/>
          <w:color w:val="000000"/>
          <w:szCs w:val="21"/>
        </w:rPr>
      </w:pPr>
      <w:r w:rsidRPr="00EE1CE5">
        <w:rPr>
          <w:rFonts w:hint="eastAsia"/>
          <w:b/>
          <w:bCs/>
          <w:color w:val="000000"/>
          <w:sz w:val="30"/>
          <w:szCs w:val="30"/>
        </w:rPr>
        <w:t>《法农、齐泽克与抵抗的暴力》</w:t>
      </w:r>
    </w:p>
    <w:p w:rsidR="00EE1CE5" w:rsidRDefault="00EE1CE5" w:rsidP="00EE1CE5">
      <w:pPr>
        <w:jc w:val="center"/>
        <w:rPr>
          <w:bCs/>
          <w:color w:val="000000"/>
          <w:szCs w:val="21"/>
        </w:rPr>
      </w:pPr>
    </w:p>
    <w:p w:rsidR="00CB7BBB" w:rsidRPr="00CB7BBB" w:rsidRDefault="00EE1CE5" w:rsidP="00EE1CE5">
      <w:pPr>
        <w:jc w:val="center"/>
        <w:rPr>
          <w:bCs/>
          <w:color w:val="000000"/>
          <w:szCs w:val="21"/>
        </w:rPr>
      </w:pPr>
      <w:r w:rsidRPr="00EE1CE5">
        <w:rPr>
          <w:rFonts w:hint="eastAsia"/>
          <w:bCs/>
          <w:color w:val="000000"/>
          <w:szCs w:val="21"/>
        </w:rPr>
        <w:t>引言：暴力的本体论</w:t>
      </w:r>
    </w:p>
    <w:p w:rsidR="00CB7BBB" w:rsidRPr="00CB7BBB" w:rsidRDefault="001D4F33" w:rsidP="00CB7BBB">
      <w:pPr>
        <w:jc w:val="center"/>
        <w:rPr>
          <w:bCs/>
          <w:color w:val="000000"/>
          <w:szCs w:val="21"/>
        </w:rPr>
      </w:pPr>
      <w:r w:rsidRPr="001D4F33">
        <w:rPr>
          <w:rFonts w:hint="eastAsia"/>
          <w:bCs/>
          <w:color w:val="000000"/>
          <w:szCs w:val="21"/>
        </w:rPr>
        <w:t>第一章：存在与赤贫</w:t>
      </w:r>
    </w:p>
    <w:p w:rsidR="00CB7BBB" w:rsidRPr="00CB7BBB" w:rsidRDefault="001D4F33" w:rsidP="00CB7BBB">
      <w:pPr>
        <w:jc w:val="center"/>
        <w:rPr>
          <w:bCs/>
          <w:color w:val="000000"/>
          <w:szCs w:val="21"/>
        </w:rPr>
      </w:pPr>
      <w:r w:rsidRPr="001D4F33">
        <w:rPr>
          <w:rFonts w:hint="eastAsia"/>
          <w:bCs/>
          <w:color w:val="000000"/>
          <w:szCs w:val="21"/>
        </w:rPr>
        <w:t>第二章：危机中的否认：自由主义的终结</w:t>
      </w:r>
    </w:p>
    <w:p w:rsidR="00CB7BBB" w:rsidRPr="00CB7BBB" w:rsidRDefault="001D4F33" w:rsidP="00CB7BBB">
      <w:pPr>
        <w:jc w:val="center"/>
        <w:rPr>
          <w:bCs/>
          <w:color w:val="000000"/>
          <w:szCs w:val="21"/>
        </w:rPr>
      </w:pPr>
      <w:r>
        <w:rPr>
          <w:rFonts w:hint="eastAsia"/>
          <w:bCs/>
          <w:color w:val="000000"/>
          <w:szCs w:val="21"/>
        </w:rPr>
        <w:t>第三章：</w:t>
      </w:r>
      <w:r w:rsidRPr="001D4F33">
        <w:rPr>
          <w:rFonts w:hint="eastAsia"/>
          <w:bCs/>
          <w:color w:val="000000"/>
          <w:szCs w:val="21"/>
        </w:rPr>
        <w:t>占领和全球资本主义下的心智去殖民化</w:t>
      </w:r>
    </w:p>
    <w:p w:rsidR="00CB7BBB" w:rsidRPr="00CB7BBB" w:rsidRDefault="001D4F33" w:rsidP="00CB7BBB">
      <w:pPr>
        <w:jc w:val="center"/>
        <w:rPr>
          <w:bCs/>
          <w:color w:val="000000"/>
          <w:szCs w:val="21"/>
        </w:rPr>
      </w:pPr>
      <w:r w:rsidRPr="001D4F33">
        <w:rPr>
          <w:rFonts w:hint="eastAsia"/>
          <w:bCs/>
          <w:color w:val="000000"/>
          <w:szCs w:val="21"/>
        </w:rPr>
        <w:t>第四章：激进的“他者”与真实的“邻人”：无面者的政治</w:t>
      </w:r>
    </w:p>
    <w:p w:rsidR="00CB7BBB" w:rsidRPr="00CB7BBB" w:rsidRDefault="001D4F33" w:rsidP="00CB7BBB">
      <w:pPr>
        <w:jc w:val="center"/>
        <w:rPr>
          <w:bCs/>
          <w:color w:val="000000"/>
          <w:szCs w:val="21"/>
        </w:rPr>
      </w:pPr>
      <w:r w:rsidRPr="001D4F33">
        <w:rPr>
          <w:rFonts w:hint="eastAsia"/>
          <w:bCs/>
          <w:color w:val="000000"/>
          <w:szCs w:val="21"/>
        </w:rPr>
        <w:t>第五章：反对例外主义</w:t>
      </w:r>
    </w:p>
    <w:p w:rsidR="00CB7BBB" w:rsidRPr="00CB7BBB" w:rsidRDefault="001D4F33" w:rsidP="00CB7BBB">
      <w:pPr>
        <w:jc w:val="center"/>
        <w:rPr>
          <w:bCs/>
          <w:color w:val="000000"/>
          <w:szCs w:val="21"/>
        </w:rPr>
      </w:pPr>
      <w:r>
        <w:rPr>
          <w:rFonts w:hint="eastAsia"/>
          <w:bCs/>
          <w:color w:val="000000"/>
          <w:szCs w:val="21"/>
        </w:rPr>
        <w:t>结论：解放人，或反殖民原因</w:t>
      </w:r>
    </w:p>
    <w:p w:rsidR="00CB7BBB" w:rsidRPr="00CB7BBB" w:rsidRDefault="001D4F33" w:rsidP="00CB7BBB">
      <w:pPr>
        <w:jc w:val="center"/>
        <w:rPr>
          <w:bCs/>
          <w:color w:val="000000"/>
          <w:szCs w:val="21"/>
        </w:rPr>
      </w:pPr>
      <w:r w:rsidRPr="001D4F33">
        <w:rPr>
          <w:rFonts w:hint="eastAsia"/>
          <w:bCs/>
          <w:color w:val="000000"/>
          <w:szCs w:val="21"/>
        </w:rPr>
        <w:t>后记：巨著微注</w:t>
      </w:r>
    </w:p>
    <w:p w:rsidR="00CB7BBB" w:rsidRPr="00CB7BBB" w:rsidRDefault="001D4F33" w:rsidP="00CB7BBB">
      <w:pPr>
        <w:jc w:val="center"/>
        <w:rPr>
          <w:bCs/>
          <w:color w:val="000000"/>
          <w:szCs w:val="21"/>
        </w:rPr>
      </w:pPr>
      <w:r>
        <w:rPr>
          <w:bCs/>
          <w:color w:val="000000"/>
          <w:szCs w:val="21"/>
        </w:rPr>
        <w:t>参考文献</w:t>
      </w:r>
    </w:p>
    <w:p w:rsidR="007E772D" w:rsidRDefault="001D4F33" w:rsidP="00CB7BBB">
      <w:pPr>
        <w:jc w:val="center"/>
        <w:rPr>
          <w:bCs/>
          <w:color w:val="000000"/>
          <w:szCs w:val="21"/>
        </w:rPr>
      </w:pPr>
      <w:r>
        <w:rPr>
          <w:bCs/>
          <w:color w:val="000000"/>
          <w:szCs w:val="21"/>
        </w:rPr>
        <w:t>注释</w:t>
      </w:r>
    </w:p>
    <w:p w:rsidR="00CB7BBB" w:rsidRDefault="00CB7BBB" w:rsidP="00CB7BBB">
      <w:pPr>
        <w:jc w:val="center"/>
        <w:rPr>
          <w:bCs/>
          <w:color w:val="000000"/>
          <w:szCs w:val="21"/>
        </w:rPr>
      </w:pPr>
    </w:p>
    <w:p w:rsidR="00627E13" w:rsidRDefault="00627E13" w:rsidP="00A5385A">
      <w:pPr>
        <w:rPr>
          <w:bCs/>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lastRenderedPageBreak/>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rsidSect="00C84C04">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63C" w:rsidRDefault="0069663C">
      <w:r>
        <w:separator/>
      </w:r>
    </w:p>
  </w:endnote>
  <w:endnote w:type="continuationSeparator" w:id="0">
    <w:p w:rsidR="0069663C" w:rsidRDefault="0069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63C" w:rsidRDefault="0069663C">
      <w:r>
        <w:separator/>
      </w:r>
    </w:p>
  </w:footnote>
  <w:footnote w:type="continuationSeparator" w:id="0">
    <w:p w:rsidR="0069663C" w:rsidRDefault="00696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anchor>
      </w:drawing>
    </w:r>
  </w:p>
  <w:p w:rsidR="00AE574A" w:rsidRDefault="00A14DF2" w:rsidP="000E307D">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1"/>
  </w:num>
  <w:num w:numId="11">
    <w:abstractNumId w:val="0"/>
  </w:num>
  <w:num w:numId="12">
    <w:abstractNumId w:val="10"/>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5"/>
  </w:num>
  <w:num w:numId="20">
    <w:abstractNumId w:val="37"/>
  </w:num>
  <w:num w:numId="21">
    <w:abstractNumId w:val="31"/>
  </w:num>
  <w:num w:numId="22">
    <w:abstractNumId w:val="25"/>
  </w:num>
  <w:num w:numId="23">
    <w:abstractNumId w:val="2"/>
  </w:num>
  <w:num w:numId="24">
    <w:abstractNumId w:val="6"/>
  </w:num>
  <w:num w:numId="25">
    <w:abstractNumId w:val="32"/>
  </w:num>
  <w:num w:numId="26">
    <w:abstractNumId w:val="3"/>
  </w:num>
  <w:num w:numId="27">
    <w:abstractNumId w:val="15"/>
  </w:num>
  <w:num w:numId="28">
    <w:abstractNumId w:val="30"/>
  </w:num>
  <w:num w:numId="29">
    <w:abstractNumId w:val="35"/>
  </w:num>
  <w:num w:numId="30">
    <w:abstractNumId w:val="24"/>
  </w:num>
  <w:num w:numId="31">
    <w:abstractNumId w:val="29"/>
  </w:num>
  <w:num w:numId="32">
    <w:abstractNumId w:val="36"/>
  </w:num>
  <w:num w:numId="33">
    <w:abstractNumId w:val="8"/>
  </w:num>
  <w:num w:numId="34">
    <w:abstractNumId w:val="7"/>
  </w:num>
  <w:num w:numId="35">
    <w:abstractNumId w:val="11"/>
  </w:num>
  <w:num w:numId="36">
    <w:abstractNumId w:val="17"/>
  </w:num>
  <w:num w:numId="37">
    <w:abstractNumId w:val="9"/>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45CB"/>
    <w:rsid w:val="00005533"/>
    <w:rsid w:val="0000722A"/>
    <w:rsid w:val="0000741F"/>
    <w:rsid w:val="0001152B"/>
    <w:rsid w:val="00011838"/>
    <w:rsid w:val="00012BDF"/>
    <w:rsid w:val="000135B5"/>
    <w:rsid w:val="00013D7A"/>
    <w:rsid w:val="00014408"/>
    <w:rsid w:val="000226FA"/>
    <w:rsid w:val="00025FB0"/>
    <w:rsid w:val="00025FB2"/>
    <w:rsid w:val="00027E0A"/>
    <w:rsid w:val="00030D63"/>
    <w:rsid w:val="000312A7"/>
    <w:rsid w:val="000341C2"/>
    <w:rsid w:val="00037001"/>
    <w:rsid w:val="00040304"/>
    <w:rsid w:val="00042A94"/>
    <w:rsid w:val="00042B7B"/>
    <w:rsid w:val="00045FF6"/>
    <w:rsid w:val="00051CD1"/>
    <w:rsid w:val="00052B23"/>
    <w:rsid w:val="0006147A"/>
    <w:rsid w:val="00061C2C"/>
    <w:rsid w:val="000655A2"/>
    <w:rsid w:val="0006601A"/>
    <w:rsid w:val="000800DD"/>
    <w:rsid w:val="000803A7"/>
    <w:rsid w:val="000809EA"/>
    <w:rsid w:val="00080CD8"/>
    <w:rsid w:val="000810D5"/>
    <w:rsid w:val="0008117D"/>
    <w:rsid w:val="00082504"/>
    <w:rsid w:val="0008781E"/>
    <w:rsid w:val="00091730"/>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307D"/>
    <w:rsid w:val="000E600B"/>
    <w:rsid w:val="000F50D0"/>
    <w:rsid w:val="000F5FEC"/>
    <w:rsid w:val="000F7650"/>
    <w:rsid w:val="001017C7"/>
    <w:rsid w:val="00102500"/>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3686E"/>
    <w:rsid w:val="00141D41"/>
    <w:rsid w:val="0014260B"/>
    <w:rsid w:val="001467D7"/>
    <w:rsid w:val="00146F1E"/>
    <w:rsid w:val="0015144D"/>
    <w:rsid w:val="001516D4"/>
    <w:rsid w:val="00156770"/>
    <w:rsid w:val="00161C3B"/>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245C"/>
    <w:rsid w:val="001B51E3"/>
    <w:rsid w:val="001B679D"/>
    <w:rsid w:val="001C0DDF"/>
    <w:rsid w:val="001C512C"/>
    <w:rsid w:val="001C5EBF"/>
    <w:rsid w:val="001C6D65"/>
    <w:rsid w:val="001D0115"/>
    <w:rsid w:val="001D0FAF"/>
    <w:rsid w:val="001D4AE0"/>
    <w:rsid w:val="001D4E4F"/>
    <w:rsid w:val="001D4F33"/>
    <w:rsid w:val="001D5783"/>
    <w:rsid w:val="001D6C23"/>
    <w:rsid w:val="001E03D0"/>
    <w:rsid w:val="001E233F"/>
    <w:rsid w:val="001E237E"/>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5C81"/>
    <w:rsid w:val="002D5CEC"/>
    <w:rsid w:val="002D698D"/>
    <w:rsid w:val="002E13E2"/>
    <w:rsid w:val="002E21FA"/>
    <w:rsid w:val="002E25C3"/>
    <w:rsid w:val="002E3BD1"/>
    <w:rsid w:val="002E4527"/>
    <w:rsid w:val="002E592A"/>
    <w:rsid w:val="002F55C9"/>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4FE2"/>
    <w:rsid w:val="00365966"/>
    <w:rsid w:val="00365F5D"/>
    <w:rsid w:val="003702ED"/>
    <w:rsid w:val="00374360"/>
    <w:rsid w:val="00375A69"/>
    <w:rsid w:val="00377A1E"/>
    <w:rsid w:val="003803C5"/>
    <w:rsid w:val="00381866"/>
    <w:rsid w:val="00387E71"/>
    <w:rsid w:val="00390C90"/>
    <w:rsid w:val="003914C9"/>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E67F0"/>
    <w:rsid w:val="003F0CF4"/>
    <w:rsid w:val="003F4DC2"/>
    <w:rsid w:val="003F745B"/>
    <w:rsid w:val="004039C9"/>
    <w:rsid w:val="00403BF3"/>
    <w:rsid w:val="00406C2F"/>
    <w:rsid w:val="00407188"/>
    <w:rsid w:val="00411503"/>
    <w:rsid w:val="00415275"/>
    <w:rsid w:val="00422383"/>
    <w:rsid w:val="00422BE4"/>
    <w:rsid w:val="00426252"/>
    <w:rsid w:val="00427236"/>
    <w:rsid w:val="00433082"/>
    <w:rsid w:val="00435906"/>
    <w:rsid w:val="0043727C"/>
    <w:rsid w:val="00442D09"/>
    <w:rsid w:val="00442F7B"/>
    <w:rsid w:val="004543D2"/>
    <w:rsid w:val="0046219A"/>
    <w:rsid w:val="00463EB8"/>
    <w:rsid w:val="00464704"/>
    <w:rsid w:val="004655CB"/>
    <w:rsid w:val="00467299"/>
    <w:rsid w:val="004700BD"/>
    <w:rsid w:val="00470F14"/>
    <w:rsid w:val="00476503"/>
    <w:rsid w:val="00477097"/>
    <w:rsid w:val="0048072D"/>
    <w:rsid w:val="00485208"/>
    <w:rsid w:val="0048541A"/>
    <w:rsid w:val="00485E2E"/>
    <w:rsid w:val="00486E31"/>
    <w:rsid w:val="004912CC"/>
    <w:rsid w:val="00493890"/>
    <w:rsid w:val="004948D2"/>
    <w:rsid w:val="004A1E2E"/>
    <w:rsid w:val="004A2E5F"/>
    <w:rsid w:val="004B0B31"/>
    <w:rsid w:val="004B676E"/>
    <w:rsid w:val="004C4664"/>
    <w:rsid w:val="004D5107"/>
    <w:rsid w:val="004D592D"/>
    <w:rsid w:val="004D5ADA"/>
    <w:rsid w:val="004E1E99"/>
    <w:rsid w:val="004E4C05"/>
    <w:rsid w:val="004F1C04"/>
    <w:rsid w:val="004F1E26"/>
    <w:rsid w:val="004F5C0C"/>
    <w:rsid w:val="004F6FDA"/>
    <w:rsid w:val="00500110"/>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32FC"/>
    <w:rsid w:val="005974BA"/>
    <w:rsid w:val="00597BF3"/>
    <w:rsid w:val="005A5D4B"/>
    <w:rsid w:val="005A778F"/>
    <w:rsid w:val="005B2CF5"/>
    <w:rsid w:val="005B444D"/>
    <w:rsid w:val="005C244E"/>
    <w:rsid w:val="005C27DC"/>
    <w:rsid w:val="005C3F7F"/>
    <w:rsid w:val="005C4B86"/>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6B30"/>
    <w:rsid w:val="00627E13"/>
    <w:rsid w:val="006308E3"/>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67E6C"/>
    <w:rsid w:val="00680EFB"/>
    <w:rsid w:val="00681DDA"/>
    <w:rsid w:val="0068367E"/>
    <w:rsid w:val="00684657"/>
    <w:rsid w:val="006856DC"/>
    <w:rsid w:val="00693493"/>
    <w:rsid w:val="00693CC1"/>
    <w:rsid w:val="0069663C"/>
    <w:rsid w:val="006A4F4B"/>
    <w:rsid w:val="006A5F5C"/>
    <w:rsid w:val="006A64E1"/>
    <w:rsid w:val="006B5C5C"/>
    <w:rsid w:val="006B6CAB"/>
    <w:rsid w:val="006C29AA"/>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4908"/>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5A4"/>
    <w:rsid w:val="0075196D"/>
    <w:rsid w:val="00761403"/>
    <w:rsid w:val="007702A2"/>
    <w:rsid w:val="00771BAB"/>
    <w:rsid w:val="00773C12"/>
    <w:rsid w:val="00774233"/>
    <w:rsid w:val="007815D7"/>
    <w:rsid w:val="007825AA"/>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384B"/>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73259"/>
    <w:rsid w:val="00881FF4"/>
    <w:rsid w:val="008826A9"/>
    <w:rsid w:val="008833DC"/>
    <w:rsid w:val="0088361F"/>
    <w:rsid w:val="00886092"/>
    <w:rsid w:val="00887C58"/>
    <w:rsid w:val="00894C94"/>
    <w:rsid w:val="00895691"/>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D7357"/>
    <w:rsid w:val="008E1206"/>
    <w:rsid w:val="008E502B"/>
    <w:rsid w:val="008E5276"/>
    <w:rsid w:val="008E5A07"/>
    <w:rsid w:val="008E5DFE"/>
    <w:rsid w:val="008F46C1"/>
    <w:rsid w:val="008F5D73"/>
    <w:rsid w:val="008F60FE"/>
    <w:rsid w:val="008F775B"/>
    <w:rsid w:val="009021CD"/>
    <w:rsid w:val="00903AB1"/>
    <w:rsid w:val="00906691"/>
    <w:rsid w:val="00907DFE"/>
    <w:rsid w:val="009102D6"/>
    <w:rsid w:val="00910BEB"/>
    <w:rsid w:val="00914BF9"/>
    <w:rsid w:val="009151B5"/>
    <w:rsid w:val="0091529A"/>
    <w:rsid w:val="009163D0"/>
    <w:rsid w:val="00916A50"/>
    <w:rsid w:val="0092200E"/>
    <w:rsid w:val="009222F0"/>
    <w:rsid w:val="00925931"/>
    <w:rsid w:val="009261E6"/>
    <w:rsid w:val="00926692"/>
    <w:rsid w:val="00931DDB"/>
    <w:rsid w:val="0093532C"/>
    <w:rsid w:val="00937973"/>
    <w:rsid w:val="00943659"/>
    <w:rsid w:val="009534B9"/>
    <w:rsid w:val="0095366B"/>
    <w:rsid w:val="00953C63"/>
    <w:rsid w:val="009544B0"/>
    <w:rsid w:val="00954B04"/>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877D5"/>
    <w:rsid w:val="00992F91"/>
    <w:rsid w:val="00995581"/>
    <w:rsid w:val="00996023"/>
    <w:rsid w:val="009A1093"/>
    <w:rsid w:val="009A6F38"/>
    <w:rsid w:val="009A72D5"/>
    <w:rsid w:val="009B01A7"/>
    <w:rsid w:val="009B01B5"/>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E617E"/>
    <w:rsid w:val="009F0757"/>
    <w:rsid w:val="009F37C6"/>
    <w:rsid w:val="00A05112"/>
    <w:rsid w:val="00A05507"/>
    <w:rsid w:val="00A10F0C"/>
    <w:rsid w:val="00A11404"/>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3D1D"/>
    <w:rsid w:val="00A866EC"/>
    <w:rsid w:val="00A86BB7"/>
    <w:rsid w:val="00A90D6D"/>
    <w:rsid w:val="00A90FC8"/>
    <w:rsid w:val="00A91D49"/>
    <w:rsid w:val="00A92789"/>
    <w:rsid w:val="00A930FF"/>
    <w:rsid w:val="00AA3AB7"/>
    <w:rsid w:val="00AA508E"/>
    <w:rsid w:val="00AB060D"/>
    <w:rsid w:val="00AB1956"/>
    <w:rsid w:val="00AB5964"/>
    <w:rsid w:val="00AB6301"/>
    <w:rsid w:val="00AB64B2"/>
    <w:rsid w:val="00AB7588"/>
    <w:rsid w:val="00AB762B"/>
    <w:rsid w:val="00AC0B6A"/>
    <w:rsid w:val="00AC6720"/>
    <w:rsid w:val="00AC7610"/>
    <w:rsid w:val="00AD0392"/>
    <w:rsid w:val="00AD1193"/>
    <w:rsid w:val="00AD23A3"/>
    <w:rsid w:val="00AD5C6C"/>
    <w:rsid w:val="00AD60AE"/>
    <w:rsid w:val="00AD7D17"/>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3B1"/>
    <w:rsid w:val="00B34A5C"/>
    <w:rsid w:val="00B406D3"/>
    <w:rsid w:val="00B42651"/>
    <w:rsid w:val="00B46E7C"/>
    <w:rsid w:val="00B47582"/>
    <w:rsid w:val="00B527AD"/>
    <w:rsid w:val="00B54288"/>
    <w:rsid w:val="00B54453"/>
    <w:rsid w:val="00B55191"/>
    <w:rsid w:val="00B552B5"/>
    <w:rsid w:val="00B5540C"/>
    <w:rsid w:val="00B5587F"/>
    <w:rsid w:val="00B56C1D"/>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0E85"/>
    <w:rsid w:val="00BD38E8"/>
    <w:rsid w:val="00BD57A4"/>
    <w:rsid w:val="00BD5C89"/>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56C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44648"/>
    <w:rsid w:val="00C5650D"/>
    <w:rsid w:val="00C66F72"/>
    <w:rsid w:val="00C71CE9"/>
    <w:rsid w:val="00C71DBF"/>
    <w:rsid w:val="00C73AFB"/>
    <w:rsid w:val="00C73E8B"/>
    <w:rsid w:val="00C77924"/>
    <w:rsid w:val="00C77E06"/>
    <w:rsid w:val="00C80BF1"/>
    <w:rsid w:val="00C835AD"/>
    <w:rsid w:val="00C84C04"/>
    <w:rsid w:val="00C9021F"/>
    <w:rsid w:val="00C9089E"/>
    <w:rsid w:val="00CA00E6"/>
    <w:rsid w:val="00CA032E"/>
    <w:rsid w:val="00CA1DDF"/>
    <w:rsid w:val="00CA4144"/>
    <w:rsid w:val="00CB0505"/>
    <w:rsid w:val="00CB24C9"/>
    <w:rsid w:val="00CB51EC"/>
    <w:rsid w:val="00CB6027"/>
    <w:rsid w:val="00CB7BBB"/>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36ABD"/>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961DA"/>
    <w:rsid w:val="00DA053B"/>
    <w:rsid w:val="00DA29AD"/>
    <w:rsid w:val="00DA3453"/>
    <w:rsid w:val="00DA5EA3"/>
    <w:rsid w:val="00DB0A2B"/>
    <w:rsid w:val="00DB3297"/>
    <w:rsid w:val="00DB4B1F"/>
    <w:rsid w:val="00DB6D5C"/>
    <w:rsid w:val="00DB7750"/>
    <w:rsid w:val="00DB7D8F"/>
    <w:rsid w:val="00DC1710"/>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466D0"/>
    <w:rsid w:val="00E509A5"/>
    <w:rsid w:val="00E52729"/>
    <w:rsid w:val="00E5423B"/>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3054"/>
    <w:rsid w:val="00ED600D"/>
    <w:rsid w:val="00EE1CE5"/>
    <w:rsid w:val="00EE1ECD"/>
    <w:rsid w:val="00EE446C"/>
    <w:rsid w:val="00EE4676"/>
    <w:rsid w:val="00EE7A13"/>
    <w:rsid w:val="00EF0E91"/>
    <w:rsid w:val="00EF60DB"/>
    <w:rsid w:val="00F033EC"/>
    <w:rsid w:val="00F0464D"/>
    <w:rsid w:val="00F220A6"/>
    <w:rsid w:val="00F24083"/>
    <w:rsid w:val="00F25456"/>
    <w:rsid w:val="00F26218"/>
    <w:rsid w:val="00F2634A"/>
    <w:rsid w:val="00F31DEF"/>
    <w:rsid w:val="00F331B4"/>
    <w:rsid w:val="00F33E79"/>
    <w:rsid w:val="00F34420"/>
    <w:rsid w:val="00F34483"/>
    <w:rsid w:val="00F347B5"/>
    <w:rsid w:val="00F347E3"/>
    <w:rsid w:val="00F349FA"/>
    <w:rsid w:val="00F42B05"/>
    <w:rsid w:val="00F4621E"/>
    <w:rsid w:val="00F466C2"/>
    <w:rsid w:val="00F5113F"/>
    <w:rsid w:val="00F54836"/>
    <w:rsid w:val="00F55047"/>
    <w:rsid w:val="00F57001"/>
    <w:rsid w:val="00F578E8"/>
    <w:rsid w:val="00F57900"/>
    <w:rsid w:val="00F62A40"/>
    <w:rsid w:val="00F66841"/>
    <w:rsid w:val="00F668A4"/>
    <w:rsid w:val="00F66B6F"/>
    <w:rsid w:val="00F76AFD"/>
    <w:rsid w:val="00F80E8A"/>
    <w:rsid w:val="00F97391"/>
    <w:rsid w:val="00FA01DD"/>
    <w:rsid w:val="00FA2346"/>
    <w:rsid w:val="00FA2810"/>
    <w:rsid w:val="00FA2C54"/>
    <w:rsid w:val="00FB13DE"/>
    <w:rsid w:val="00FB1677"/>
    <w:rsid w:val="00FB277E"/>
    <w:rsid w:val="00FB5963"/>
    <w:rsid w:val="00FB67AC"/>
    <w:rsid w:val="00FB777E"/>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326123-5A54-472E-A6BE-0F51218A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rsid w:val="00C84C04"/>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84C0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84C04"/>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4C04"/>
    <w:pPr>
      <w:jc w:val="left"/>
    </w:pPr>
  </w:style>
  <w:style w:type="paragraph" w:styleId="a4">
    <w:name w:val="Balloon Text"/>
    <w:basedOn w:val="a"/>
    <w:semiHidden/>
    <w:rsid w:val="00C84C04"/>
    <w:rPr>
      <w:sz w:val="18"/>
      <w:szCs w:val="18"/>
    </w:rPr>
  </w:style>
  <w:style w:type="paragraph" w:styleId="a5">
    <w:name w:val="footer"/>
    <w:basedOn w:val="a"/>
    <w:rsid w:val="00C84C04"/>
    <w:pPr>
      <w:tabs>
        <w:tab w:val="center" w:pos="4153"/>
        <w:tab w:val="right" w:pos="8306"/>
      </w:tabs>
      <w:snapToGrid w:val="0"/>
      <w:jc w:val="left"/>
    </w:pPr>
    <w:rPr>
      <w:sz w:val="18"/>
      <w:szCs w:val="18"/>
    </w:rPr>
  </w:style>
  <w:style w:type="paragraph" w:styleId="a6">
    <w:name w:val="header"/>
    <w:basedOn w:val="a"/>
    <w:rsid w:val="00C84C04"/>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C84C04"/>
    <w:pPr>
      <w:spacing w:after="120" w:line="480" w:lineRule="auto"/>
    </w:pPr>
  </w:style>
  <w:style w:type="paragraph" w:styleId="a7">
    <w:name w:val="Normal (Web)"/>
    <w:basedOn w:val="a"/>
    <w:rsid w:val="00C84C0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84C04"/>
    <w:rPr>
      <w:b/>
      <w:bCs/>
    </w:rPr>
  </w:style>
  <w:style w:type="character" w:styleId="a9">
    <w:name w:val="FollowedHyperlink"/>
    <w:rsid w:val="00C84C04"/>
    <w:rPr>
      <w:color w:val="800080"/>
      <w:u w:val="single"/>
    </w:rPr>
  </w:style>
  <w:style w:type="character" w:styleId="aa">
    <w:name w:val="Emphasis"/>
    <w:uiPriority w:val="20"/>
    <w:qFormat/>
    <w:rsid w:val="00C84C04"/>
    <w:rPr>
      <w:i/>
      <w:iCs/>
    </w:rPr>
  </w:style>
  <w:style w:type="character" w:styleId="ab">
    <w:name w:val="Hyperlink"/>
    <w:rsid w:val="00C84C04"/>
    <w:rPr>
      <w:color w:val="0000FF"/>
      <w:u w:val="single"/>
    </w:rPr>
  </w:style>
  <w:style w:type="paragraph" w:customStyle="1" w:styleId="story-body">
    <w:name w:val="story-body"/>
    <w:basedOn w:val="a"/>
    <w:rsid w:val="00C84C04"/>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C84C04"/>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C84C04"/>
    <w:pPr>
      <w:widowControl/>
      <w:jc w:val="left"/>
    </w:pPr>
    <w:rPr>
      <w:rFonts w:ascii="宋体" w:hAnsi="宋体" w:cs="宋体"/>
      <w:kern w:val="0"/>
      <w:sz w:val="24"/>
    </w:rPr>
  </w:style>
  <w:style w:type="character" w:customStyle="1" w:styleId="apple-style-span">
    <w:name w:val="apple-style-span"/>
    <w:basedOn w:val="a0"/>
    <w:rsid w:val="00C84C04"/>
  </w:style>
  <w:style w:type="paragraph" w:customStyle="1" w:styleId="endorsement1">
    <w:name w:val="endorsement1"/>
    <w:basedOn w:val="a"/>
    <w:rsid w:val="00C84C04"/>
    <w:pPr>
      <w:widowControl/>
      <w:jc w:val="left"/>
    </w:pPr>
    <w:rPr>
      <w:rFonts w:ascii="宋体" w:hAnsi="宋体" w:cs="宋体"/>
      <w:kern w:val="0"/>
      <w:sz w:val="24"/>
    </w:rPr>
  </w:style>
  <w:style w:type="paragraph" w:customStyle="1" w:styleId="text">
    <w:name w:val="text"/>
    <w:basedOn w:val="a"/>
    <w:rsid w:val="00C84C04"/>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sid w:val="00C84C04"/>
    <w:rPr>
      <w:rFonts w:ascii="Arial" w:hAnsi="Arial" w:cs="Arial" w:hint="default"/>
      <w:b/>
      <w:bCs/>
      <w:color w:val="FF6600"/>
      <w:sz w:val="28"/>
      <w:szCs w:val="28"/>
    </w:rPr>
  </w:style>
  <w:style w:type="character" w:customStyle="1" w:styleId="booksubtitle1">
    <w:name w:val="booksubtitle1"/>
    <w:rsid w:val="00C84C04"/>
    <w:rPr>
      <w:rFonts w:ascii="Verdana" w:hAnsi="Verdana" w:hint="default"/>
      <w:b w:val="0"/>
      <w:bCs w:val="0"/>
      <w:i w:val="0"/>
      <w:iCs w:val="0"/>
      <w:strike w:val="0"/>
      <w:dstrike w:val="0"/>
      <w:color w:val="000000"/>
      <w:sz w:val="18"/>
      <w:szCs w:val="18"/>
      <w:u w:val="none"/>
    </w:rPr>
  </w:style>
  <w:style w:type="character" w:customStyle="1" w:styleId="bookauthor1">
    <w:name w:val="bookauthor1"/>
    <w:rsid w:val="00C84C04"/>
    <w:rPr>
      <w:rFonts w:ascii="Verdana" w:hAnsi="Verdana" w:hint="default"/>
      <w:b w:val="0"/>
      <w:bCs w:val="0"/>
      <w:i/>
      <w:iCs/>
      <w:strike w:val="0"/>
      <w:dstrike w:val="0"/>
      <w:color w:val="000000"/>
      <w:sz w:val="18"/>
      <w:szCs w:val="18"/>
      <w:u w:val="none"/>
    </w:rPr>
  </w:style>
  <w:style w:type="character" w:customStyle="1" w:styleId="bstitle1">
    <w:name w:val="bstitle1"/>
    <w:rsid w:val="00C84C04"/>
    <w:rPr>
      <w:b/>
      <w:bCs/>
      <w:color w:val="000000"/>
      <w:sz w:val="24"/>
      <w:szCs w:val="24"/>
    </w:rPr>
  </w:style>
  <w:style w:type="character" w:customStyle="1" w:styleId="bssubtitle1">
    <w:name w:val="bssubtitle1"/>
    <w:rsid w:val="00C84C04"/>
    <w:rPr>
      <w:rFonts w:ascii="Arial" w:hAnsi="Arial" w:cs="Arial" w:hint="default"/>
      <w:b/>
      <w:bCs/>
      <w:color w:val="000000"/>
      <w:sz w:val="18"/>
      <w:szCs w:val="18"/>
    </w:rPr>
  </w:style>
  <w:style w:type="paragraph" w:customStyle="1" w:styleId="introtext1">
    <w:name w:val="introtext1"/>
    <w:basedOn w:val="a"/>
    <w:rsid w:val="00C84C04"/>
    <w:pPr>
      <w:widowControl/>
      <w:spacing w:before="100" w:beforeAutospacing="1" w:after="100" w:afterAutospacing="1"/>
      <w:jc w:val="left"/>
    </w:pPr>
    <w:rPr>
      <w:rFonts w:ascii="宋体" w:hAnsi="宋体" w:cs="宋体"/>
      <w:kern w:val="0"/>
      <w:sz w:val="24"/>
    </w:rPr>
  </w:style>
  <w:style w:type="character" w:customStyle="1" w:styleId="ar18blue1">
    <w:name w:val="ar18blue1"/>
    <w:rsid w:val="00C84C04"/>
    <w:rPr>
      <w:rFonts w:ascii="Arial" w:hAnsi="Arial" w:cs="Arial" w:hint="default"/>
      <w:b w:val="0"/>
      <w:bCs w:val="0"/>
      <w:color w:val="000066"/>
      <w:sz w:val="30"/>
      <w:szCs w:val="30"/>
    </w:rPr>
  </w:style>
  <w:style w:type="character" w:customStyle="1" w:styleId="ar141">
    <w:name w:val="ar141"/>
    <w:rsid w:val="00C84C04"/>
    <w:rPr>
      <w:rFonts w:ascii="Arial" w:hAnsi="Arial" w:cs="Arial" w:hint="default"/>
      <w:sz w:val="21"/>
      <w:szCs w:val="21"/>
    </w:rPr>
  </w:style>
  <w:style w:type="character" w:customStyle="1" w:styleId="blk12161">
    <w:name w:val="blk12161"/>
    <w:rsid w:val="00C84C04"/>
    <w:rPr>
      <w:rFonts w:ascii="Arial" w:hAnsi="Arial" w:cs="Arial" w:hint="default"/>
      <w:b w:val="0"/>
      <w:bCs w:val="0"/>
      <w:color w:val="000000"/>
      <w:sz w:val="18"/>
      <w:szCs w:val="18"/>
    </w:rPr>
  </w:style>
  <w:style w:type="character" w:customStyle="1" w:styleId="brgreen121">
    <w:name w:val="brgreen121"/>
    <w:rsid w:val="00C84C04"/>
    <w:rPr>
      <w:rFonts w:ascii="Arial" w:hAnsi="Arial" w:cs="Arial" w:hint="default"/>
      <w:color w:val="339999"/>
      <w:sz w:val="18"/>
      <w:szCs w:val="18"/>
    </w:rPr>
  </w:style>
  <w:style w:type="character" w:customStyle="1" w:styleId="A50">
    <w:name w:val="A5"/>
    <w:uiPriority w:val="99"/>
    <w:rsid w:val="00C84C04"/>
    <w:rPr>
      <w:rFonts w:cs="Myriad Pro"/>
      <w:color w:val="000014"/>
    </w:rPr>
  </w:style>
  <w:style w:type="character" w:customStyle="1" w:styleId="apple-converted-space">
    <w:name w:val="apple-converted-space"/>
    <w:rsid w:val="00C84C04"/>
  </w:style>
  <w:style w:type="paragraph" w:customStyle="1" w:styleId="Headline">
    <w:name w:val="Headline"/>
    <w:basedOn w:val="a"/>
    <w:qFormat/>
    <w:rsid w:val="00C84C04"/>
    <w:pPr>
      <w:spacing w:after="480"/>
      <w:jc w:val="center"/>
    </w:pPr>
    <w:rPr>
      <w:rFonts w:eastAsia="Calibri"/>
      <w:b/>
      <w:bCs/>
      <w:i/>
      <w:sz w:val="28"/>
      <w:szCs w:val="28"/>
    </w:rPr>
  </w:style>
  <w:style w:type="paragraph" w:customStyle="1" w:styleId="Body">
    <w:name w:val="Body"/>
    <w:basedOn w:val="a"/>
    <w:qFormat/>
    <w:rsid w:val="00C84C04"/>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82841283">
      <w:bodyDiv w:val="1"/>
      <w:marLeft w:val="0"/>
      <w:marRight w:val="0"/>
      <w:marTop w:val="0"/>
      <w:marBottom w:val="0"/>
      <w:divBdr>
        <w:top w:val="none" w:sz="0" w:space="0" w:color="auto"/>
        <w:left w:val="none" w:sz="0" w:space="0" w:color="auto"/>
        <w:bottom w:val="none" w:sz="0" w:space="0" w:color="auto"/>
        <w:right w:val="none" w:sz="0" w:space="0" w:color="auto"/>
      </w:divBdr>
      <w:divsChild>
        <w:div w:id="395591568">
          <w:marLeft w:val="0"/>
          <w:marRight w:val="0"/>
          <w:marTop w:val="0"/>
          <w:marBottom w:val="0"/>
          <w:divBdr>
            <w:top w:val="none" w:sz="0" w:space="0" w:color="auto"/>
            <w:left w:val="none" w:sz="0" w:space="0" w:color="auto"/>
            <w:bottom w:val="none" w:sz="0" w:space="0" w:color="auto"/>
            <w:right w:val="none" w:sz="0" w:space="0" w:color="auto"/>
          </w:divBdr>
          <w:divsChild>
            <w:div w:id="3006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5531060">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59068853">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68425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461431">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3876321">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18219400">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899635158">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8193903">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8958873">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4613764">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1675840">
      <w:bodyDiv w:val="1"/>
      <w:marLeft w:val="0"/>
      <w:marRight w:val="0"/>
      <w:marTop w:val="0"/>
      <w:marBottom w:val="0"/>
      <w:divBdr>
        <w:top w:val="none" w:sz="0" w:space="0" w:color="auto"/>
        <w:left w:val="none" w:sz="0" w:space="0" w:color="auto"/>
        <w:bottom w:val="none" w:sz="0" w:space="0" w:color="auto"/>
        <w:right w:val="none" w:sz="0" w:space="0" w:color="auto"/>
      </w:divBdr>
      <w:divsChild>
        <w:div w:id="1001350573">
          <w:marLeft w:val="0"/>
          <w:marRight w:val="0"/>
          <w:marTop w:val="0"/>
          <w:marBottom w:val="0"/>
          <w:divBdr>
            <w:top w:val="none" w:sz="0" w:space="0" w:color="auto"/>
            <w:left w:val="none" w:sz="0" w:space="0" w:color="auto"/>
            <w:bottom w:val="none" w:sz="0" w:space="0" w:color="auto"/>
            <w:right w:val="none" w:sz="0" w:space="0" w:color="auto"/>
          </w:divBdr>
          <w:divsChild>
            <w:div w:id="4820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1955550">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6738370">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24403217">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243460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67518816">
      <w:bodyDiv w:val="1"/>
      <w:marLeft w:val="0"/>
      <w:marRight w:val="0"/>
      <w:marTop w:val="0"/>
      <w:marBottom w:val="0"/>
      <w:divBdr>
        <w:top w:val="none" w:sz="0" w:space="0" w:color="auto"/>
        <w:left w:val="none" w:sz="0" w:space="0" w:color="auto"/>
        <w:bottom w:val="none" w:sz="0" w:space="0" w:color="auto"/>
        <w:right w:val="none" w:sz="0" w:space="0" w:color="auto"/>
      </w:divBdr>
      <w:divsChild>
        <w:div w:id="1867595543">
          <w:marLeft w:val="0"/>
          <w:marRight w:val="0"/>
          <w:marTop w:val="0"/>
          <w:marBottom w:val="0"/>
          <w:divBdr>
            <w:top w:val="none" w:sz="0" w:space="0" w:color="auto"/>
            <w:left w:val="none" w:sz="0" w:space="0" w:color="auto"/>
            <w:bottom w:val="none" w:sz="0" w:space="0" w:color="auto"/>
            <w:right w:val="none" w:sz="0" w:space="0" w:color="auto"/>
          </w:divBdr>
          <w:divsChild>
            <w:div w:id="885918303">
              <w:marLeft w:val="0"/>
              <w:marRight w:val="0"/>
              <w:marTop w:val="0"/>
              <w:marBottom w:val="0"/>
              <w:divBdr>
                <w:top w:val="none" w:sz="0" w:space="0" w:color="auto"/>
                <w:left w:val="none" w:sz="0" w:space="0" w:color="auto"/>
                <w:bottom w:val="none" w:sz="0" w:space="0" w:color="auto"/>
                <w:right w:val="none" w:sz="0" w:space="0" w:color="auto"/>
              </w:divBdr>
            </w:div>
          </w:divsChild>
        </w:div>
        <w:div w:id="1961835227">
          <w:marLeft w:val="0"/>
          <w:marRight w:val="0"/>
          <w:marTop w:val="0"/>
          <w:marBottom w:val="0"/>
          <w:divBdr>
            <w:top w:val="none" w:sz="0" w:space="0" w:color="auto"/>
            <w:left w:val="none" w:sz="0" w:space="0" w:color="auto"/>
            <w:bottom w:val="none" w:sz="0" w:space="0" w:color="auto"/>
            <w:right w:val="none" w:sz="0" w:space="0" w:color="auto"/>
          </w:divBdr>
          <w:divsChild>
            <w:div w:id="914439339">
              <w:marLeft w:val="0"/>
              <w:marRight w:val="0"/>
              <w:marTop w:val="0"/>
              <w:marBottom w:val="0"/>
              <w:divBdr>
                <w:top w:val="none" w:sz="0" w:space="0" w:color="auto"/>
                <w:left w:val="none" w:sz="0" w:space="0" w:color="auto"/>
                <w:bottom w:val="none" w:sz="0" w:space="0" w:color="auto"/>
                <w:right w:val="none" w:sz="0" w:space="0" w:color="auto"/>
              </w:divBdr>
              <w:divsChild>
                <w:div w:id="2028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2113641">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7101987">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069012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289420">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6E6B9-7E0E-41D3-AD49-2344FB9A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1083</Words>
  <Characters>1668</Characters>
  <Application>Microsoft Office Word</Application>
  <DocSecurity>0</DocSecurity>
  <Lines>75</Lines>
  <Paragraphs>62</Paragraphs>
  <ScaleCrop>false</ScaleCrop>
  <Company>2ndSpAcE</Company>
  <LinksUpToDate>false</LinksUpToDate>
  <CharactersWithSpaces>2689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7</cp:revision>
  <cp:lastPrinted>2005-06-10T06:33:00Z</cp:lastPrinted>
  <dcterms:created xsi:type="dcterms:W3CDTF">2025-07-17T14:43:00Z</dcterms:created>
  <dcterms:modified xsi:type="dcterms:W3CDTF">2025-08-05T07:31:00Z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