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F75" w:rsidRDefault="00E26BCD">
      <w:pPr>
        <w:jc w:val="center"/>
        <w:rPr>
          <w:rFonts w:ascii="Times New Roman" w:eastAsia="宋体" w:hAnsi="Times New Roman" w:cs="Times New Roman"/>
          <w:b/>
          <w:bCs/>
          <w:color w:val="000000"/>
          <w:sz w:val="36"/>
          <w:shd w:val="pct10" w:color="auto" w:fill="FFFFFF"/>
        </w:rPr>
      </w:pPr>
      <w:r>
        <w:rPr>
          <w:rFonts w:ascii="Times New Roman" w:eastAsia="宋体" w:hAnsi="Times New Roman" w:cs="Times New Roman" w:hint="eastAsia"/>
          <w:b/>
          <w:bCs/>
          <w:color w:val="000000"/>
          <w:sz w:val="36"/>
          <w:shd w:val="pct10" w:color="auto" w:fill="FFFFFF"/>
        </w:rPr>
        <w:t>新</w:t>
      </w:r>
      <w:r>
        <w:rPr>
          <w:rFonts w:ascii="Times New Roman" w:eastAsia="宋体" w:hAnsi="Times New Roman" w:cs="Times New Roman" w:hint="eastAsia"/>
          <w:b/>
          <w:bCs/>
          <w:color w:val="000000"/>
          <w:sz w:val="36"/>
          <w:shd w:val="pct10" w:color="auto" w:fill="FFFFFF"/>
        </w:rPr>
        <w:t xml:space="preserve"> </w:t>
      </w:r>
      <w:r>
        <w:rPr>
          <w:rFonts w:ascii="Times New Roman" w:eastAsia="宋体" w:hAnsi="Times New Roman" w:cs="Times New Roman" w:hint="eastAsia"/>
          <w:b/>
          <w:bCs/>
          <w:color w:val="000000"/>
          <w:sz w:val="36"/>
          <w:shd w:val="pct10" w:color="auto" w:fill="FFFFFF"/>
        </w:rPr>
        <w:t>书</w:t>
      </w:r>
      <w:r>
        <w:rPr>
          <w:rFonts w:ascii="Times New Roman" w:eastAsia="宋体" w:hAnsi="Times New Roman" w:cs="Times New Roman"/>
          <w:b/>
          <w:bCs/>
          <w:color w:val="000000"/>
          <w:sz w:val="36"/>
          <w:shd w:val="pct10" w:color="auto" w:fill="FFFFFF"/>
        </w:rPr>
        <w:t xml:space="preserve"> </w:t>
      </w:r>
      <w:r>
        <w:rPr>
          <w:rFonts w:ascii="Times New Roman" w:eastAsia="宋体" w:hAnsi="Times New Roman" w:cs="Times New Roman"/>
          <w:b/>
          <w:bCs/>
          <w:color w:val="000000"/>
          <w:sz w:val="36"/>
          <w:shd w:val="pct10" w:color="auto" w:fill="FFFFFF"/>
        </w:rPr>
        <w:t>推</w:t>
      </w:r>
      <w:r>
        <w:rPr>
          <w:rFonts w:ascii="Times New Roman" w:eastAsia="宋体" w:hAnsi="Times New Roman" w:cs="Times New Roman"/>
          <w:b/>
          <w:bCs/>
          <w:color w:val="000000"/>
          <w:sz w:val="36"/>
          <w:shd w:val="pct10" w:color="auto" w:fill="FFFFFF"/>
        </w:rPr>
        <w:t xml:space="preserve"> </w:t>
      </w:r>
      <w:r>
        <w:rPr>
          <w:rFonts w:ascii="Times New Roman" w:eastAsia="宋体" w:hAnsi="Times New Roman" w:cs="Times New Roman"/>
          <w:b/>
          <w:bCs/>
          <w:color w:val="000000"/>
          <w:sz w:val="36"/>
          <w:shd w:val="pct10" w:color="auto" w:fill="FFFFFF"/>
        </w:rPr>
        <w:t>荐</w:t>
      </w:r>
    </w:p>
    <w:p w:rsidR="00975F75" w:rsidRDefault="00975F75">
      <w:pPr>
        <w:rPr>
          <w:rFonts w:ascii="Times New Roman" w:eastAsia="宋体" w:hAnsi="Times New Roman" w:cs="Times New Roman"/>
          <w:b/>
          <w:color w:val="000000"/>
          <w:szCs w:val="21"/>
        </w:rPr>
      </w:pPr>
    </w:p>
    <w:p w:rsidR="00975F75" w:rsidRDefault="00E26BCD">
      <w:pPr>
        <w:rPr>
          <w:rFonts w:ascii="Times New Roman" w:eastAsia="宋体" w:hAnsi="Times New Roman" w:cs="Times New Roman"/>
          <w:b/>
          <w:color w:val="000000"/>
          <w:szCs w:val="21"/>
        </w:rPr>
      </w:pPr>
      <w:r>
        <w:rPr>
          <w:rFonts w:ascii="宋体" w:eastAsia="宋体" w:hAnsi="宋体" w:cs="宋体"/>
          <w:noProof/>
          <w:sz w:val="24"/>
        </w:rPr>
        <w:drawing>
          <wp:anchor distT="0" distB="0" distL="114300" distR="114300" simplePos="0" relativeHeight="251659264" behindDoc="1" locked="0" layoutInCell="1" allowOverlap="1">
            <wp:simplePos x="0" y="0"/>
            <wp:positionH relativeFrom="column">
              <wp:posOffset>3949065</wp:posOffset>
            </wp:positionH>
            <wp:positionV relativeFrom="paragraph">
              <wp:posOffset>178435</wp:posOffset>
            </wp:positionV>
            <wp:extent cx="1441450" cy="2160270"/>
            <wp:effectExtent l="0" t="0" r="6350" b="3810"/>
            <wp:wrapTight wrapText="bothSides">
              <wp:wrapPolygon edited="0">
                <wp:start x="0" y="0"/>
                <wp:lineTo x="0" y="21486"/>
                <wp:lineTo x="21467" y="21486"/>
                <wp:lineTo x="21467" y="0"/>
                <wp:lineTo x="0" y="0"/>
              </wp:wrapPolygon>
            </wp:wrapTight>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6"/>
                    <a:stretch>
                      <a:fillRect/>
                    </a:stretch>
                  </pic:blipFill>
                  <pic:spPr>
                    <a:xfrm>
                      <a:off x="0" y="0"/>
                      <a:ext cx="1441450" cy="2160270"/>
                    </a:xfrm>
                    <a:prstGeom prst="rect">
                      <a:avLst/>
                    </a:prstGeom>
                    <a:noFill/>
                    <a:ln w="9525">
                      <a:noFill/>
                    </a:ln>
                  </pic:spPr>
                </pic:pic>
              </a:graphicData>
            </a:graphic>
          </wp:anchor>
        </w:drawing>
      </w:r>
    </w:p>
    <w:p w:rsidR="00975F75" w:rsidRDefault="00E26BCD">
      <w:pPr>
        <w:rPr>
          <w:rFonts w:ascii="Times New Roman" w:eastAsia="宋体" w:hAnsi="Times New Roman" w:cs="Times New Roman"/>
          <w:b/>
          <w:color w:val="000000"/>
          <w:szCs w:val="21"/>
        </w:rPr>
      </w:pPr>
      <w:r>
        <w:rPr>
          <w:rFonts w:ascii="Times New Roman" w:eastAsia="宋体" w:hAnsi="Times New Roman" w:cs="Times New Roman"/>
          <w:b/>
          <w:color w:val="000000"/>
          <w:szCs w:val="21"/>
        </w:rPr>
        <w:t>中文书名：</w:t>
      </w:r>
      <w:r>
        <w:rPr>
          <w:rFonts w:ascii="Times New Roman" w:eastAsia="宋体" w:hAnsi="Times New Roman" w:cs="Times New Roman" w:hint="eastAsia"/>
          <w:b/>
          <w:color w:val="000000"/>
          <w:szCs w:val="21"/>
        </w:rPr>
        <w:t>《如何松开一只气球：谈判者的高压应对指南》</w:t>
      </w:r>
    </w:p>
    <w:p w:rsidR="00975F75" w:rsidRDefault="00E26BCD">
      <w:pPr>
        <w:rPr>
          <w:rFonts w:ascii="Times New Roman" w:eastAsia="宋体" w:hAnsi="Times New Roman" w:cs="Times New Roman"/>
          <w:b/>
          <w:caps/>
          <w:color w:val="000000"/>
          <w:szCs w:val="21"/>
        </w:rPr>
      </w:pPr>
      <w:r>
        <w:rPr>
          <w:rFonts w:ascii="Times New Roman" w:eastAsia="宋体" w:hAnsi="Times New Roman" w:cs="Times New Roman"/>
          <w:b/>
          <w:caps/>
          <w:color w:val="000000"/>
          <w:szCs w:val="21"/>
        </w:rPr>
        <w:t>英文书名：</w:t>
      </w:r>
      <w:r>
        <w:rPr>
          <w:rFonts w:ascii="Times New Roman" w:eastAsia="宋体" w:hAnsi="Times New Roman" w:cs="Times New Roman" w:hint="eastAsia"/>
          <w:b/>
          <w:caps/>
          <w:color w:val="000000"/>
          <w:szCs w:val="21"/>
        </w:rPr>
        <w:t>How to Untie a Balloon: A Negotiator's Guide to Avoid Popping Under Pressure</w:t>
      </w:r>
    </w:p>
    <w:p w:rsidR="00975F75" w:rsidRDefault="00E26BCD">
      <w:pPr>
        <w:widowControl/>
        <w:jc w:val="left"/>
        <w:rPr>
          <w:rFonts w:ascii="Times New Roman" w:eastAsia="Ubuntu-Regular" w:hAnsi="Times New Roman" w:cs="Times New Roman"/>
          <w:b/>
          <w:bCs/>
          <w:color w:val="000000"/>
          <w:kern w:val="0"/>
          <w:szCs w:val="21"/>
          <w:lang w:bidi="ar"/>
        </w:rPr>
      </w:pPr>
      <w:r>
        <w:rPr>
          <w:rFonts w:ascii="Times New Roman" w:eastAsia="宋体" w:hAnsi="Times New Roman" w:cs="Times New Roman"/>
          <w:b/>
          <w:color w:val="000000"/>
          <w:szCs w:val="21"/>
        </w:rPr>
        <w:t>作</w:t>
      </w:r>
      <w:r>
        <w:rPr>
          <w:rFonts w:ascii="Times New Roman" w:eastAsia="宋体" w:hAnsi="Times New Roman" w:cs="Times New Roman"/>
          <w:b/>
          <w:color w:val="000000"/>
          <w:szCs w:val="21"/>
        </w:rPr>
        <w:t xml:space="preserve">    </w:t>
      </w:r>
      <w:r>
        <w:rPr>
          <w:rFonts w:ascii="Times New Roman" w:eastAsia="宋体" w:hAnsi="Times New Roman" w:cs="Times New Roman"/>
          <w:b/>
          <w:color w:val="000000"/>
          <w:szCs w:val="21"/>
        </w:rPr>
        <w:t>者：</w:t>
      </w:r>
      <w:r>
        <w:rPr>
          <w:rFonts w:ascii="Times New Roman" w:eastAsia="Ubuntu-Regular" w:hAnsi="Times New Roman" w:cs="Times New Roman" w:hint="eastAsia"/>
          <w:b/>
          <w:bCs/>
          <w:color w:val="000000"/>
          <w:kern w:val="0"/>
          <w:szCs w:val="21"/>
          <w:lang w:bidi="ar"/>
        </w:rPr>
        <w:t xml:space="preserve">Ryan M. Dunlap </w:t>
      </w:r>
    </w:p>
    <w:p w:rsidR="00975F75" w:rsidRDefault="00E26BCD">
      <w:pPr>
        <w:widowControl/>
        <w:jc w:val="left"/>
        <w:rPr>
          <w:rFonts w:ascii="Times New Roman" w:eastAsia="Ubuntu-Regular" w:hAnsi="Times New Roman" w:cs="Times New Roman"/>
          <w:b/>
          <w:bCs/>
          <w:color w:val="000000"/>
          <w:kern w:val="0"/>
          <w:szCs w:val="21"/>
          <w:lang w:bidi="ar"/>
        </w:rPr>
      </w:pPr>
      <w:r>
        <w:rPr>
          <w:rFonts w:ascii="Times New Roman" w:eastAsia="宋体" w:hAnsi="Times New Roman" w:cs="Times New Roman"/>
          <w:b/>
          <w:color w:val="000000"/>
          <w:szCs w:val="21"/>
        </w:rPr>
        <w:t>出</w:t>
      </w:r>
      <w:r>
        <w:rPr>
          <w:rFonts w:ascii="Times New Roman" w:eastAsia="宋体" w:hAnsi="Times New Roman" w:cs="Times New Roman"/>
          <w:b/>
          <w:color w:val="000000"/>
          <w:szCs w:val="21"/>
        </w:rPr>
        <w:t xml:space="preserve"> </w:t>
      </w:r>
      <w:r>
        <w:rPr>
          <w:rFonts w:ascii="Times New Roman" w:eastAsia="宋体" w:hAnsi="Times New Roman" w:cs="Times New Roman"/>
          <w:b/>
          <w:color w:val="000000"/>
          <w:szCs w:val="21"/>
        </w:rPr>
        <w:t>版</w:t>
      </w:r>
      <w:r>
        <w:rPr>
          <w:rFonts w:ascii="Times New Roman" w:eastAsia="宋体" w:hAnsi="Times New Roman" w:cs="Times New Roman"/>
          <w:b/>
          <w:color w:val="000000"/>
          <w:szCs w:val="21"/>
        </w:rPr>
        <w:t xml:space="preserve"> </w:t>
      </w:r>
      <w:r>
        <w:rPr>
          <w:rFonts w:ascii="Times New Roman" w:eastAsia="宋体" w:hAnsi="Times New Roman" w:cs="Times New Roman"/>
          <w:b/>
          <w:color w:val="000000"/>
          <w:szCs w:val="21"/>
        </w:rPr>
        <w:t>社：</w:t>
      </w:r>
      <w:r>
        <w:rPr>
          <w:rFonts w:ascii="Times New Roman" w:eastAsia="Ubuntu-Regular" w:hAnsi="Times New Roman" w:cs="Times New Roman" w:hint="eastAsia"/>
          <w:b/>
          <w:bCs/>
          <w:color w:val="000000"/>
          <w:kern w:val="0"/>
          <w:szCs w:val="21"/>
          <w:lang w:bidi="ar"/>
        </w:rPr>
        <w:t>Mango Media</w:t>
      </w:r>
    </w:p>
    <w:p w:rsidR="00975F75" w:rsidRDefault="00E26BCD">
      <w:pPr>
        <w:rPr>
          <w:rFonts w:ascii="Times New Roman" w:eastAsia="宋体" w:hAnsi="Times New Roman" w:cs="Times New Roman"/>
          <w:b/>
          <w:color w:val="000000"/>
          <w:szCs w:val="21"/>
        </w:rPr>
      </w:pPr>
      <w:r>
        <w:rPr>
          <w:rFonts w:ascii="Times New Roman" w:eastAsia="宋体" w:hAnsi="Times New Roman" w:cs="Times New Roman"/>
          <w:b/>
          <w:color w:val="000000"/>
          <w:szCs w:val="21"/>
        </w:rPr>
        <w:t>代理公司：</w:t>
      </w:r>
      <w:r>
        <w:rPr>
          <w:rFonts w:ascii="Times New Roman" w:eastAsia="宋体" w:hAnsi="Times New Roman" w:cs="Times New Roman" w:hint="eastAsia"/>
          <w:b/>
          <w:color w:val="000000"/>
          <w:szCs w:val="21"/>
        </w:rPr>
        <w:t>Mango</w:t>
      </w:r>
      <w:r>
        <w:rPr>
          <w:rFonts w:ascii="Times New Roman" w:eastAsia="宋体" w:hAnsi="Times New Roman" w:cs="Times New Roman"/>
          <w:b/>
          <w:color w:val="000000"/>
          <w:szCs w:val="21"/>
        </w:rPr>
        <w:t>/ ANA/</w:t>
      </w:r>
      <w:proofErr w:type="spellStart"/>
      <w:r>
        <w:rPr>
          <w:rFonts w:ascii="Times New Roman" w:eastAsia="宋体" w:hAnsi="Times New Roman" w:cs="Times New Roman"/>
          <w:b/>
          <w:color w:val="000000"/>
          <w:szCs w:val="21"/>
        </w:rPr>
        <w:t>W</w:t>
      </w:r>
      <w:r>
        <w:rPr>
          <w:rFonts w:ascii="Times New Roman" w:eastAsia="宋体" w:hAnsi="Times New Roman" w:cs="Times New Roman" w:hint="eastAsia"/>
          <w:b/>
          <w:color w:val="000000"/>
          <w:szCs w:val="21"/>
        </w:rPr>
        <w:t>inney</w:t>
      </w:r>
      <w:proofErr w:type="spellEnd"/>
      <w:r>
        <w:rPr>
          <w:rFonts w:ascii="Times New Roman" w:eastAsia="宋体" w:hAnsi="Times New Roman" w:cs="Times New Roman" w:hint="eastAsia"/>
          <w:b/>
          <w:color w:val="000000"/>
          <w:szCs w:val="21"/>
        </w:rPr>
        <w:object w:dxaOrig="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7pt" o:ole=""/>
          <o:OLEObject Type="Embed" ProgID="StaticDib" ShapeID="_x0000_i1025" DrawAspect="Content" ObjectID="_1817711418" r:id="rId7"/>
        </w:object>
      </w:r>
    </w:p>
    <w:p w:rsidR="00975F75" w:rsidRDefault="00E26BCD">
      <w:pPr>
        <w:rPr>
          <w:rFonts w:ascii="Times New Roman" w:eastAsia="宋体" w:hAnsi="Times New Roman" w:cs="Times New Roman"/>
          <w:b/>
          <w:color w:val="000000"/>
          <w:szCs w:val="21"/>
        </w:rPr>
      </w:pPr>
      <w:r>
        <w:rPr>
          <w:rFonts w:ascii="Times New Roman" w:eastAsia="宋体" w:hAnsi="Times New Roman" w:cs="Times New Roman"/>
          <w:b/>
          <w:color w:val="000000"/>
          <w:szCs w:val="21"/>
        </w:rPr>
        <w:t>页</w:t>
      </w:r>
      <w:r>
        <w:rPr>
          <w:rFonts w:ascii="Times New Roman" w:eastAsia="宋体" w:hAnsi="Times New Roman" w:cs="Times New Roman"/>
          <w:b/>
          <w:color w:val="000000"/>
          <w:szCs w:val="21"/>
        </w:rPr>
        <w:t xml:space="preserve">    </w:t>
      </w:r>
      <w:r>
        <w:rPr>
          <w:rFonts w:ascii="Times New Roman" w:eastAsia="宋体" w:hAnsi="Times New Roman" w:cs="Times New Roman"/>
          <w:b/>
          <w:color w:val="000000"/>
          <w:szCs w:val="21"/>
        </w:rPr>
        <w:t>数：</w:t>
      </w:r>
      <w:r>
        <w:rPr>
          <w:rFonts w:ascii="Times New Roman" w:eastAsia="宋体" w:hAnsi="Times New Roman" w:cs="Times New Roman" w:hint="eastAsia"/>
          <w:b/>
          <w:color w:val="000000"/>
          <w:szCs w:val="21"/>
        </w:rPr>
        <w:t>219</w:t>
      </w:r>
      <w:r>
        <w:rPr>
          <w:rFonts w:ascii="Times New Roman" w:eastAsia="宋体" w:hAnsi="Times New Roman" w:cs="Times New Roman"/>
          <w:b/>
          <w:color w:val="000000"/>
          <w:szCs w:val="21"/>
        </w:rPr>
        <w:t>页</w:t>
      </w:r>
    </w:p>
    <w:p w:rsidR="00975F75" w:rsidRDefault="00E26BCD">
      <w:pPr>
        <w:rPr>
          <w:rFonts w:ascii="Times New Roman" w:eastAsia="宋体" w:hAnsi="Times New Roman" w:cs="Times New Roman"/>
          <w:b/>
          <w:color w:val="000000"/>
          <w:szCs w:val="21"/>
        </w:rPr>
      </w:pPr>
      <w:r>
        <w:rPr>
          <w:rFonts w:ascii="Times New Roman" w:eastAsia="宋体" w:hAnsi="Times New Roman" w:cs="Times New Roman"/>
          <w:b/>
          <w:color w:val="000000"/>
          <w:szCs w:val="21"/>
        </w:rPr>
        <w:t>出版时间：</w:t>
      </w:r>
      <w:r>
        <w:rPr>
          <w:rFonts w:ascii="Times New Roman" w:eastAsia="宋体" w:hAnsi="Times New Roman" w:cs="Times New Roman"/>
          <w:b/>
          <w:color w:val="000000"/>
          <w:szCs w:val="21"/>
        </w:rPr>
        <w:t>20</w:t>
      </w:r>
      <w:r>
        <w:rPr>
          <w:rFonts w:ascii="Times New Roman" w:eastAsia="宋体" w:hAnsi="Times New Roman" w:cs="Times New Roman" w:hint="eastAsia"/>
          <w:b/>
          <w:color w:val="000000"/>
          <w:szCs w:val="21"/>
        </w:rPr>
        <w:t>25</w:t>
      </w:r>
      <w:r>
        <w:rPr>
          <w:rFonts w:ascii="Times New Roman" w:eastAsia="宋体" w:hAnsi="Times New Roman" w:cs="Times New Roman"/>
          <w:b/>
          <w:color w:val="000000"/>
          <w:szCs w:val="21"/>
        </w:rPr>
        <w:t>年</w:t>
      </w:r>
      <w:r>
        <w:rPr>
          <w:rFonts w:ascii="Times New Roman" w:eastAsia="宋体" w:hAnsi="Times New Roman" w:cs="Times New Roman" w:hint="eastAsia"/>
          <w:b/>
          <w:color w:val="000000"/>
          <w:szCs w:val="21"/>
        </w:rPr>
        <w:t>5</w:t>
      </w:r>
      <w:r>
        <w:rPr>
          <w:rFonts w:ascii="Times New Roman" w:eastAsia="宋体" w:hAnsi="Times New Roman" w:cs="Times New Roman" w:hint="eastAsia"/>
          <w:b/>
          <w:color w:val="000000"/>
          <w:szCs w:val="21"/>
        </w:rPr>
        <w:t>月</w:t>
      </w:r>
    </w:p>
    <w:p w:rsidR="00975F75" w:rsidRDefault="00E26BCD">
      <w:pPr>
        <w:rPr>
          <w:rFonts w:ascii="Times New Roman" w:eastAsia="宋体" w:hAnsi="Times New Roman" w:cs="Times New Roman"/>
          <w:b/>
          <w:color w:val="000000"/>
          <w:szCs w:val="21"/>
        </w:rPr>
      </w:pPr>
      <w:r>
        <w:rPr>
          <w:rFonts w:ascii="Times New Roman" w:eastAsia="宋体" w:hAnsi="Times New Roman" w:cs="Times New Roman"/>
          <w:b/>
          <w:color w:val="000000"/>
          <w:szCs w:val="21"/>
        </w:rPr>
        <w:t>代理地区：中国大陆、台湾</w:t>
      </w:r>
    </w:p>
    <w:p w:rsidR="00975F75" w:rsidRDefault="00E26BCD">
      <w:pPr>
        <w:rPr>
          <w:rFonts w:ascii="Times New Roman" w:eastAsia="宋体" w:hAnsi="Times New Roman" w:cs="Times New Roman"/>
          <w:b/>
          <w:color w:val="000000"/>
          <w:szCs w:val="21"/>
        </w:rPr>
      </w:pPr>
      <w:r>
        <w:rPr>
          <w:rFonts w:ascii="Times New Roman" w:eastAsia="宋体" w:hAnsi="Times New Roman" w:cs="Times New Roman"/>
          <w:b/>
          <w:color w:val="000000"/>
          <w:szCs w:val="21"/>
        </w:rPr>
        <w:t>审读资料：电子稿</w:t>
      </w:r>
    </w:p>
    <w:p w:rsidR="00975F75" w:rsidRDefault="00E26BCD">
      <w:pPr>
        <w:rPr>
          <w:rFonts w:ascii="Times New Roman" w:eastAsia="宋体" w:hAnsi="Times New Roman" w:cs="Times New Roman"/>
          <w:b/>
          <w:bCs/>
          <w:color w:val="333333"/>
          <w:szCs w:val="21"/>
          <w:shd w:val="clear" w:color="auto" w:fill="FFFFFF"/>
        </w:rPr>
      </w:pPr>
      <w:r>
        <w:rPr>
          <w:rFonts w:ascii="Times New Roman" w:eastAsia="宋体" w:hAnsi="Times New Roman" w:cs="Times New Roman"/>
          <w:b/>
          <w:color w:val="000000"/>
          <w:szCs w:val="21"/>
        </w:rPr>
        <w:t>类</w:t>
      </w:r>
      <w:r>
        <w:rPr>
          <w:rFonts w:ascii="Times New Roman" w:eastAsia="宋体" w:hAnsi="Times New Roman" w:cs="Times New Roman"/>
          <w:b/>
          <w:color w:val="000000"/>
          <w:szCs w:val="21"/>
        </w:rPr>
        <w:t xml:space="preserve">  </w:t>
      </w:r>
      <w:r>
        <w:rPr>
          <w:rFonts w:ascii="Times New Roman" w:eastAsia="宋体" w:hAnsi="Times New Roman" w:cs="Times New Roman"/>
          <w:b/>
          <w:color w:val="000000"/>
          <w:szCs w:val="21"/>
        </w:rPr>
        <w:t xml:space="preserve">  </w:t>
      </w:r>
      <w:r>
        <w:rPr>
          <w:rFonts w:ascii="Times New Roman" w:eastAsia="宋体" w:hAnsi="Times New Roman" w:cs="Times New Roman"/>
          <w:b/>
          <w:color w:val="000000"/>
          <w:szCs w:val="21"/>
        </w:rPr>
        <w:t>型：</w:t>
      </w:r>
      <w:r>
        <w:rPr>
          <w:rFonts w:ascii="Times New Roman" w:eastAsia="宋体" w:hAnsi="Times New Roman" w:cs="Times New Roman" w:hint="eastAsia"/>
          <w:b/>
          <w:color w:val="000000"/>
          <w:szCs w:val="21"/>
        </w:rPr>
        <w:t>经管</w:t>
      </w:r>
    </w:p>
    <w:p w:rsidR="00975F75" w:rsidRDefault="00975F75">
      <w:pPr>
        <w:rPr>
          <w:rFonts w:ascii="Times New Roman" w:eastAsia="宋体" w:hAnsi="Times New Roman" w:cs="Times New Roman"/>
          <w:b/>
          <w:color w:val="FF0000"/>
          <w:szCs w:val="21"/>
        </w:rPr>
      </w:pPr>
    </w:p>
    <w:p w:rsidR="00975F75" w:rsidRDefault="00E26BCD">
      <w:pPr>
        <w:rPr>
          <w:rFonts w:ascii="Times New Roman" w:eastAsia="宋体" w:hAnsi="Times New Roman" w:cs="Times New Roman"/>
          <w:b/>
          <w:bCs/>
          <w:color w:val="000000"/>
          <w:szCs w:val="21"/>
        </w:rPr>
      </w:pPr>
      <w:r>
        <w:rPr>
          <w:rFonts w:ascii="Times New Roman" w:eastAsia="宋体" w:hAnsi="Times New Roman" w:cs="Times New Roman"/>
          <w:b/>
          <w:bCs/>
          <w:color w:val="000000"/>
          <w:szCs w:val="21"/>
        </w:rPr>
        <w:t>内容简介：</w:t>
      </w:r>
    </w:p>
    <w:p w:rsidR="00975F75" w:rsidRDefault="00975F75">
      <w:pPr>
        <w:ind w:firstLineChars="200" w:firstLine="420"/>
        <w:rPr>
          <w:rFonts w:ascii="Times New Roman" w:eastAsia="宋体" w:hAnsi="Times New Roman" w:cs="Times New Roman"/>
          <w:color w:val="000000"/>
          <w:szCs w:val="21"/>
        </w:rPr>
      </w:pP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学会在压力下不爆炸，才是真正的领导力。</w:t>
      </w:r>
    </w:p>
    <w:p w:rsidR="00975F75" w:rsidRDefault="00975F75">
      <w:pPr>
        <w:ind w:firstLineChars="200" w:firstLine="420"/>
        <w:rPr>
          <w:rFonts w:ascii="Times New Roman" w:eastAsia="宋体" w:hAnsi="Times New Roman" w:cs="Times New Roman"/>
          <w:color w:val="000000"/>
          <w:szCs w:val="21"/>
        </w:rPr>
      </w:pP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压力管理是有效领导、解决冲突以及在生活濒临极限时保持冷静的关键所在。在《如何松开一只气球》</w:t>
      </w:r>
      <w:r>
        <w:rPr>
          <w:rFonts w:ascii="Times New Roman" w:eastAsia="宋体" w:hAnsi="Times New Roman" w:cs="Times New Roman" w:hint="eastAsia"/>
          <w:color w:val="000000"/>
          <w:szCs w:val="21"/>
        </w:rPr>
        <w:t>（</w:t>
      </w:r>
      <w:r>
        <w:rPr>
          <w:rFonts w:ascii="Times New Roman" w:eastAsia="宋体" w:hAnsi="Times New Roman" w:cs="Times New Roman" w:hint="eastAsia"/>
          <w:i/>
          <w:iCs/>
          <w:color w:val="000000"/>
          <w:szCs w:val="21"/>
        </w:rPr>
        <w:t>How to Untie a Balloon</w:t>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中，前人质谈判专家、</w:t>
      </w:r>
      <w:proofErr w:type="spellStart"/>
      <w:r>
        <w:rPr>
          <w:rFonts w:ascii="Times New Roman" w:eastAsia="宋体" w:hAnsi="Times New Roman" w:cs="Times New Roman" w:hint="eastAsia"/>
          <w:color w:val="000000"/>
          <w:szCs w:val="21"/>
        </w:rPr>
        <w:t>Conflictish</w:t>
      </w:r>
      <w:proofErr w:type="spellEnd"/>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创始人瑞安·邓拉普（</w:t>
      </w:r>
      <w:r>
        <w:rPr>
          <w:rFonts w:ascii="Times New Roman" w:eastAsia="宋体" w:hAnsi="Times New Roman" w:cs="Times New Roman" w:hint="eastAsia"/>
          <w:color w:val="000000"/>
          <w:szCs w:val="21"/>
        </w:rPr>
        <w:t>Ryan Dunlap</w:t>
      </w:r>
      <w:r>
        <w:rPr>
          <w:rFonts w:ascii="Times New Roman" w:eastAsia="宋体" w:hAnsi="Times New Roman" w:cs="Times New Roman" w:hint="eastAsia"/>
          <w:color w:val="000000"/>
          <w:szCs w:val="21"/>
        </w:rPr>
        <w:t>）提供了一套实用的策略，帮助读者缓解压力、掌握冲突管理技巧，并培养情绪韧性。</w:t>
      </w:r>
    </w:p>
    <w:p w:rsidR="00975F75" w:rsidRDefault="00975F75">
      <w:pPr>
        <w:ind w:firstLineChars="200" w:firstLine="420"/>
        <w:rPr>
          <w:rFonts w:ascii="Times New Roman" w:eastAsia="宋体" w:hAnsi="Times New Roman" w:cs="Times New Roman"/>
          <w:color w:val="000000"/>
          <w:szCs w:val="21"/>
        </w:rPr>
      </w:pP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邓拉普以“气球”为喻，揭示了压力对我们思维、决策与行为的深层影响。他指出，若无法及时排解压力、化解紧张情绪或妥善应对冲突，我们极有可能陷入自我伤害的行为模式，对自己和身边人构成威胁。</w:t>
      </w:r>
    </w:p>
    <w:p w:rsidR="00975F75" w:rsidRDefault="00975F75">
      <w:pPr>
        <w:ind w:firstLineChars="200" w:firstLine="420"/>
        <w:rPr>
          <w:rFonts w:ascii="Times New Roman" w:eastAsia="宋体" w:hAnsi="Times New Roman" w:cs="Times New Roman"/>
          <w:color w:val="000000"/>
          <w:szCs w:val="21"/>
        </w:rPr>
      </w:pP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通过真实案例与“</w:t>
      </w:r>
      <w:r>
        <w:rPr>
          <w:rFonts w:ascii="Times New Roman" w:eastAsia="宋体" w:hAnsi="Times New Roman" w:cs="Times New Roman" w:hint="eastAsia"/>
          <w:color w:val="000000"/>
          <w:szCs w:val="21"/>
        </w:rPr>
        <w:t>F.I.R.S.T.</w:t>
      </w:r>
      <w:r>
        <w:rPr>
          <w:rFonts w:ascii="Times New Roman" w:eastAsia="宋体" w:hAnsi="Times New Roman" w:cs="Times New Roman" w:hint="eastAsia"/>
          <w:color w:val="000000"/>
          <w:szCs w:val="21"/>
        </w:rPr>
        <w:t>步骤法”（感受</w:t>
      </w:r>
      <w:r>
        <w:rPr>
          <w:rFonts w:ascii="Times New Roman" w:eastAsia="宋体" w:hAnsi="Times New Roman" w:cs="Times New Roman" w:hint="eastAsia"/>
          <w:color w:val="000000"/>
          <w:szCs w:val="21"/>
        </w:rPr>
        <w:t xml:space="preserve"> Feelings</w:t>
      </w:r>
      <w:r>
        <w:rPr>
          <w:rFonts w:ascii="Times New Roman" w:eastAsia="宋体" w:hAnsi="Times New Roman" w:cs="Times New Roman" w:hint="eastAsia"/>
          <w:color w:val="000000"/>
          <w:szCs w:val="21"/>
        </w:rPr>
        <w:t>、利益</w:t>
      </w:r>
      <w:r>
        <w:rPr>
          <w:rFonts w:ascii="Times New Roman" w:eastAsia="宋体" w:hAnsi="Times New Roman" w:cs="Times New Roman" w:hint="eastAsia"/>
          <w:color w:val="000000"/>
          <w:szCs w:val="21"/>
        </w:rPr>
        <w:t xml:space="preserve"> Interests</w:t>
      </w:r>
      <w:r>
        <w:rPr>
          <w:rFonts w:ascii="Times New Roman" w:eastAsia="宋体" w:hAnsi="Times New Roman" w:cs="Times New Roman" w:hint="eastAsia"/>
          <w:color w:val="000000"/>
          <w:szCs w:val="21"/>
        </w:rPr>
        <w:t>、关系</w:t>
      </w:r>
      <w:r>
        <w:rPr>
          <w:rFonts w:ascii="Times New Roman" w:eastAsia="宋体" w:hAnsi="Times New Roman" w:cs="Times New Roman" w:hint="eastAsia"/>
          <w:color w:val="000000"/>
          <w:szCs w:val="21"/>
        </w:rPr>
        <w:t xml:space="preserve"> Relationships</w:t>
      </w:r>
      <w:r>
        <w:rPr>
          <w:rFonts w:ascii="Times New Roman" w:eastAsia="宋体" w:hAnsi="Times New Roman" w:cs="Times New Roman" w:hint="eastAsia"/>
          <w:color w:val="000000"/>
          <w:szCs w:val="21"/>
        </w:rPr>
        <w:t>、情境</w:t>
      </w:r>
      <w:r>
        <w:rPr>
          <w:rFonts w:ascii="Times New Roman" w:eastAsia="宋体" w:hAnsi="Times New Roman" w:cs="Times New Roman" w:hint="eastAsia"/>
          <w:color w:val="000000"/>
          <w:szCs w:val="21"/>
        </w:rPr>
        <w:t xml:space="preserve"> Situation</w:t>
      </w:r>
      <w:r>
        <w:rPr>
          <w:rFonts w:ascii="Times New Roman" w:eastAsia="宋体" w:hAnsi="Times New Roman" w:cs="Times New Roman" w:hint="eastAsia"/>
          <w:color w:val="000000"/>
          <w:szCs w:val="21"/>
        </w:rPr>
        <w:t>、代价</w:t>
      </w:r>
      <w:r>
        <w:rPr>
          <w:rFonts w:ascii="Times New Roman" w:eastAsia="宋体" w:hAnsi="Times New Roman" w:cs="Times New Roman" w:hint="eastAsia"/>
          <w:color w:val="000000"/>
          <w:szCs w:val="21"/>
        </w:rPr>
        <w:t xml:space="preserve"> Toll</w:t>
      </w:r>
      <w:r>
        <w:rPr>
          <w:rFonts w:ascii="Times New Roman" w:eastAsia="宋体" w:hAnsi="Times New Roman" w:cs="Times New Roman" w:hint="eastAsia"/>
          <w:color w:val="000000"/>
          <w:szCs w:val="21"/>
        </w:rPr>
        <w:t>），本书为读者提供一条切实可行的冲突解决路径，将复杂局势转化为可应对的各个要素。</w:t>
      </w:r>
    </w:p>
    <w:p w:rsidR="00975F75" w:rsidRDefault="00975F75">
      <w:pPr>
        <w:ind w:firstLineChars="200" w:firstLine="420"/>
        <w:rPr>
          <w:rFonts w:ascii="Times New Roman" w:eastAsia="宋体" w:hAnsi="Times New Roman" w:cs="Times New Roman"/>
          <w:color w:val="000000"/>
          <w:szCs w:val="21"/>
        </w:rPr>
      </w:pP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你将在书中学到如何：</w:t>
      </w: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ab/>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ab/>
      </w:r>
      <w:r>
        <w:rPr>
          <w:rFonts w:ascii="Times New Roman" w:eastAsia="宋体" w:hAnsi="Times New Roman" w:cs="Times New Roman" w:hint="eastAsia"/>
          <w:color w:val="000000"/>
          <w:szCs w:val="21"/>
        </w:rPr>
        <w:t>管理情绪反应：不再因一时冲动而失去尊重与影响</w:t>
      </w:r>
      <w:r>
        <w:rPr>
          <w:rFonts w:ascii="Times New Roman" w:eastAsia="宋体" w:hAnsi="Times New Roman" w:cs="Times New Roman" w:hint="eastAsia"/>
          <w:color w:val="000000"/>
          <w:szCs w:val="21"/>
        </w:rPr>
        <w:t>力；</w:t>
      </w: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ab/>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ab/>
      </w:r>
      <w:r>
        <w:rPr>
          <w:rFonts w:ascii="Times New Roman" w:eastAsia="宋体" w:hAnsi="Times New Roman" w:cs="Times New Roman" w:hint="eastAsia"/>
          <w:color w:val="000000"/>
          <w:szCs w:val="21"/>
        </w:rPr>
        <w:t>厘清问题根源：区分表面情绪与深层需求；</w:t>
      </w: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ab/>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ab/>
      </w:r>
      <w:r>
        <w:rPr>
          <w:rFonts w:ascii="Times New Roman" w:eastAsia="宋体" w:hAnsi="Times New Roman" w:cs="Times New Roman" w:hint="eastAsia"/>
          <w:color w:val="000000"/>
          <w:szCs w:val="21"/>
        </w:rPr>
        <w:t>巩固人际关系：避免在冲突中受伤、倦怠或孤立；</w:t>
      </w: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ab/>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ab/>
      </w:r>
      <w:r>
        <w:rPr>
          <w:rFonts w:ascii="Times New Roman" w:eastAsia="宋体" w:hAnsi="Times New Roman" w:cs="Times New Roman" w:hint="eastAsia"/>
          <w:color w:val="000000"/>
          <w:szCs w:val="21"/>
        </w:rPr>
        <w:t>自信应对高压局势：不再陷入犹豫、失控或情绪崩溃；</w:t>
      </w: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lastRenderedPageBreak/>
        <w:tab/>
      </w:r>
      <w:r>
        <w:rPr>
          <w:rFonts w:ascii="Times New Roman" w:eastAsia="宋体" w:hAnsi="Times New Roman" w:cs="Times New Roman" w:hint="eastAsia"/>
          <w:color w:val="000000"/>
          <w:szCs w:val="21"/>
        </w:rPr>
        <w:t>•</w:t>
      </w:r>
      <w:r>
        <w:rPr>
          <w:rFonts w:ascii="Times New Roman" w:eastAsia="宋体" w:hAnsi="Times New Roman" w:cs="Times New Roman" w:hint="eastAsia"/>
          <w:color w:val="000000"/>
          <w:szCs w:val="21"/>
        </w:rPr>
        <w:tab/>
      </w:r>
      <w:r>
        <w:rPr>
          <w:rFonts w:ascii="Times New Roman" w:eastAsia="宋体" w:hAnsi="Times New Roman" w:cs="Times New Roman" w:hint="eastAsia"/>
          <w:color w:val="000000"/>
          <w:szCs w:val="21"/>
        </w:rPr>
        <w:t>释放积压情绪：以实际有效的方式管理压力。</w:t>
      </w:r>
    </w:p>
    <w:p w:rsidR="00975F75" w:rsidRDefault="00975F75">
      <w:pPr>
        <w:ind w:firstLineChars="200" w:firstLine="420"/>
        <w:rPr>
          <w:rFonts w:ascii="Times New Roman" w:eastAsia="宋体" w:hAnsi="Times New Roman" w:cs="Times New Roman"/>
          <w:color w:val="000000"/>
          <w:szCs w:val="21"/>
        </w:rPr>
      </w:pP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本书不仅适用于希望提升自我调节能力的个人，也为管理者、谈判者与冲突调解人员提供了一套经得起检验的方法。它将帮助你</w:t>
      </w:r>
      <w:proofErr w:type="gramStart"/>
      <w:r>
        <w:rPr>
          <w:rFonts w:ascii="Times New Roman" w:eastAsia="宋体" w:hAnsi="Times New Roman" w:cs="Times New Roman" w:hint="eastAsia"/>
          <w:color w:val="000000"/>
          <w:szCs w:val="21"/>
        </w:rPr>
        <w:t>在职场</w:t>
      </w:r>
      <w:proofErr w:type="gramEnd"/>
      <w:r>
        <w:rPr>
          <w:rFonts w:ascii="Times New Roman" w:eastAsia="宋体" w:hAnsi="Times New Roman" w:cs="Times New Roman" w:hint="eastAsia"/>
          <w:color w:val="000000"/>
          <w:szCs w:val="21"/>
        </w:rPr>
        <w:t>与生活中，有效化解冲突，提升沟通力，塑造更强大的内在韧性。</w:t>
      </w:r>
    </w:p>
    <w:p w:rsidR="00975F75" w:rsidRDefault="00975F75">
      <w:pPr>
        <w:ind w:firstLineChars="200" w:firstLine="420"/>
        <w:rPr>
          <w:rFonts w:ascii="Times New Roman" w:eastAsia="宋体" w:hAnsi="Times New Roman" w:cs="Times New Roman"/>
          <w:color w:val="000000"/>
          <w:szCs w:val="21"/>
        </w:rPr>
      </w:pPr>
    </w:p>
    <w:p w:rsidR="00975F75" w:rsidRDefault="00E26BCD">
      <w:pPr>
        <w:ind w:firstLineChars="200" w:firstLine="420"/>
        <w:rPr>
          <w:rFonts w:ascii="Times New Roman" w:eastAsia="宋体" w:hAnsi="Times New Roman" w:cs="Times New Roman"/>
          <w:color w:val="000000"/>
          <w:szCs w:val="21"/>
        </w:rPr>
      </w:pPr>
      <w:r>
        <w:rPr>
          <w:rFonts w:ascii="Times New Roman" w:eastAsia="宋体" w:hAnsi="Times New Roman" w:cs="Times New Roman" w:hint="eastAsia"/>
          <w:color w:val="000000"/>
          <w:szCs w:val="21"/>
        </w:rPr>
        <w:t>如果你喜欢《和平的解剖学》（</w:t>
      </w:r>
      <w:r>
        <w:rPr>
          <w:rFonts w:ascii="Times New Roman" w:eastAsia="宋体" w:hAnsi="Times New Roman" w:cs="Times New Roman" w:hint="eastAsia"/>
          <w:i/>
          <w:iCs/>
          <w:color w:val="000000"/>
          <w:szCs w:val="21"/>
        </w:rPr>
        <w:t>The Anatomy of Peace</w:t>
      </w:r>
      <w:r>
        <w:rPr>
          <w:rFonts w:ascii="Times New Roman" w:eastAsia="宋体" w:hAnsi="Times New Roman" w:cs="Times New Roman" w:hint="eastAsia"/>
          <w:color w:val="000000"/>
          <w:szCs w:val="21"/>
        </w:rPr>
        <w:t>）、《冲突解决手册》</w:t>
      </w:r>
      <w:r>
        <w:rPr>
          <w:rFonts w:ascii="Times New Roman" w:eastAsia="宋体" w:hAnsi="Times New Roman" w:cs="Times New Roman" w:hint="eastAsia"/>
          <w:i/>
          <w:iCs/>
          <w:color w:val="000000"/>
          <w:szCs w:val="21"/>
        </w:rPr>
        <w:t>（</w:t>
      </w:r>
      <w:r>
        <w:rPr>
          <w:rFonts w:ascii="Times New Roman" w:eastAsia="宋体" w:hAnsi="Times New Roman" w:cs="Times New Roman" w:hint="eastAsia"/>
          <w:i/>
          <w:iCs/>
          <w:color w:val="000000"/>
          <w:szCs w:val="21"/>
        </w:rPr>
        <w:t xml:space="preserve">Conflict </w:t>
      </w:r>
      <w:r>
        <w:rPr>
          <w:rFonts w:ascii="Times New Roman" w:eastAsia="宋体" w:hAnsi="Times New Roman" w:cs="Times New Roman" w:hint="eastAsia"/>
          <w:i/>
          <w:iCs/>
          <w:color w:val="000000"/>
          <w:szCs w:val="21"/>
        </w:rPr>
        <w:t>Resolution Playbook</w:t>
      </w:r>
      <w:r>
        <w:rPr>
          <w:rFonts w:ascii="Times New Roman" w:eastAsia="宋体" w:hAnsi="Times New Roman" w:cs="Times New Roman" w:hint="eastAsia"/>
          <w:color w:val="000000"/>
          <w:szCs w:val="21"/>
        </w:rPr>
        <w:t>）或《高情商表达关键句》（</w:t>
      </w:r>
      <w:r>
        <w:rPr>
          <w:rFonts w:ascii="Times New Roman" w:eastAsia="宋体" w:hAnsi="Times New Roman" w:cs="Times New Roman" w:hint="eastAsia"/>
          <w:i/>
          <w:iCs/>
          <w:color w:val="000000"/>
          <w:szCs w:val="21"/>
        </w:rPr>
        <w:t>Powerful Phrases for Dealing with Workplace Conflict</w:t>
      </w:r>
      <w:r>
        <w:rPr>
          <w:rFonts w:ascii="Times New Roman" w:eastAsia="宋体" w:hAnsi="Times New Roman" w:cs="Times New Roman" w:hint="eastAsia"/>
          <w:color w:val="000000"/>
          <w:szCs w:val="21"/>
        </w:rPr>
        <w:t>），那么这本书绝对不容错过。</w:t>
      </w:r>
    </w:p>
    <w:p w:rsidR="00975F75" w:rsidRDefault="00975F75" w:rsidP="005220E8">
      <w:pPr>
        <w:rPr>
          <w:rFonts w:ascii="Times New Roman" w:eastAsia="宋体" w:hAnsi="Times New Roman" w:cs="Times New Roman"/>
          <w:b/>
          <w:bCs/>
          <w:color w:val="000000"/>
          <w:szCs w:val="21"/>
        </w:rPr>
      </w:pPr>
    </w:p>
    <w:p w:rsidR="005220E8" w:rsidRDefault="005220E8" w:rsidP="005220E8">
      <w:pPr>
        <w:rPr>
          <w:rFonts w:ascii="Times New Roman" w:eastAsia="宋体" w:hAnsi="Times New Roman" w:cs="Times New Roman"/>
          <w:b/>
          <w:bCs/>
          <w:color w:val="000000"/>
          <w:szCs w:val="21"/>
        </w:rPr>
      </w:pPr>
      <w:r>
        <w:rPr>
          <w:rFonts w:ascii="Times New Roman" w:eastAsia="宋体" w:hAnsi="Times New Roman" w:cs="Times New Roman"/>
          <w:b/>
          <w:bCs/>
          <w:color w:val="000000"/>
          <w:szCs w:val="21"/>
        </w:rPr>
        <w:t>目录：</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前言</w:t>
      </w:r>
      <w:r w:rsidRPr="005220E8">
        <w:rPr>
          <w:rFonts w:ascii="Times New Roman" w:eastAsia="宋体" w:hAnsi="Times New Roman" w:cs="Times New Roman" w:hint="eastAsia"/>
          <w:bCs/>
          <w:color w:val="000000"/>
          <w:szCs w:val="21"/>
        </w:rPr>
        <w:t xml:space="preserve"> 12</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引言</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我们都充满了热气</w:t>
      </w:r>
      <w:bookmarkStart w:id="0" w:name="_GoBack"/>
      <w:bookmarkEnd w:id="0"/>
      <w:r w:rsidRPr="005220E8">
        <w:rPr>
          <w:rFonts w:ascii="Times New Roman" w:eastAsia="宋体" w:hAnsi="Times New Roman" w:cs="Times New Roman" w:hint="eastAsia"/>
          <w:bCs/>
          <w:color w:val="000000"/>
          <w:szCs w:val="21"/>
        </w:rPr>
        <w:t xml:space="preserve"> 15</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1</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压力点：觉察压力如何影响你</w:t>
      </w:r>
      <w:r w:rsidRPr="005220E8">
        <w:rPr>
          <w:rFonts w:ascii="Times New Roman" w:eastAsia="宋体" w:hAnsi="Times New Roman" w:cs="Times New Roman" w:hint="eastAsia"/>
          <w:bCs/>
          <w:color w:val="000000"/>
          <w:szCs w:val="21"/>
        </w:rPr>
        <w:t xml:space="preserve"> 25</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2</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爆裂小测：“爆”意味着什么？</w:t>
      </w:r>
      <w:r w:rsidRPr="005220E8">
        <w:rPr>
          <w:rFonts w:ascii="Times New Roman" w:eastAsia="宋体" w:hAnsi="Times New Roman" w:cs="Times New Roman" w:hint="eastAsia"/>
          <w:bCs/>
          <w:color w:val="000000"/>
          <w:szCs w:val="21"/>
        </w:rPr>
        <w:t xml:space="preserve"> 48</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3</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解开死结</w:t>
      </w:r>
      <w:r w:rsidRPr="005220E8">
        <w:rPr>
          <w:rFonts w:ascii="Times New Roman" w:eastAsia="宋体" w:hAnsi="Times New Roman" w:cs="Times New Roman" w:hint="eastAsia"/>
          <w:bCs/>
          <w:color w:val="000000"/>
          <w:szCs w:val="21"/>
        </w:rPr>
        <w:t xml:space="preserve"> 62</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4</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情绪：一只过度充气的气球动物</w:t>
      </w:r>
      <w:r w:rsidRPr="005220E8">
        <w:rPr>
          <w:rFonts w:ascii="Times New Roman" w:eastAsia="宋体" w:hAnsi="Times New Roman" w:cs="Times New Roman" w:hint="eastAsia"/>
          <w:bCs/>
          <w:color w:val="000000"/>
          <w:szCs w:val="21"/>
        </w:rPr>
        <w:t xml:space="preserve"> 80</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5</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兴趣：扩大你的关注圈</w:t>
      </w:r>
      <w:r w:rsidRPr="005220E8">
        <w:rPr>
          <w:rFonts w:ascii="Times New Roman" w:eastAsia="宋体" w:hAnsi="Times New Roman" w:cs="Times New Roman" w:hint="eastAsia"/>
          <w:bCs/>
          <w:color w:val="000000"/>
          <w:szCs w:val="21"/>
        </w:rPr>
        <w:t xml:space="preserve"> 100</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6</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关系：泄了气的自我</w:t>
      </w:r>
      <w:r w:rsidRPr="005220E8">
        <w:rPr>
          <w:rFonts w:ascii="Times New Roman" w:eastAsia="宋体" w:hAnsi="Times New Roman" w:cs="Times New Roman" w:hint="eastAsia"/>
          <w:bCs/>
          <w:color w:val="000000"/>
          <w:szCs w:val="21"/>
        </w:rPr>
        <w:t xml:space="preserve"> 117</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7</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情境感知：读懂空气</w:t>
      </w:r>
      <w:r w:rsidRPr="005220E8">
        <w:rPr>
          <w:rFonts w:ascii="Times New Roman" w:eastAsia="宋体" w:hAnsi="Times New Roman" w:cs="Times New Roman" w:hint="eastAsia"/>
          <w:bCs/>
          <w:color w:val="000000"/>
          <w:szCs w:val="21"/>
        </w:rPr>
        <w:t xml:space="preserve"> 137</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8</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代价：从挫折中反弹</w:t>
      </w:r>
      <w:r w:rsidRPr="005220E8">
        <w:rPr>
          <w:rFonts w:ascii="Times New Roman" w:eastAsia="宋体" w:hAnsi="Times New Roman" w:cs="Times New Roman" w:hint="eastAsia"/>
          <w:bCs/>
          <w:color w:val="000000"/>
          <w:szCs w:val="21"/>
        </w:rPr>
        <w:t xml:space="preserve"> 155</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9</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气球花束：给你的</w:t>
      </w:r>
      <w:proofErr w:type="gramStart"/>
      <w:r w:rsidRPr="005220E8">
        <w:rPr>
          <w:rFonts w:ascii="Times New Roman" w:eastAsia="宋体" w:hAnsi="Times New Roman" w:cs="Times New Roman" w:hint="eastAsia"/>
          <w:bCs/>
          <w:color w:val="000000"/>
          <w:szCs w:val="21"/>
        </w:rPr>
        <w:t>压力点排优先级</w:t>
      </w:r>
      <w:proofErr w:type="gramEnd"/>
      <w:r w:rsidRPr="005220E8">
        <w:rPr>
          <w:rFonts w:ascii="Times New Roman" w:eastAsia="宋体" w:hAnsi="Times New Roman" w:cs="Times New Roman" w:hint="eastAsia"/>
          <w:bCs/>
          <w:color w:val="000000"/>
          <w:szCs w:val="21"/>
        </w:rPr>
        <w:t xml:space="preserve"> 174</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10</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一次一口气：用迭代走向成功</w:t>
      </w:r>
      <w:r w:rsidRPr="005220E8">
        <w:rPr>
          <w:rFonts w:ascii="Times New Roman" w:eastAsia="宋体" w:hAnsi="Times New Roman" w:cs="Times New Roman" w:hint="eastAsia"/>
          <w:bCs/>
          <w:color w:val="000000"/>
          <w:szCs w:val="21"/>
        </w:rPr>
        <w:t xml:space="preserve"> 190</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第</w:t>
      </w:r>
      <w:r w:rsidRPr="005220E8">
        <w:rPr>
          <w:rFonts w:ascii="Times New Roman" w:eastAsia="宋体" w:hAnsi="Times New Roman" w:cs="Times New Roman" w:hint="eastAsia"/>
          <w:bCs/>
          <w:color w:val="000000"/>
          <w:szCs w:val="21"/>
        </w:rPr>
        <w:t>11</w:t>
      </w:r>
      <w:r w:rsidRPr="005220E8">
        <w:rPr>
          <w:rFonts w:ascii="Times New Roman" w:eastAsia="宋体" w:hAnsi="Times New Roman" w:cs="Times New Roman" w:hint="eastAsia"/>
          <w:bCs/>
          <w:color w:val="000000"/>
          <w:szCs w:val="21"/>
        </w:rPr>
        <w:t>章</w:t>
      </w:r>
      <w:r w:rsidRPr="005220E8">
        <w:rPr>
          <w:rFonts w:ascii="Times New Roman" w:eastAsia="宋体" w:hAnsi="Times New Roman" w:cs="Times New Roman" w:hint="eastAsia"/>
          <w:bCs/>
          <w:color w:val="000000"/>
          <w:szCs w:val="21"/>
        </w:rPr>
        <w:t xml:space="preserve"> | </w:t>
      </w:r>
      <w:r w:rsidRPr="005220E8">
        <w:rPr>
          <w:rFonts w:ascii="Times New Roman" w:eastAsia="宋体" w:hAnsi="Times New Roman" w:cs="Times New Roman" w:hint="eastAsia"/>
          <w:bCs/>
          <w:color w:val="000000"/>
          <w:szCs w:val="21"/>
        </w:rPr>
        <w:t>保持漂浮：</w:t>
      </w:r>
      <w:proofErr w:type="gramStart"/>
      <w:r w:rsidRPr="005220E8">
        <w:rPr>
          <w:rFonts w:ascii="Times New Roman" w:eastAsia="宋体" w:hAnsi="Times New Roman" w:cs="Times New Roman" w:hint="eastAsia"/>
          <w:bCs/>
          <w:color w:val="000000"/>
          <w:szCs w:val="21"/>
        </w:rPr>
        <w:t>我爆了</w:t>
      </w:r>
      <w:proofErr w:type="gramEnd"/>
      <w:r w:rsidRPr="005220E8">
        <w:rPr>
          <w:rFonts w:ascii="Times New Roman" w:eastAsia="宋体" w:hAnsi="Times New Roman" w:cs="Times New Roman" w:hint="eastAsia"/>
          <w:bCs/>
          <w:color w:val="000000"/>
          <w:szCs w:val="21"/>
        </w:rPr>
        <w:t>，现在怎么办？</w:t>
      </w:r>
      <w:r w:rsidRPr="005220E8">
        <w:rPr>
          <w:rFonts w:ascii="Times New Roman" w:eastAsia="宋体" w:hAnsi="Times New Roman" w:cs="Times New Roman" w:hint="eastAsia"/>
          <w:bCs/>
          <w:color w:val="000000"/>
          <w:szCs w:val="21"/>
        </w:rPr>
        <w:t xml:space="preserve"> 201</w:t>
      </w:r>
    </w:p>
    <w:p w:rsidR="005220E8" w:rsidRPr="005220E8" w:rsidRDefault="005220E8" w:rsidP="005220E8">
      <w:pPr>
        <w:rPr>
          <w:rFonts w:ascii="Times New Roman" w:eastAsia="宋体" w:hAnsi="Times New Roman" w:cs="Times New Roman" w:hint="eastAsia"/>
          <w:bCs/>
          <w:color w:val="000000"/>
          <w:szCs w:val="21"/>
        </w:rPr>
      </w:pPr>
      <w:r w:rsidRPr="005220E8">
        <w:rPr>
          <w:rFonts w:ascii="Times New Roman" w:eastAsia="宋体" w:hAnsi="Times New Roman" w:cs="Times New Roman" w:hint="eastAsia"/>
          <w:bCs/>
          <w:color w:val="000000"/>
          <w:szCs w:val="21"/>
        </w:rPr>
        <w:t>注释</w:t>
      </w:r>
      <w:r w:rsidRPr="005220E8">
        <w:rPr>
          <w:rFonts w:ascii="Times New Roman" w:eastAsia="宋体" w:hAnsi="Times New Roman" w:cs="Times New Roman" w:hint="eastAsia"/>
          <w:bCs/>
          <w:color w:val="000000"/>
          <w:szCs w:val="21"/>
        </w:rPr>
        <w:t xml:space="preserve"> 213</w:t>
      </w:r>
    </w:p>
    <w:p w:rsidR="005220E8" w:rsidRPr="005220E8" w:rsidRDefault="005220E8" w:rsidP="005220E8">
      <w:pPr>
        <w:rPr>
          <w:rFonts w:ascii="Times New Roman" w:eastAsia="宋体" w:hAnsi="Times New Roman" w:cs="Times New Roman"/>
          <w:bCs/>
          <w:color w:val="000000"/>
          <w:szCs w:val="21"/>
        </w:rPr>
      </w:pPr>
      <w:r w:rsidRPr="005220E8">
        <w:rPr>
          <w:rFonts w:ascii="Times New Roman" w:eastAsia="宋体" w:hAnsi="Times New Roman" w:cs="Times New Roman" w:hint="eastAsia"/>
          <w:bCs/>
          <w:color w:val="000000"/>
          <w:szCs w:val="21"/>
        </w:rPr>
        <w:t>关于作者</w:t>
      </w:r>
      <w:r w:rsidRPr="005220E8">
        <w:rPr>
          <w:rFonts w:ascii="Times New Roman" w:eastAsia="宋体" w:hAnsi="Times New Roman" w:cs="Times New Roman" w:hint="eastAsia"/>
          <w:bCs/>
          <w:color w:val="000000"/>
          <w:szCs w:val="21"/>
        </w:rPr>
        <w:t xml:space="preserve"> 216</w:t>
      </w:r>
    </w:p>
    <w:p w:rsidR="005220E8" w:rsidRDefault="005220E8" w:rsidP="005220E8">
      <w:pPr>
        <w:rPr>
          <w:rFonts w:ascii="Times New Roman" w:eastAsia="宋体" w:hAnsi="Times New Roman" w:cs="Times New Roman" w:hint="eastAsia"/>
          <w:b/>
          <w:bCs/>
          <w:color w:val="000000"/>
          <w:szCs w:val="21"/>
        </w:rPr>
      </w:pPr>
    </w:p>
    <w:p w:rsidR="00975F75" w:rsidRDefault="00975F75">
      <w:pPr>
        <w:ind w:firstLineChars="200" w:firstLine="422"/>
        <w:rPr>
          <w:rFonts w:ascii="Times New Roman" w:eastAsia="宋体" w:hAnsi="Times New Roman" w:cs="Times New Roman"/>
          <w:b/>
          <w:bCs/>
          <w:color w:val="000000"/>
          <w:szCs w:val="21"/>
        </w:rPr>
      </w:pPr>
    </w:p>
    <w:p w:rsidR="00975F75" w:rsidRDefault="00E26BCD">
      <w:pPr>
        <w:rPr>
          <w:rFonts w:ascii="Times New Roman" w:eastAsia="宋体" w:hAnsi="Times New Roman" w:cs="Times New Roman"/>
          <w:b/>
          <w:color w:val="000000"/>
          <w:szCs w:val="21"/>
        </w:rPr>
      </w:pPr>
      <w:r>
        <w:rPr>
          <w:rFonts w:ascii="Times New Roman" w:eastAsia="宋体" w:hAnsi="Times New Roman" w:cs="Times New Roman" w:hint="eastAsia"/>
          <w:b/>
          <w:color w:val="000000"/>
          <w:szCs w:val="21"/>
        </w:rPr>
        <w:t>作者简介：</w:t>
      </w:r>
    </w:p>
    <w:p w:rsidR="00975F75" w:rsidRDefault="00E26BCD">
      <w:pPr>
        <w:rPr>
          <w:rFonts w:ascii="Times New Roman" w:eastAsia="宋体" w:hAnsi="Times New Roman" w:cs="Times New Roman"/>
          <w:b/>
          <w:color w:val="000000"/>
          <w:szCs w:val="21"/>
        </w:rPr>
      </w:pPr>
      <w:r>
        <w:rPr>
          <w:rFonts w:ascii="宋体" w:eastAsia="宋体" w:hAnsi="宋体" w:cs="宋体"/>
          <w:noProof/>
          <w:sz w:val="24"/>
        </w:rPr>
        <w:drawing>
          <wp:anchor distT="0" distB="0" distL="114300" distR="114300" simplePos="0" relativeHeight="251660288" behindDoc="1" locked="0" layoutInCell="1" allowOverlap="1">
            <wp:simplePos x="0" y="0"/>
            <wp:positionH relativeFrom="column">
              <wp:posOffset>68580</wp:posOffset>
            </wp:positionH>
            <wp:positionV relativeFrom="paragraph">
              <wp:posOffset>147955</wp:posOffset>
            </wp:positionV>
            <wp:extent cx="933450" cy="933450"/>
            <wp:effectExtent l="0" t="0" r="11430" b="11430"/>
            <wp:wrapTight wrapText="bothSides">
              <wp:wrapPolygon edited="0">
                <wp:start x="0" y="0"/>
                <wp:lineTo x="0" y="21159"/>
                <wp:lineTo x="21159" y="21159"/>
                <wp:lineTo x="21159" y="0"/>
                <wp:lineTo x="0" y="0"/>
              </wp:wrapPolygon>
            </wp:wrapTight>
            <wp:docPr id="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6"/>
                    <pic:cNvPicPr>
                      <a:picLocks noChangeAspect="1"/>
                    </pic:cNvPicPr>
                  </pic:nvPicPr>
                  <pic:blipFill>
                    <a:blip r:embed="rId8"/>
                    <a:stretch>
                      <a:fillRect/>
                    </a:stretch>
                  </pic:blipFill>
                  <pic:spPr>
                    <a:xfrm>
                      <a:off x="0" y="0"/>
                      <a:ext cx="933450" cy="933450"/>
                    </a:xfrm>
                    <a:prstGeom prst="rect">
                      <a:avLst/>
                    </a:prstGeom>
                    <a:noFill/>
                    <a:ln w="9525">
                      <a:noFill/>
                    </a:ln>
                  </pic:spPr>
                </pic:pic>
              </a:graphicData>
            </a:graphic>
          </wp:anchor>
        </w:drawing>
      </w:r>
    </w:p>
    <w:p w:rsidR="007A7927" w:rsidRDefault="007A7927">
      <w:pPr>
        <w:shd w:val="clear" w:color="auto" w:fill="FFFFFF"/>
        <w:ind w:firstLineChars="200" w:firstLine="422"/>
        <w:rPr>
          <w:rFonts w:ascii="宋体" w:eastAsia="宋体" w:hAnsi="宋体" w:cs="宋体"/>
          <w:b/>
          <w:bCs/>
          <w:szCs w:val="21"/>
        </w:rPr>
      </w:pPr>
      <w:r w:rsidRPr="007A7927">
        <w:rPr>
          <w:rFonts w:ascii="宋体" w:eastAsia="宋体" w:hAnsi="宋体" w:cs="宋体" w:hint="eastAsia"/>
          <w:b/>
          <w:bCs/>
          <w:szCs w:val="21"/>
        </w:rPr>
        <w:t>瑞安·M·邓拉普</w:t>
      </w:r>
      <w:r w:rsidR="00E26BCD">
        <w:rPr>
          <w:rFonts w:ascii="宋体" w:eastAsia="宋体" w:hAnsi="宋体" w:cs="宋体" w:hint="eastAsia"/>
          <w:b/>
          <w:bCs/>
          <w:szCs w:val="21"/>
        </w:rPr>
        <w:t>（</w:t>
      </w:r>
      <w:r w:rsidRPr="007A7927">
        <w:rPr>
          <w:rFonts w:ascii="Times New Roman" w:eastAsia="宋体" w:hAnsi="Times New Roman" w:cs="Times New Roman"/>
          <w:b/>
          <w:bCs/>
          <w:szCs w:val="21"/>
        </w:rPr>
        <w:t>Ryan M. Dunlap</w:t>
      </w:r>
      <w:r w:rsidR="00E26BCD">
        <w:rPr>
          <w:rFonts w:ascii="宋体" w:eastAsia="宋体" w:hAnsi="宋体" w:cs="宋体" w:hint="eastAsia"/>
          <w:b/>
          <w:bCs/>
          <w:szCs w:val="21"/>
        </w:rPr>
        <w:t>）</w:t>
      </w:r>
      <w:r w:rsidRPr="007A7927">
        <w:rPr>
          <w:rFonts w:ascii="宋体" w:eastAsia="宋体" w:hAnsi="宋体" w:cs="宋体" w:hint="eastAsia"/>
          <w:bCs/>
          <w:szCs w:val="21"/>
        </w:rPr>
        <w:t>是国际知名的冲突管理教练与培训师。他是一位认证领导力教练，同时也是冲突管理咨询公司</w:t>
      </w:r>
      <w:proofErr w:type="spellStart"/>
      <w:r w:rsidRPr="007A7927">
        <w:rPr>
          <w:rFonts w:ascii="宋体" w:eastAsia="宋体" w:hAnsi="宋体" w:cs="宋体" w:hint="eastAsia"/>
          <w:bCs/>
          <w:szCs w:val="21"/>
        </w:rPr>
        <w:t>Conflictish</w:t>
      </w:r>
      <w:proofErr w:type="spellEnd"/>
      <w:r w:rsidRPr="007A7927">
        <w:rPr>
          <w:rFonts w:ascii="宋体" w:eastAsia="宋体" w:hAnsi="宋体" w:cs="宋体" w:hint="eastAsia"/>
          <w:bCs/>
          <w:szCs w:val="21"/>
        </w:rPr>
        <w:t>的创始人兼首席冲突官，该公司致力于帮助领导者提升在冲突中自我管理及带领他人的能力。他创立了《真实战术模型》（The Real Tact Model®），这是一个定制化的冲突能力发展框架。迄今为止，他已为全球多个行业（包括生物技术、政府、非营利组织、宗教机构、医疗保健、制药、教育、食品饮料及商业建筑等）的领导者提供冲突管理能力建设培训。瑞安的冲突管理专长源于其作为荣誉警官的丰富经验。作为前性犯罪调查组（SVU）侦探、特种武器和战术部队（SWAT）</w:t>
      </w:r>
      <w:r w:rsidRPr="007A7927">
        <w:rPr>
          <w:rFonts w:ascii="宋体" w:eastAsia="宋体" w:hAnsi="宋体" w:cs="宋体" w:hint="eastAsia"/>
          <w:bCs/>
          <w:szCs w:val="21"/>
        </w:rPr>
        <w:lastRenderedPageBreak/>
        <w:t>人质谈判专家及危机干预官，瑞安曾主持过数百次高风险审讯、询问及谈判。他目前居住在亚特兰大。</w:t>
      </w:r>
    </w:p>
    <w:p w:rsidR="007A7927" w:rsidRDefault="007A7927">
      <w:pPr>
        <w:shd w:val="clear" w:color="auto" w:fill="FFFFFF"/>
        <w:ind w:firstLineChars="200" w:firstLine="422"/>
        <w:rPr>
          <w:rFonts w:ascii="宋体" w:eastAsia="宋体" w:hAnsi="宋体" w:cs="宋体"/>
          <w:b/>
          <w:bCs/>
          <w:szCs w:val="21"/>
        </w:rPr>
      </w:pPr>
    </w:p>
    <w:p w:rsidR="00975F75" w:rsidRDefault="00975F75">
      <w:pPr>
        <w:shd w:val="clear" w:color="auto" w:fill="FFFFFF"/>
        <w:rPr>
          <w:rFonts w:ascii="宋体" w:eastAsia="宋体" w:hAnsi="宋体" w:cs="宋体"/>
          <w:szCs w:val="21"/>
        </w:rPr>
      </w:pPr>
    </w:p>
    <w:p w:rsidR="00975F75" w:rsidRDefault="00975F75">
      <w:pPr>
        <w:shd w:val="clear" w:color="auto" w:fill="FFFFFF"/>
        <w:rPr>
          <w:rFonts w:ascii="宋体" w:eastAsia="宋体" w:hAnsi="宋体" w:cs="宋体"/>
          <w:b/>
          <w:bCs/>
          <w:szCs w:val="21"/>
        </w:rPr>
      </w:pPr>
    </w:p>
    <w:p w:rsidR="00975F75" w:rsidRDefault="00E26BCD">
      <w:pPr>
        <w:shd w:val="clear" w:color="auto" w:fill="FFFFFF"/>
        <w:rPr>
          <w:rFonts w:ascii="宋体" w:eastAsia="宋体" w:hAnsi="宋体" w:cs="宋体"/>
          <w:b/>
          <w:bCs/>
          <w:szCs w:val="21"/>
        </w:rPr>
      </w:pPr>
      <w:r>
        <w:rPr>
          <w:rFonts w:ascii="宋体" w:eastAsia="宋体" w:hAnsi="宋体" w:cs="宋体" w:hint="eastAsia"/>
          <w:b/>
          <w:bCs/>
          <w:szCs w:val="21"/>
        </w:rPr>
        <w:t>媒体评价：</w:t>
      </w:r>
    </w:p>
    <w:p w:rsidR="00975F75" w:rsidRDefault="00975F75">
      <w:pPr>
        <w:shd w:val="clear" w:color="auto" w:fill="FFFFFF"/>
        <w:rPr>
          <w:rFonts w:ascii="宋体" w:eastAsia="宋体" w:hAnsi="宋体" w:cs="宋体"/>
          <w:szCs w:val="21"/>
        </w:rPr>
      </w:pPr>
    </w:p>
    <w:p w:rsidR="00975F75" w:rsidRDefault="00E26BCD">
      <w:pPr>
        <w:shd w:val="clear" w:color="auto" w:fill="FFFFFF"/>
        <w:rPr>
          <w:rFonts w:ascii="宋体" w:eastAsia="宋体" w:hAnsi="宋体" w:cs="宋体"/>
          <w:szCs w:val="21"/>
        </w:rPr>
      </w:pPr>
      <w:r>
        <w:rPr>
          <w:rFonts w:ascii="宋体" w:eastAsia="宋体" w:hAnsi="宋体" w:cs="宋体" w:hint="eastAsia"/>
          <w:szCs w:val="21"/>
        </w:rPr>
        <w:t>“瑞安非常懂行。这本书将精准教你如何在艰难谈判中管理每个人都会经历的内在压力。”</w:t>
      </w:r>
    </w:p>
    <w:p w:rsidR="00975F75" w:rsidRDefault="00E26BCD">
      <w:pPr>
        <w:shd w:val="clear" w:color="auto" w:fill="FFFFFF"/>
        <w:jc w:val="right"/>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——马克·拉凡（</w:t>
      </w:r>
      <w:r>
        <w:rPr>
          <w:rFonts w:ascii="Times New Roman" w:eastAsia="宋体" w:hAnsi="Times New Roman" w:cs="Times New Roman"/>
          <w:szCs w:val="21"/>
        </w:rPr>
        <w:t xml:space="preserve">Mark </w:t>
      </w:r>
      <w:proofErr w:type="spellStart"/>
      <w:r>
        <w:rPr>
          <w:rFonts w:ascii="Times New Roman" w:eastAsia="宋体" w:hAnsi="Times New Roman" w:cs="Times New Roman"/>
          <w:szCs w:val="21"/>
        </w:rPr>
        <w:t>Raffan</w:t>
      </w:r>
      <w:proofErr w:type="spellEnd"/>
      <w:r>
        <w:rPr>
          <w:rFonts w:ascii="宋体" w:eastAsia="宋体" w:hAnsi="宋体" w:cs="宋体" w:hint="eastAsia"/>
          <w:szCs w:val="21"/>
        </w:rPr>
        <w:t>），《赢得交易与影响决策的九个秘密》（</w:t>
      </w:r>
      <w:r>
        <w:rPr>
          <w:rFonts w:ascii="Times New Roman" w:eastAsia="宋体" w:hAnsi="Times New Roman" w:cs="Times New Roman"/>
          <w:i/>
          <w:iCs/>
          <w:szCs w:val="21"/>
        </w:rPr>
        <w:t>9 Secrets to Win Deals and Influence Stakeholders</w:t>
      </w:r>
      <w:r>
        <w:rPr>
          <w:rFonts w:ascii="宋体" w:eastAsia="宋体" w:hAnsi="宋体" w:cs="宋体" w:hint="eastAsia"/>
          <w:szCs w:val="21"/>
        </w:rPr>
        <w:t>）作者</w:t>
      </w:r>
    </w:p>
    <w:p w:rsidR="00975F75" w:rsidRDefault="00975F75">
      <w:pPr>
        <w:shd w:val="clear" w:color="auto" w:fill="FFFFFF"/>
        <w:rPr>
          <w:rFonts w:ascii="宋体" w:eastAsia="宋体" w:hAnsi="宋体" w:cs="宋体"/>
          <w:szCs w:val="21"/>
        </w:rPr>
      </w:pPr>
    </w:p>
    <w:p w:rsidR="00975F75" w:rsidRDefault="00E26BCD">
      <w:pPr>
        <w:shd w:val="clear" w:color="auto" w:fill="FFFFFF"/>
        <w:rPr>
          <w:rFonts w:ascii="宋体" w:eastAsia="宋体" w:hAnsi="宋体" w:cs="宋体"/>
          <w:szCs w:val="21"/>
        </w:rPr>
      </w:pPr>
      <w:r>
        <w:rPr>
          <w:rFonts w:ascii="宋体" w:eastAsia="宋体" w:hAnsi="宋体" w:cs="宋体" w:hint="eastAsia"/>
          <w:szCs w:val="21"/>
        </w:rPr>
        <w:t>“《如何松开一只气球》颠覆你的视角，促使你思考自己在压力之下的真实面貌。瑞安像一面镜子，挑战你接纳自己的反应，并重新定义高压下的应对方式。这不仅是一本书，更是一记唤醒之声，召唤你在压力下依然坚持有意识、有诚信的领导。”</w:t>
      </w:r>
    </w:p>
    <w:p w:rsidR="00975F75" w:rsidRDefault="00E26BCD">
      <w:pPr>
        <w:shd w:val="clear" w:color="auto" w:fill="FFFFFF"/>
        <w:ind w:firstLineChars="1300" w:firstLine="2730"/>
        <w:jc w:val="right"/>
        <w:rPr>
          <w:rFonts w:ascii="宋体" w:eastAsia="宋体" w:hAnsi="宋体" w:cs="宋体"/>
          <w:szCs w:val="21"/>
        </w:rPr>
      </w:pPr>
      <w:r>
        <w:rPr>
          <w:rFonts w:ascii="宋体" w:eastAsia="宋体" w:hAnsi="宋体" w:cs="宋体" w:hint="eastAsia"/>
          <w:szCs w:val="21"/>
        </w:rPr>
        <w:t>——格林·贝利（</w:t>
      </w:r>
      <w:proofErr w:type="spellStart"/>
      <w:r>
        <w:rPr>
          <w:rFonts w:ascii="Times New Roman" w:eastAsia="宋体" w:hAnsi="Times New Roman" w:cs="Times New Roman"/>
          <w:szCs w:val="21"/>
        </w:rPr>
        <w:t>Glin</w:t>
      </w:r>
      <w:proofErr w:type="spellEnd"/>
      <w:r>
        <w:rPr>
          <w:rFonts w:ascii="Times New Roman" w:eastAsia="宋体" w:hAnsi="Times New Roman" w:cs="Times New Roman"/>
          <w:szCs w:val="21"/>
        </w:rPr>
        <w:t xml:space="preserve"> Bayley</w:t>
      </w:r>
      <w:r>
        <w:rPr>
          <w:rFonts w:ascii="宋体" w:eastAsia="宋体" w:hAnsi="宋体" w:cs="宋体" w:hint="eastAsia"/>
          <w:szCs w:val="21"/>
        </w:rPr>
        <w:t>），谈判专家，《谈判实战手册》（</w:t>
      </w:r>
      <w:r>
        <w:rPr>
          <w:rFonts w:ascii="Times New Roman" w:eastAsia="宋体" w:hAnsi="Times New Roman" w:cs="Times New Roman"/>
          <w:i/>
          <w:iCs/>
          <w:szCs w:val="21"/>
        </w:rPr>
        <w:t>The Negotiation Playbook</w:t>
      </w:r>
      <w:r>
        <w:rPr>
          <w:rFonts w:ascii="宋体" w:eastAsia="宋体" w:hAnsi="宋体" w:cs="宋体" w:hint="eastAsia"/>
          <w:szCs w:val="21"/>
        </w:rPr>
        <w:t>）作者</w:t>
      </w:r>
    </w:p>
    <w:p w:rsidR="00975F75" w:rsidRDefault="00975F75">
      <w:pPr>
        <w:shd w:val="clear" w:color="auto" w:fill="FFFFFF"/>
        <w:rPr>
          <w:rFonts w:ascii="宋体" w:eastAsia="宋体" w:hAnsi="宋体" w:cs="宋体"/>
          <w:szCs w:val="21"/>
        </w:rPr>
      </w:pPr>
    </w:p>
    <w:p w:rsidR="00975F75" w:rsidRDefault="00E26BCD">
      <w:pPr>
        <w:shd w:val="clear" w:color="auto" w:fill="FFFFFF"/>
        <w:rPr>
          <w:rFonts w:ascii="宋体" w:eastAsia="宋体" w:hAnsi="宋体" w:cs="宋体"/>
          <w:szCs w:val="21"/>
        </w:rPr>
      </w:pPr>
      <w:r>
        <w:rPr>
          <w:rFonts w:ascii="宋体" w:eastAsia="宋体" w:hAnsi="宋体" w:cs="宋体" w:hint="eastAsia"/>
          <w:szCs w:val="21"/>
        </w:rPr>
        <w:t>“在当下这个充满分裂与误解的时代，瑞安的工作显得尤为重要。这本书不只值得阅读，更值得亲身实践。我强烈推荐！”</w:t>
      </w:r>
    </w:p>
    <w:p w:rsidR="00975F75" w:rsidRDefault="00E26BCD">
      <w:pPr>
        <w:shd w:val="clear" w:color="auto" w:fill="FFFFFF"/>
        <w:ind w:firstLineChars="600" w:firstLine="1260"/>
        <w:rPr>
          <w:rFonts w:ascii="宋体" w:eastAsia="宋体" w:hAnsi="宋体" w:cs="宋体"/>
          <w:szCs w:val="21"/>
        </w:rPr>
      </w:pPr>
      <w:r>
        <w:rPr>
          <w:rFonts w:ascii="宋体" w:eastAsia="宋体" w:hAnsi="宋体" w:cs="宋体" w:hint="eastAsia"/>
          <w:szCs w:val="21"/>
        </w:rPr>
        <w:t>——雷尼·柯伦（</w:t>
      </w:r>
      <w:r>
        <w:rPr>
          <w:rFonts w:ascii="Times New Roman" w:eastAsia="宋体" w:hAnsi="Times New Roman" w:cs="Times New Roman"/>
          <w:szCs w:val="21"/>
        </w:rPr>
        <w:t>Rennie Curran</w:t>
      </w:r>
      <w:r>
        <w:rPr>
          <w:rFonts w:ascii="宋体" w:eastAsia="宋体" w:hAnsi="宋体" w:cs="宋体" w:hint="eastAsia"/>
          <w:szCs w:val="21"/>
        </w:rPr>
        <w:t>），前</w:t>
      </w:r>
      <w:r>
        <w:rPr>
          <w:rFonts w:ascii="Times New Roman" w:eastAsia="宋体" w:hAnsi="Times New Roman" w:cs="Times New Roman"/>
          <w:szCs w:val="21"/>
        </w:rPr>
        <w:t>NFL</w:t>
      </w:r>
      <w:r>
        <w:rPr>
          <w:rFonts w:ascii="宋体" w:eastAsia="宋体" w:hAnsi="宋体" w:cs="宋体" w:hint="eastAsia"/>
          <w:szCs w:val="21"/>
        </w:rPr>
        <w:t>橄榄球运动员、励志演说家、作家</w:t>
      </w:r>
    </w:p>
    <w:p w:rsidR="00975F75" w:rsidRDefault="00975F75">
      <w:pPr>
        <w:shd w:val="clear" w:color="auto" w:fill="FFFFFF"/>
        <w:rPr>
          <w:rFonts w:ascii="宋体" w:eastAsia="宋体" w:hAnsi="宋体" w:cs="宋体"/>
          <w:szCs w:val="21"/>
        </w:rPr>
      </w:pPr>
    </w:p>
    <w:p w:rsidR="00975F75" w:rsidRDefault="00E26BCD">
      <w:pPr>
        <w:shd w:val="clear" w:color="auto" w:fill="FFFFFF"/>
        <w:rPr>
          <w:rFonts w:ascii="宋体" w:eastAsia="宋体" w:hAnsi="宋体" w:cs="宋体"/>
          <w:szCs w:val="21"/>
        </w:rPr>
      </w:pPr>
      <w:r>
        <w:rPr>
          <w:rFonts w:ascii="宋体" w:eastAsia="宋体" w:hAnsi="宋体" w:cs="宋体" w:hint="eastAsia"/>
          <w:szCs w:val="21"/>
        </w:rPr>
        <w:t>“我曾与瑞安共同经历过高压场景，他书中所述的原则皆经得起考验、值得信赖。对于任何想提升自我与他人管理能力的人来说，这是一本真诚且必读的书。”</w:t>
      </w:r>
    </w:p>
    <w:p w:rsidR="00975F75" w:rsidRDefault="00E26BCD">
      <w:pPr>
        <w:shd w:val="clear" w:color="auto" w:fill="FFFFFF"/>
        <w:jc w:val="right"/>
        <w:rPr>
          <w:rFonts w:ascii="宋体" w:eastAsia="宋体" w:hAnsi="宋体" w:cs="宋体"/>
          <w:szCs w:val="21"/>
        </w:rPr>
      </w:pPr>
      <w:r>
        <w:rPr>
          <w:rFonts w:ascii="宋体" w:eastAsia="宋体" w:hAnsi="宋体" w:cs="宋体" w:hint="eastAsia"/>
          <w:szCs w:val="21"/>
        </w:rPr>
        <w:t>——特拉·巴特尔（</w:t>
      </w:r>
      <w:proofErr w:type="spellStart"/>
      <w:r>
        <w:rPr>
          <w:rFonts w:ascii="Times New Roman" w:eastAsia="宋体" w:hAnsi="Times New Roman" w:cs="Times New Roman"/>
          <w:szCs w:val="21"/>
        </w:rPr>
        <w:t>Tra</w:t>
      </w:r>
      <w:proofErr w:type="spellEnd"/>
      <w:r>
        <w:rPr>
          <w:rFonts w:ascii="Times New Roman" w:eastAsia="宋体" w:hAnsi="Times New Roman" w:cs="Times New Roman"/>
          <w:szCs w:val="21"/>
        </w:rPr>
        <w:t xml:space="preserve"> Battle</w:t>
      </w:r>
      <w:r>
        <w:rPr>
          <w:rFonts w:ascii="宋体" w:eastAsia="宋体" w:hAnsi="宋体" w:cs="宋体" w:hint="eastAsia"/>
          <w:szCs w:val="21"/>
        </w:rPr>
        <w:t>），</w:t>
      </w:r>
      <w:r>
        <w:rPr>
          <w:rFonts w:ascii="Times New Roman" w:eastAsia="宋体" w:hAnsi="Times New Roman" w:cs="Times New Roman"/>
          <w:szCs w:val="21"/>
        </w:rPr>
        <w:t>Battle Solutions</w:t>
      </w:r>
      <w:r>
        <w:rPr>
          <w:rFonts w:ascii="宋体" w:eastAsia="宋体" w:hAnsi="宋体" w:cs="宋体" w:hint="eastAsia"/>
          <w:szCs w:val="21"/>
        </w:rPr>
        <w:t>公司总裁</w:t>
      </w:r>
    </w:p>
    <w:p w:rsidR="00975F75" w:rsidRDefault="00975F75">
      <w:pPr>
        <w:shd w:val="clear" w:color="auto" w:fill="FFFFFF"/>
        <w:rPr>
          <w:rFonts w:ascii="宋体" w:eastAsia="宋体" w:hAnsi="宋体" w:cs="宋体"/>
          <w:szCs w:val="21"/>
        </w:rPr>
      </w:pPr>
    </w:p>
    <w:p w:rsidR="00975F75" w:rsidRDefault="00E26BCD">
      <w:pPr>
        <w:shd w:val="clear" w:color="auto" w:fill="FFFFFF"/>
        <w:rPr>
          <w:rFonts w:ascii="宋体" w:eastAsia="宋体" w:hAnsi="宋体" w:cs="宋体"/>
          <w:szCs w:val="21"/>
        </w:rPr>
      </w:pPr>
      <w:r>
        <w:rPr>
          <w:rFonts w:ascii="宋体" w:eastAsia="宋体" w:hAnsi="宋体" w:cs="宋体" w:hint="eastAsia"/>
          <w:szCs w:val="21"/>
        </w:rPr>
        <w:t>“无论你是三孩妈妈，还是带领团队的企业高管，瑞安的这本书都能提供实用而贴近现实的策略，帮助你在混乱中找到清晰、在压力中保持优雅。这是一本让人感到被理解、被赋能的实用指南。”</w:t>
      </w:r>
    </w:p>
    <w:p w:rsidR="00975F75" w:rsidRDefault="00E26BCD">
      <w:pPr>
        <w:shd w:val="clear" w:color="auto" w:fill="FFFFFF"/>
        <w:jc w:val="right"/>
        <w:rPr>
          <w:rFonts w:ascii="宋体" w:eastAsia="宋体" w:hAnsi="宋体" w:cs="宋体"/>
          <w:szCs w:val="21"/>
        </w:rPr>
      </w:pPr>
      <w:r>
        <w:rPr>
          <w:rFonts w:ascii="宋体" w:eastAsia="宋体" w:hAnsi="宋体" w:cs="宋体" w:hint="eastAsia"/>
          <w:szCs w:val="21"/>
        </w:rPr>
        <w:t>——安吉拉·特纳</w:t>
      </w:r>
      <w:r>
        <w:rPr>
          <w:rFonts w:ascii="宋体" w:eastAsia="宋体" w:hAnsi="宋体" w:cs="宋体" w:hint="eastAsia"/>
          <w:szCs w:val="21"/>
        </w:rPr>
        <w:t>-</w:t>
      </w:r>
      <w:r>
        <w:rPr>
          <w:rFonts w:ascii="宋体" w:eastAsia="宋体" w:hAnsi="宋体" w:cs="宋体" w:hint="eastAsia"/>
          <w:szCs w:val="21"/>
        </w:rPr>
        <w:t>卡鲁瑟斯（</w:t>
      </w:r>
      <w:r>
        <w:rPr>
          <w:rFonts w:ascii="Times New Roman" w:eastAsia="宋体" w:hAnsi="Times New Roman" w:cs="Times New Roman"/>
          <w:szCs w:val="21"/>
        </w:rPr>
        <w:t>Angela Turner-Carruthers</w:t>
      </w:r>
      <w:r>
        <w:rPr>
          <w:rFonts w:ascii="宋体" w:eastAsia="宋体" w:hAnsi="宋体" w:cs="宋体" w:hint="eastAsia"/>
          <w:szCs w:val="21"/>
        </w:rPr>
        <w:t>），会议策划专家、作家</w:t>
      </w:r>
    </w:p>
    <w:p w:rsidR="00975F75" w:rsidRDefault="00975F75">
      <w:pPr>
        <w:shd w:val="clear" w:color="auto" w:fill="FFFFFF"/>
        <w:rPr>
          <w:rFonts w:ascii="宋体" w:eastAsia="宋体" w:hAnsi="宋体" w:cs="宋体"/>
          <w:szCs w:val="21"/>
        </w:rPr>
      </w:pPr>
    </w:p>
    <w:p w:rsidR="00975F75" w:rsidRDefault="00E26BCD">
      <w:pPr>
        <w:shd w:val="clear" w:color="auto" w:fill="FFFFFF"/>
        <w:rPr>
          <w:rFonts w:ascii="宋体" w:eastAsia="宋体" w:hAnsi="宋体" w:cs="宋体"/>
          <w:szCs w:val="21"/>
        </w:rPr>
      </w:pPr>
      <w:r>
        <w:rPr>
          <w:rFonts w:ascii="宋体" w:eastAsia="宋体" w:hAnsi="宋体" w:cs="宋体" w:hint="eastAsia"/>
          <w:szCs w:val="21"/>
        </w:rPr>
        <w:t>“《如何松开一只气球》是一部充满洞见的领导与冲突管理指南。瑞安以温和、诚恳、富有同理心的语言，揭示冲突背后的根源——我们在高压时刻情绪管理的困难。他不仅提供了可行的解决方案，更唤起读者自省与改变的力量。每一位领导者，或渴望成为领导者的人，都应读这本书。”</w:t>
      </w:r>
    </w:p>
    <w:p w:rsidR="00975F75" w:rsidRDefault="00E26BCD">
      <w:pPr>
        <w:shd w:val="clear" w:color="auto" w:fill="FFFFFF"/>
        <w:ind w:firstLineChars="1700" w:firstLine="3570"/>
        <w:jc w:val="right"/>
        <w:rPr>
          <w:rFonts w:ascii="宋体" w:eastAsia="宋体" w:hAnsi="宋体" w:cs="宋体"/>
          <w:szCs w:val="21"/>
        </w:rPr>
      </w:pPr>
      <w:r>
        <w:rPr>
          <w:rFonts w:ascii="宋体" w:eastAsia="宋体" w:hAnsi="宋体" w:cs="宋体" w:hint="eastAsia"/>
          <w:szCs w:val="21"/>
        </w:rPr>
        <w:t>——苏珊娜·马吉森（</w:t>
      </w:r>
      <w:r>
        <w:rPr>
          <w:rFonts w:ascii="Times New Roman" w:eastAsia="宋体" w:hAnsi="Times New Roman" w:cs="Times New Roman"/>
          <w:szCs w:val="21"/>
        </w:rPr>
        <w:t xml:space="preserve">Susannah </w:t>
      </w:r>
      <w:proofErr w:type="spellStart"/>
      <w:r>
        <w:rPr>
          <w:rFonts w:ascii="Times New Roman" w:eastAsia="宋体" w:hAnsi="Times New Roman" w:cs="Times New Roman"/>
          <w:szCs w:val="21"/>
        </w:rPr>
        <w:t>Margison</w:t>
      </w:r>
      <w:proofErr w:type="spellEnd"/>
      <w:r>
        <w:rPr>
          <w:rFonts w:ascii="宋体" w:eastAsia="宋体" w:hAnsi="宋体" w:cs="宋体" w:hint="eastAsia"/>
          <w:szCs w:val="21"/>
        </w:rPr>
        <w:t>），法学博士、专业冲突策略师、认证教练与咨询师</w:t>
      </w:r>
    </w:p>
    <w:p w:rsidR="00975F75" w:rsidRDefault="00975F75">
      <w:pPr>
        <w:shd w:val="clear" w:color="auto" w:fill="FFFFFF"/>
        <w:ind w:firstLineChars="200" w:firstLine="420"/>
        <w:rPr>
          <w:rFonts w:ascii="宋体" w:eastAsia="宋体" w:hAnsi="宋体" w:cs="宋体"/>
          <w:szCs w:val="21"/>
        </w:rPr>
      </w:pPr>
    </w:p>
    <w:p w:rsidR="00975F75" w:rsidRDefault="00E26BCD">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lastRenderedPageBreak/>
        <w:t>感谢您的阅读！</w:t>
      </w:r>
    </w:p>
    <w:p w:rsidR="00975F75" w:rsidRDefault="00E26BCD">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请将反馈信息发至：</w:t>
      </w:r>
      <w:r>
        <w:rPr>
          <w:rFonts w:ascii="Times New Roman" w:eastAsia="华文中宋" w:hAnsi="Times New Roman" w:cs="Times New Roman"/>
          <w:b/>
          <w:bCs/>
          <w:color w:val="000000"/>
          <w:kern w:val="0"/>
          <w:szCs w:val="21"/>
        </w:rPr>
        <w:t>版权负责人</w:t>
      </w:r>
    </w:p>
    <w:p w:rsidR="00975F75" w:rsidRDefault="00E26BCD">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b/>
          <w:bCs/>
          <w:color w:val="000000"/>
          <w:kern w:val="0"/>
          <w:szCs w:val="21"/>
        </w:rPr>
        <w:t>Email</w:t>
      </w:r>
      <w:r>
        <w:rPr>
          <w:rFonts w:ascii="Times New Roman" w:eastAsia="宋体" w:hAnsi="Times New Roman" w:cs="Times New Roman"/>
          <w:color w:val="000000"/>
          <w:kern w:val="0"/>
          <w:szCs w:val="21"/>
        </w:rPr>
        <w:t>：</w:t>
      </w:r>
      <w:hyperlink r:id="rId9" w:tgtFrame="_blank" w:history="1">
        <w:r>
          <w:rPr>
            <w:rFonts w:ascii="Times New Roman" w:eastAsia="宋体" w:hAnsi="Times New Roman" w:cs="Times New Roman"/>
            <w:color w:val="000000"/>
            <w:kern w:val="0"/>
            <w:szCs w:val="21"/>
            <w:u w:val="single"/>
          </w:rPr>
          <w:t>Rights@nurnberg.com.cn</w:t>
        </w:r>
      </w:hyperlink>
    </w:p>
    <w:p w:rsidR="00975F75" w:rsidRDefault="00E26BCD">
      <w:pPr>
        <w:widowControl/>
        <w:shd w:val="clear" w:color="auto" w:fill="FFFFFF"/>
        <w:tabs>
          <w:tab w:val="left" w:pos="5719"/>
        </w:tabs>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安德鲁</w:t>
      </w:r>
      <w:r>
        <w:rPr>
          <w:rFonts w:ascii="Times New Roman" w:eastAsia="宋体" w:hAnsi="Times New Roman" w:cs="Times New Roman"/>
          <w:color w:val="000000"/>
          <w:kern w:val="0"/>
          <w:szCs w:val="21"/>
        </w:rPr>
        <w:t>·</w:t>
      </w:r>
      <w:r>
        <w:rPr>
          <w:rFonts w:ascii="Times New Roman" w:eastAsia="宋体" w:hAnsi="Times New Roman" w:cs="Times New Roman"/>
          <w:color w:val="000000"/>
          <w:kern w:val="0"/>
          <w:szCs w:val="21"/>
        </w:rPr>
        <w:t>纳伯格联合国际有限公司北京代表处</w:t>
      </w:r>
    </w:p>
    <w:p w:rsidR="00975F75" w:rsidRDefault="00E26BCD">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北京市海淀区中关村大街甲</w:t>
      </w:r>
      <w:r>
        <w:rPr>
          <w:rFonts w:ascii="Times New Roman" w:eastAsia="宋体" w:hAnsi="Times New Roman" w:cs="Times New Roman"/>
          <w:color w:val="000000"/>
          <w:kern w:val="0"/>
          <w:szCs w:val="21"/>
        </w:rPr>
        <w:t>59</w:t>
      </w:r>
      <w:r>
        <w:rPr>
          <w:rFonts w:ascii="Times New Roman" w:eastAsia="宋体" w:hAnsi="Times New Roman" w:cs="Times New Roman"/>
          <w:color w:val="000000"/>
          <w:kern w:val="0"/>
          <w:szCs w:val="21"/>
        </w:rPr>
        <w:t>号中国人民大学文化大厦</w:t>
      </w:r>
      <w:r>
        <w:rPr>
          <w:rFonts w:ascii="Times New Roman" w:eastAsia="宋体" w:hAnsi="Times New Roman" w:cs="Times New Roman"/>
          <w:color w:val="000000"/>
          <w:kern w:val="0"/>
          <w:szCs w:val="21"/>
        </w:rPr>
        <w:t>1705</w:t>
      </w:r>
      <w:r>
        <w:rPr>
          <w:rFonts w:ascii="Times New Roman" w:eastAsia="宋体" w:hAnsi="Times New Roman" w:cs="Times New Roman"/>
          <w:color w:val="000000"/>
          <w:kern w:val="0"/>
          <w:szCs w:val="21"/>
        </w:rPr>
        <w:t>室</w:t>
      </w:r>
      <w:r>
        <w:rPr>
          <w:rFonts w:ascii="Times New Roman" w:eastAsia="宋体" w:hAnsi="Times New Roman" w:cs="Times New Roman"/>
          <w:color w:val="000000"/>
          <w:kern w:val="0"/>
          <w:szCs w:val="21"/>
        </w:rPr>
        <w:t>, </w:t>
      </w:r>
      <w:r>
        <w:rPr>
          <w:rFonts w:ascii="Times New Roman" w:eastAsia="宋体" w:hAnsi="Times New Roman" w:cs="Times New Roman"/>
          <w:color w:val="000000"/>
          <w:kern w:val="0"/>
          <w:szCs w:val="21"/>
        </w:rPr>
        <w:t>邮编：</w:t>
      </w:r>
      <w:r>
        <w:rPr>
          <w:rFonts w:ascii="Times New Roman" w:eastAsia="宋体" w:hAnsi="Times New Roman" w:cs="Times New Roman"/>
          <w:color w:val="000000"/>
          <w:kern w:val="0"/>
          <w:szCs w:val="21"/>
        </w:rPr>
        <w:t>100872</w:t>
      </w:r>
    </w:p>
    <w:p w:rsidR="00975F75" w:rsidRDefault="00E26BCD">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电话：</w:t>
      </w:r>
      <w:r>
        <w:rPr>
          <w:rFonts w:ascii="Times New Roman" w:eastAsia="宋体" w:hAnsi="Times New Roman" w:cs="Times New Roman"/>
          <w:color w:val="000000"/>
          <w:kern w:val="0"/>
          <w:szCs w:val="21"/>
        </w:rPr>
        <w:t xml:space="preserve">010-82504106, </w:t>
      </w:r>
      <w:r>
        <w:rPr>
          <w:rFonts w:ascii="Times New Roman" w:eastAsia="宋体" w:hAnsi="Times New Roman" w:cs="Times New Roman"/>
          <w:color w:val="000000"/>
          <w:kern w:val="0"/>
          <w:szCs w:val="21"/>
        </w:rPr>
        <w:t>传真：</w:t>
      </w:r>
      <w:r>
        <w:rPr>
          <w:rFonts w:ascii="Times New Roman" w:eastAsia="宋体" w:hAnsi="Times New Roman" w:cs="Times New Roman"/>
          <w:color w:val="000000"/>
          <w:kern w:val="0"/>
          <w:szCs w:val="21"/>
        </w:rPr>
        <w:t>010-82504200</w:t>
      </w:r>
    </w:p>
    <w:p w:rsidR="00975F75" w:rsidRDefault="00E26BCD">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公司网址：</w:t>
      </w:r>
      <w:hyperlink r:id="rId10" w:tgtFrame="_blank" w:history="1">
        <w:r>
          <w:rPr>
            <w:rFonts w:ascii="Times New Roman" w:eastAsia="宋体" w:hAnsi="Times New Roman" w:cs="Times New Roman"/>
            <w:color w:val="000000"/>
            <w:kern w:val="0"/>
            <w:szCs w:val="21"/>
            <w:u w:val="single"/>
          </w:rPr>
          <w:t>http://www.nurnberg.com.cn</w:t>
        </w:r>
      </w:hyperlink>
    </w:p>
    <w:p w:rsidR="00975F75" w:rsidRDefault="00E26BCD">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书目下</w:t>
      </w:r>
      <w:r>
        <w:rPr>
          <w:rFonts w:ascii="Times New Roman" w:eastAsia="宋体" w:hAnsi="Times New Roman" w:cs="Times New Roman"/>
          <w:color w:val="000000"/>
          <w:kern w:val="0"/>
          <w:szCs w:val="21"/>
        </w:rPr>
        <w:t>载：</w:t>
      </w:r>
      <w:hyperlink r:id="rId11" w:tgtFrame="_blank" w:history="1">
        <w:r>
          <w:rPr>
            <w:rFonts w:ascii="Times New Roman" w:eastAsia="宋体" w:hAnsi="Times New Roman" w:cs="Times New Roman"/>
            <w:color w:val="000000"/>
            <w:kern w:val="0"/>
            <w:szCs w:val="21"/>
            <w:u w:val="single"/>
          </w:rPr>
          <w:t>http://www.nurnberg.com.cn/booklist_zh/list.aspx</w:t>
        </w:r>
      </w:hyperlink>
    </w:p>
    <w:p w:rsidR="00975F75" w:rsidRDefault="00E26BCD">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书讯浏览：</w:t>
      </w:r>
      <w:hyperlink r:id="rId12" w:tgtFrame="_blank" w:history="1">
        <w:r>
          <w:rPr>
            <w:rFonts w:ascii="Times New Roman" w:eastAsia="宋体" w:hAnsi="Times New Roman" w:cs="Times New Roman"/>
            <w:color w:val="000000"/>
            <w:kern w:val="0"/>
            <w:szCs w:val="21"/>
            <w:u w:val="single"/>
          </w:rPr>
          <w:t>http://www.nurnberg.com.cn/book/book.aspx</w:t>
        </w:r>
      </w:hyperlink>
    </w:p>
    <w:p w:rsidR="00975F75" w:rsidRDefault="00E26BCD">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视频推荐：</w:t>
      </w:r>
      <w:hyperlink r:id="rId13" w:tgtFrame="_blank" w:history="1">
        <w:r>
          <w:rPr>
            <w:rFonts w:ascii="Times New Roman" w:eastAsia="宋体" w:hAnsi="Times New Roman" w:cs="Times New Roman"/>
            <w:color w:val="000000"/>
            <w:kern w:val="0"/>
            <w:szCs w:val="21"/>
            <w:u w:val="single"/>
          </w:rPr>
          <w:t>http://www.nurnberg.com.cn/video/video.aspx</w:t>
        </w:r>
      </w:hyperlink>
    </w:p>
    <w:p w:rsidR="00975F75" w:rsidRDefault="00E26BCD">
      <w:pPr>
        <w:widowControl/>
        <w:shd w:val="clear" w:color="auto" w:fill="FFFFFF"/>
        <w:rPr>
          <w:rFonts w:ascii="Times New Roman" w:eastAsia="宋体" w:hAnsi="Times New Roman" w:cs="Times New Roman"/>
          <w:color w:val="000000"/>
          <w:kern w:val="0"/>
          <w:szCs w:val="21"/>
        </w:rPr>
      </w:pPr>
      <w:r>
        <w:rPr>
          <w:rFonts w:ascii="Times New Roman" w:eastAsia="宋体" w:hAnsi="Times New Roman" w:cs="Times New Roman"/>
          <w:color w:val="000000"/>
          <w:kern w:val="0"/>
          <w:szCs w:val="21"/>
        </w:rPr>
        <w:t>豆瓣小站：</w:t>
      </w:r>
      <w:hyperlink r:id="rId14" w:tgtFrame="_blank" w:history="1">
        <w:r>
          <w:rPr>
            <w:rFonts w:ascii="Times New Roman" w:eastAsia="宋体" w:hAnsi="Times New Roman" w:cs="Times New Roman"/>
            <w:color w:val="000000"/>
            <w:kern w:val="0"/>
            <w:szCs w:val="21"/>
            <w:u w:val="single"/>
          </w:rPr>
          <w:t>http://site.douban.com/110577/</w:t>
        </w:r>
      </w:hyperlink>
    </w:p>
    <w:p w:rsidR="00975F75" w:rsidRDefault="00E26BCD">
      <w:pPr>
        <w:widowControl/>
        <w:shd w:val="clear" w:color="auto" w:fill="FFFFFF"/>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新浪微博</w:t>
      </w:r>
      <w:proofErr w:type="gramEnd"/>
      <w:r>
        <w:rPr>
          <w:rFonts w:ascii="Times New Roman" w:eastAsia="宋体" w:hAnsi="Times New Roman" w:cs="Times New Roman"/>
          <w:color w:val="000000"/>
          <w:kern w:val="0"/>
          <w:szCs w:val="21"/>
        </w:rPr>
        <w:t>：</w:t>
      </w:r>
      <w:hyperlink r:id="rId15" w:tgtFrame="_blank" w:history="1">
        <w:r>
          <w:rPr>
            <w:rFonts w:ascii="Times New Roman" w:eastAsia="宋体" w:hAnsi="Times New Roman" w:cs="Times New Roman"/>
            <w:color w:val="000000"/>
            <w:kern w:val="0"/>
            <w:szCs w:val="21"/>
            <w:u w:val="single"/>
          </w:rPr>
          <w:t>安德鲁纳伯格公司</w:t>
        </w:r>
        <w:proofErr w:type="gramStart"/>
        <w:r>
          <w:rPr>
            <w:rFonts w:ascii="Times New Roman" w:eastAsia="宋体" w:hAnsi="Times New Roman" w:cs="Times New Roman"/>
            <w:color w:val="000000"/>
            <w:kern w:val="0"/>
            <w:szCs w:val="21"/>
            <w:u w:val="single"/>
          </w:rPr>
          <w:t>的微博</w:t>
        </w:r>
        <w:proofErr w:type="gramEnd"/>
        <w:r>
          <w:rPr>
            <w:rFonts w:ascii="Times New Roman" w:eastAsia="宋体" w:hAnsi="Times New Roman" w:cs="Times New Roman"/>
            <w:color w:val="000000"/>
            <w:kern w:val="0"/>
            <w:szCs w:val="21"/>
            <w:u w:val="single"/>
          </w:rPr>
          <w:t>_</w:t>
        </w:r>
        <w:r>
          <w:rPr>
            <w:rFonts w:ascii="Times New Roman" w:eastAsia="宋体" w:hAnsi="Times New Roman" w:cs="Times New Roman"/>
            <w:color w:val="000000"/>
            <w:kern w:val="0"/>
            <w:szCs w:val="21"/>
            <w:u w:val="single"/>
          </w:rPr>
          <w:t>微博</w:t>
        </w:r>
        <w:r>
          <w:rPr>
            <w:rFonts w:ascii="Times New Roman" w:eastAsia="宋体" w:hAnsi="Times New Roman" w:cs="Times New Roman"/>
            <w:color w:val="000000"/>
            <w:kern w:val="0"/>
            <w:szCs w:val="21"/>
            <w:u w:val="single"/>
          </w:rPr>
          <w:t> (weibo.com)</w:t>
        </w:r>
      </w:hyperlink>
    </w:p>
    <w:p w:rsidR="00975F75" w:rsidRDefault="00E26BCD">
      <w:pPr>
        <w:widowControl/>
        <w:shd w:val="clear" w:color="auto" w:fill="FFFFFF"/>
        <w:rPr>
          <w:rFonts w:ascii="Times New Roman" w:eastAsia="宋体" w:hAnsi="Times New Roman" w:cs="Times New Roman"/>
          <w:color w:val="000000"/>
          <w:kern w:val="0"/>
          <w:szCs w:val="21"/>
        </w:rPr>
      </w:pPr>
      <w:proofErr w:type="gramStart"/>
      <w:r>
        <w:rPr>
          <w:rFonts w:ascii="Times New Roman" w:eastAsia="宋体" w:hAnsi="Times New Roman" w:cs="Times New Roman"/>
          <w:color w:val="000000"/>
          <w:kern w:val="0"/>
          <w:szCs w:val="21"/>
        </w:rPr>
        <w:t>微信订阅</w:t>
      </w:r>
      <w:proofErr w:type="gramEnd"/>
      <w:r>
        <w:rPr>
          <w:rFonts w:ascii="Times New Roman" w:eastAsia="宋体" w:hAnsi="Times New Roman" w:cs="Times New Roman"/>
          <w:color w:val="000000"/>
          <w:kern w:val="0"/>
          <w:szCs w:val="21"/>
        </w:rPr>
        <w:t>号：</w:t>
      </w:r>
      <w:r>
        <w:rPr>
          <w:rFonts w:ascii="Times New Roman" w:eastAsia="宋体" w:hAnsi="Times New Roman" w:cs="Times New Roman"/>
          <w:color w:val="000000"/>
          <w:kern w:val="0"/>
          <w:szCs w:val="21"/>
        </w:rPr>
        <w:t>ANABJ2002</w:t>
      </w:r>
    </w:p>
    <w:p w:rsidR="00975F75" w:rsidRDefault="00E26BCD">
      <w:pPr>
        <w:ind w:right="420"/>
        <w:rPr>
          <w:rFonts w:ascii="Times New Roman" w:eastAsia="宋体" w:hAnsi="Times New Roman" w:cs="Times New Roman"/>
          <w:color w:val="000000"/>
        </w:rPr>
      </w:pPr>
      <w:r>
        <w:rPr>
          <w:rFonts w:ascii="Times New Roman" w:eastAsia="宋体" w:hAnsi="Times New Roman" w:cs="Times New Roman"/>
          <w:noProof/>
          <w:color w:val="000000"/>
          <w:szCs w:val="21"/>
        </w:rPr>
        <w:drawing>
          <wp:inline distT="0" distB="0" distL="0" distR="0">
            <wp:extent cx="901700" cy="984250"/>
            <wp:effectExtent l="0" t="0" r="1270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p w:rsidR="00975F75" w:rsidRDefault="00975F75"/>
    <w:p w:rsidR="00975F75" w:rsidRDefault="00975F75"/>
    <w:p w:rsidR="00975F75" w:rsidRDefault="00975F75"/>
    <w:sectPr w:rsidR="00975F75">
      <w:headerReference w:type="default" r:id="rId17"/>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BCD" w:rsidRDefault="00E26BCD">
      <w:r>
        <w:separator/>
      </w:r>
    </w:p>
  </w:endnote>
  <w:endnote w:type="continuationSeparator" w:id="0">
    <w:p w:rsidR="00E26BCD" w:rsidRDefault="00E2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Ubuntu-Regular">
    <w:altName w:val="Segoe Print"/>
    <w:charset w:val="00"/>
    <w:family w:val="auto"/>
    <w:pitch w:val="default"/>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F75" w:rsidRDefault="00975F75">
    <w:pPr>
      <w:pBdr>
        <w:bottom w:val="single" w:sz="6" w:space="1" w:color="auto"/>
      </w:pBdr>
      <w:jc w:val="center"/>
      <w:rPr>
        <w:rFonts w:ascii="方正姚体" w:eastAsia="方正姚体"/>
        <w:sz w:val="18"/>
      </w:rPr>
    </w:pPr>
  </w:p>
  <w:p w:rsidR="00975F75" w:rsidRDefault="00E26BCD">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975F75" w:rsidRDefault="00E26BCD">
    <w:pPr>
      <w:jc w:val="center"/>
      <w:rPr>
        <w:rFonts w:ascii="方正姚体" w:eastAsia="方正姚体" w:hAnsi="华文仿宋"/>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010-82504106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975F75" w:rsidRDefault="00E26BCD">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Fonts w:ascii="方正姚体" w:eastAsia="方正姚体" w:hAnsi="华文仿宋" w:hint="eastAsia"/>
          <w:sz w:val="18"/>
          <w:szCs w:val="18"/>
        </w:rPr>
        <w:t>www.nurnberg.com.cn</w:t>
      </w:r>
    </w:hyperlink>
  </w:p>
  <w:p w:rsidR="00975F75" w:rsidRDefault="00975F75">
    <w:pPr>
      <w:pStyle w:val="a3"/>
      <w:jc w:val="center"/>
      <w:rPr>
        <w:rFonts w:eastAsia="方正姚体"/>
      </w:rPr>
    </w:pPr>
  </w:p>
  <w:p w:rsidR="00975F75" w:rsidRDefault="00975F75">
    <w:pPr>
      <w:pStyle w:val="a3"/>
    </w:pPr>
  </w:p>
  <w:p w:rsidR="00975F75" w:rsidRDefault="00975F75">
    <w:pPr>
      <w:pStyle w:val="a3"/>
    </w:pPr>
  </w:p>
  <w:p w:rsidR="00975F75" w:rsidRDefault="00975F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BCD" w:rsidRDefault="00E26BCD">
      <w:r>
        <w:separator/>
      </w:r>
    </w:p>
  </w:footnote>
  <w:footnote w:type="continuationSeparator" w:id="0">
    <w:p w:rsidR="00E26BCD" w:rsidRDefault="00E26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F75" w:rsidRDefault="00E26BCD">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45085</wp:posOffset>
          </wp:positionH>
          <wp:positionV relativeFrom="paragraph">
            <wp:posOffset>-66675</wp:posOffset>
          </wp:positionV>
          <wp:extent cx="427355" cy="394335"/>
          <wp:effectExtent l="0" t="0" r="14605" b="1905"/>
          <wp:wrapSquare wrapText="bothSides"/>
          <wp:docPr id="3" name="图片 3"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27355" cy="394335"/>
                  </a:xfrm>
                  <a:prstGeom prst="rect">
                    <a:avLst/>
                  </a:prstGeom>
                  <a:noFill/>
                  <a:ln>
                    <a:noFill/>
                  </a:ln>
                </pic:spPr>
              </pic:pic>
            </a:graphicData>
          </a:graphic>
        </wp:anchor>
      </w:drawing>
    </w:r>
  </w:p>
  <w:p w:rsidR="00975F75" w:rsidRDefault="00E26BCD">
    <w:pPr>
      <w:pStyle w:val="a4"/>
      <w:pBdr>
        <w:bottom w:val="single" w:sz="4" w:space="1" w:color="auto"/>
      </w:pBd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p w:rsidR="00975F75" w:rsidRDefault="00975F75">
    <w:pPr>
      <w:pStyle w:val="a4"/>
    </w:pPr>
  </w:p>
  <w:p w:rsidR="00975F75" w:rsidRDefault="00975F7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B572E"/>
    <w:rsid w:val="005220E8"/>
    <w:rsid w:val="007A7927"/>
    <w:rsid w:val="00975F75"/>
    <w:rsid w:val="00E26BCD"/>
    <w:rsid w:val="010C0876"/>
    <w:rsid w:val="017F74A0"/>
    <w:rsid w:val="5ADD771F"/>
    <w:rsid w:val="74DB572E"/>
    <w:rsid w:val="75B8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58EE520C-5662-49B7-BAC0-A52229D31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514</Words>
  <Characters>2935</Characters>
  <Application>Microsoft Office Word</Application>
  <DocSecurity>0</DocSecurity>
  <Lines>24</Lines>
  <Paragraphs>6</Paragraphs>
  <ScaleCrop>false</ScaleCrop>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2025-07-28T14:35:00Z</dcterms:created>
  <dcterms:modified xsi:type="dcterms:W3CDTF">2025-08-26T03:04:00Z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7B95DBF8B26F43C88C07E6C01902777E_11</vt:lpwstr>
  </property>
  <property fmtid="{D5CDD505-2E9C-101B-9397-08002B2CF9AE}" pid="4" name="KSOTemplateDocerSaveRecord">
    <vt:lpwstr>eyJoZGlkIjoiMjU5ZTdmNGI5YWFkMjA4NzE0ZjRkNjA5YTc2OTc0NjMiLCJ1c2VySWQiOiIxNzE5NzgwNzY4In0=</vt:lpwstr>
  </property>
</Properties>
</file>