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53" w:rsidRDefault="00530557">
      <w:pPr>
        <w:jc w:val="center"/>
        <w:rPr>
          <w:rFonts w:ascii="Times New Roman" w:eastAsia="宋体" w:hAnsi="Times New Roman" w:cs="Times New Roman"/>
          <w:b/>
          <w:bCs/>
          <w:color w:val="000000"/>
          <w:sz w:val="36"/>
          <w:shd w:val="pct10" w:color="auto" w:fill="FFFFFF"/>
        </w:rPr>
      </w:pPr>
      <w:r>
        <w:rPr>
          <w:rFonts w:ascii="Times New Roman" w:eastAsia="宋体" w:hAnsi="Times New Roman" w:cs="Times New Roman" w:hint="eastAsia"/>
          <w:b/>
          <w:bCs/>
          <w:color w:val="000000"/>
          <w:sz w:val="36"/>
          <w:shd w:val="pct10" w:color="auto" w:fill="FFFFFF"/>
        </w:rPr>
        <w:t>新</w:t>
      </w:r>
      <w:r>
        <w:rPr>
          <w:rFonts w:ascii="Times New Roman" w:eastAsia="宋体" w:hAnsi="Times New Roman" w:cs="Times New Roman" w:hint="eastAsia"/>
          <w:b/>
          <w:bCs/>
          <w:color w:val="000000"/>
          <w:sz w:val="36"/>
          <w:shd w:val="pct10" w:color="auto" w:fill="FFFFFF"/>
        </w:rPr>
        <w:t xml:space="preserve"> </w:t>
      </w:r>
      <w:r>
        <w:rPr>
          <w:rFonts w:ascii="Times New Roman" w:eastAsia="宋体" w:hAnsi="Times New Roman" w:cs="Times New Roman" w:hint="eastAsia"/>
          <w:b/>
          <w:bCs/>
          <w:color w:val="000000"/>
          <w:sz w:val="36"/>
          <w:shd w:val="pct10" w:color="auto" w:fill="FFFFFF"/>
        </w:rPr>
        <w:t>书</w:t>
      </w:r>
      <w:r>
        <w:rPr>
          <w:rFonts w:ascii="Times New Roman" w:eastAsia="宋体" w:hAnsi="Times New Roman" w:cs="Times New Roman"/>
          <w:b/>
          <w:bCs/>
          <w:color w:val="000000"/>
          <w:sz w:val="36"/>
          <w:shd w:val="pct10" w:color="auto" w:fill="FFFFFF"/>
        </w:rPr>
        <w:t xml:space="preserve"> </w:t>
      </w:r>
      <w:r>
        <w:rPr>
          <w:rFonts w:ascii="Times New Roman" w:eastAsia="宋体" w:hAnsi="Times New Roman" w:cs="Times New Roman"/>
          <w:b/>
          <w:bCs/>
          <w:color w:val="000000"/>
          <w:sz w:val="36"/>
          <w:shd w:val="pct10" w:color="auto" w:fill="FFFFFF"/>
        </w:rPr>
        <w:t>推</w:t>
      </w:r>
      <w:r>
        <w:rPr>
          <w:rFonts w:ascii="Times New Roman" w:eastAsia="宋体" w:hAnsi="Times New Roman" w:cs="Times New Roman"/>
          <w:b/>
          <w:bCs/>
          <w:color w:val="000000"/>
          <w:sz w:val="36"/>
          <w:shd w:val="pct10" w:color="auto" w:fill="FFFFFF"/>
        </w:rPr>
        <w:t xml:space="preserve"> </w:t>
      </w:r>
      <w:r>
        <w:rPr>
          <w:rFonts w:ascii="Times New Roman" w:eastAsia="宋体" w:hAnsi="Times New Roman" w:cs="Times New Roman"/>
          <w:b/>
          <w:bCs/>
          <w:color w:val="000000"/>
          <w:sz w:val="36"/>
          <w:shd w:val="pct10" w:color="auto" w:fill="FFFFFF"/>
        </w:rPr>
        <w:t>荐</w:t>
      </w:r>
    </w:p>
    <w:p w:rsidR="00426C53" w:rsidRDefault="00426C53">
      <w:pPr>
        <w:rPr>
          <w:rFonts w:ascii="Times New Roman" w:eastAsia="宋体" w:hAnsi="Times New Roman" w:cs="Times New Roman"/>
          <w:b/>
          <w:color w:val="000000"/>
          <w:szCs w:val="21"/>
        </w:rPr>
      </w:pPr>
    </w:p>
    <w:p w:rsidR="00426C53" w:rsidRDefault="00530557">
      <w:pPr>
        <w:rPr>
          <w:rFonts w:ascii="Times New Roman" w:eastAsia="宋体" w:hAnsi="Times New Roman" w:cs="Times New Roman"/>
          <w:b/>
          <w:color w:val="000000"/>
          <w:szCs w:val="21"/>
        </w:rPr>
      </w:pPr>
      <w:r>
        <w:rPr>
          <w:rFonts w:ascii="宋体" w:eastAsia="宋体" w:hAnsi="宋体" w:cs="宋体"/>
          <w:noProof/>
          <w:sz w:val="24"/>
        </w:rPr>
        <w:drawing>
          <wp:anchor distT="0" distB="0" distL="114300" distR="114300" simplePos="0" relativeHeight="251659264" behindDoc="1" locked="0" layoutInCell="1" allowOverlap="1">
            <wp:simplePos x="0" y="0"/>
            <wp:positionH relativeFrom="column">
              <wp:posOffset>3943350</wp:posOffset>
            </wp:positionH>
            <wp:positionV relativeFrom="paragraph">
              <wp:posOffset>178435</wp:posOffset>
            </wp:positionV>
            <wp:extent cx="1441450" cy="2160270"/>
            <wp:effectExtent l="0" t="0" r="6350" b="3810"/>
            <wp:wrapTight wrapText="bothSides">
              <wp:wrapPolygon edited="0">
                <wp:start x="0" y="0"/>
                <wp:lineTo x="0" y="21486"/>
                <wp:lineTo x="21467" y="21486"/>
                <wp:lineTo x="21467" y="0"/>
                <wp:lineTo x="0" y="0"/>
              </wp:wrapPolygon>
            </wp:wrapTight>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1441450" cy="2160270"/>
                    </a:xfrm>
                    <a:prstGeom prst="rect">
                      <a:avLst/>
                    </a:prstGeom>
                    <a:noFill/>
                    <a:ln w="9525">
                      <a:noFill/>
                    </a:ln>
                  </pic:spPr>
                </pic:pic>
              </a:graphicData>
            </a:graphic>
          </wp:anchor>
        </w:drawing>
      </w: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b/>
          <w:color w:val="000000"/>
          <w:szCs w:val="21"/>
        </w:rPr>
        <w:t>中文书名：</w:t>
      </w:r>
      <w:r>
        <w:rPr>
          <w:rFonts w:ascii="Times New Roman" w:eastAsia="宋体" w:hAnsi="Times New Roman" w:cs="Times New Roman" w:hint="eastAsia"/>
          <w:b/>
          <w:color w:val="000000"/>
          <w:szCs w:val="21"/>
        </w:rPr>
        <w:t>《</w:t>
      </w:r>
      <w:r>
        <w:rPr>
          <w:rFonts w:ascii="Times New Roman" w:eastAsia="宋体" w:hAnsi="Times New Roman" w:cs="Times New Roman" w:hint="eastAsia"/>
          <w:b/>
          <w:color w:val="000000"/>
          <w:szCs w:val="21"/>
        </w:rPr>
        <w:t>钢铁梦境</w:t>
      </w:r>
      <w:r>
        <w:rPr>
          <w:rFonts w:ascii="Times New Roman" w:eastAsia="宋体" w:hAnsi="Times New Roman" w:cs="Times New Roman" w:hint="eastAsia"/>
          <w:b/>
          <w:color w:val="000000"/>
          <w:szCs w:val="21"/>
        </w:rPr>
        <w:t>》</w:t>
      </w:r>
    </w:p>
    <w:p w:rsidR="00426C53" w:rsidRDefault="00530557">
      <w:pPr>
        <w:rPr>
          <w:rFonts w:ascii="Times New Roman" w:eastAsia="宋体" w:hAnsi="Times New Roman" w:cs="Times New Roman"/>
          <w:b/>
          <w:caps/>
          <w:color w:val="000000"/>
          <w:szCs w:val="21"/>
        </w:rPr>
      </w:pPr>
      <w:r>
        <w:rPr>
          <w:rFonts w:ascii="Times New Roman" w:eastAsia="宋体" w:hAnsi="Times New Roman" w:cs="Times New Roman"/>
          <w:b/>
          <w:caps/>
          <w:color w:val="000000"/>
          <w:szCs w:val="21"/>
        </w:rPr>
        <w:t>英文书名：</w:t>
      </w:r>
      <w:r>
        <w:rPr>
          <w:rFonts w:ascii="Times New Roman" w:eastAsia="宋体" w:hAnsi="Times New Roman" w:cs="Times New Roman" w:hint="eastAsia"/>
          <w:b/>
          <w:caps/>
          <w:color w:val="000000"/>
          <w:szCs w:val="21"/>
        </w:rPr>
        <w:t>The Iron Dreamers</w:t>
      </w:r>
    </w:p>
    <w:p w:rsidR="00426C53" w:rsidRDefault="00530557">
      <w:pPr>
        <w:widowControl/>
        <w:jc w:val="left"/>
        <w:rPr>
          <w:rFonts w:ascii="Times New Roman" w:eastAsia="Ubuntu-Regular" w:hAnsi="Times New Roman" w:cs="Times New Roman"/>
          <w:b/>
          <w:bCs/>
          <w:color w:val="000000"/>
          <w:kern w:val="0"/>
          <w:szCs w:val="21"/>
          <w:lang w:bidi="ar"/>
        </w:rPr>
      </w:pPr>
      <w:r>
        <w:rPr>
          <w:rFonts w:ascii="Times New Roman" w:eastAsia="宋体" w:hAnsi="Times New Roman" w:cs="Times New Roman"/>
          <w:b/>
          <w:color w:val="000000"/>
          <w:szCs w:val="21"/>
        </w:rPr>
        <w:t>作</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者：</w:t>
      </w:r>
      <w:r>
        <w:rPr>
          <w:rFonts w:ascii="Times New Roman" w:eastAsia="Ubuntu-Regular" w:hAnsi="Times New Roman" w:cs="Times New Roman" w:hint="eastAsia"/>
          <w:b/>
          <w:bCs/>
          <w:color w:val="000000"/>
          <w:kern w:val="0"/>
          <w:szCs w:val="21"/>
          <w:lang w:bidi="ar"/>
        </w:rPr>
        <w:t>Ashley Christin</w:t>
      </w:r>
      <w:r>
        <w:rPr>
          <w:rFonts w:ascii="Times New Roman" w:eastAsia="宋体" w:hAnsi="Times New Roman" w:cs="Times New Roman" w:hint="eastAsia"/>
          <w:b/>
          <w:bCs/>
          <w:color w:val="000000"/>
          <w:kern w:val="0"/>
          <w:szCs w:val="21"/>
          <w:lang w:bidi="ar"/>
        </w:rPr>
        <w:t>e</w:t>
      </w:r>
      <w:r>
        <w:rPr>
          <w:rFonts w:ascii="Times New Roman" w:eastAsia="Ubuntu-Regular" w:hAnsi="Times New Roman" w:cs="Times New Roman" w:hint="eastAsia"/>
          <w:b/>
          <w:bCs/>
          <w:color w:val="000000"/>
          <w:kern w:val="0"/>
          <w:szCs w:val="21"/>
          <w:lang w:bidi="ar"/>
        </w:rPr>
        <w:t xml:space="preserve"> </w:t>
      </w:r>
    </w:p>
    <w:p w:rsidR="00426C53" w:rsidRDefault="00530557">
      <w:pPr>
        <w:widowControl/>
        <w:jc w:val="left"/>
        <w:rPr>
          <w:rFonts w:ascii="Times New Roman" w:eastAsia="Ubuntu-Regular" w:hAnsi="Times New Roman" w:cs="Times New Roman"/>
          <w:b/>
          <w:bCs/>
          <w:color w:val="000000"/>
          <w:kern w:val="0"/>
          <w:szCs w:val="21"/>
          <w:lang w:bidi="ar"/>
        </w:rPr>
      </w:pPr>
      <w:r>
        <w:rPr>
          <w:rFonts w:ascii="Times New Roman" w:eastAsia="宋体" w:hAnsi="Times New Roman" w:cs="Times New Roman"/>
          <w:b/>
          <w:color w:val="000000"/>
          <w:szCs w:val="21"/>
        </w:rPr>
        <w:t>出</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版</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社：</w:t>
      </w:r>
      <w:r>
        <w:rPr>
          <w:rFonts w:ascii="Times New Roman" w:eastAsia="Ubuntu-Regular" w:hAnsi="Times New Roman" w:cs="Times New Roman" w:hint="eastAsia"/>
          <w:b/>
          <w:bCs/>
          <w:color w:val="000000"/>
          <w:kern w:val="0"/>
          <w:szCs w:val="21"/>
          <w:lang w:bidi="ar"/>
        </w:rPr>
        <w:t>Mango Media</w:t>
      </w: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b/>
          <w:color w:val="000000"/>
          <w:szCs w:val="21"/>
        </w:rPr>
        <w:t>代理公司：</w:t>
      </w:r>
      <w:r>
        <w:rPr>
          <w:rFonts w:ascii="Times New Roman" w:eastAsia="宋体" w:hAnsi="Times New Roman" w:cs="Times New Roman" w:hint="eastAsia"/>
          <w:b/>
          <w:color w:val="000000"/>
          <w:szCs w:val="21"/>
        </w:rPr>
        <w:t>Mango</w:t>
      </w:r>
      <w:r>
        <w:rPr>
          <w:rFonts w:ascii="Times New Roman" w:eastAsia="宋体" w:hAnsi="Times New Roman" w:cs="Times New Roman"/>
          <w:b/>
          <w:color w:val="000000"/>
          <w:szCs w:val="21"/>
        </w:rPr>
        <w:t>/ ANA/</w:t>
      </w:r>
      <w:proofErr w:type="spellStart"/>
      <w:r>
        <w:rPr>
          <w:rFonts w:ascii="Times New Roman" w:eastAsia="宋体" w:hAnsi="Times New Roman" w:cs="Times New Roman"/>
          <w:b/>
          <w:color w:val="000000"/>
          <w:szCs w:val="21"/>
        </w:rPr>
        <w:t>W</w:t>
      </w:r>
      <w:r>
        <w:rPr>
          <w:rFonts w:ascii="Times New Roman" w:eastAsia="宋体" w:hAnsi="Times New Roman" w:cs="Times New Roman" w:hint="eastAsia"/>
          <w:b/>
          <w:color w:val="000000"/>
          <w:szCs w:val="21"/>
        </w:rPr>
        <w:t>inney</w:t>
      </w:r>
      <w:proofErr w:type="spellEnd"/>
      <w:r>
        <w:rPr>
          <w:rFonts w:ascii="Times New Roman" w:eastAsia="宋体" w:hAnsi="Times New Roman" w:cs="Times New Roman" w:hint="eastAsia"/>
          <w:b/>
          <w:color w:val="000000"/>
          <w:szCs w:val="21"/>
        </w:rPr>
        <w:object w:dxaOrig="1" w:dyaOrig="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7pt" o:ole=""/>
          <o:OLEObject Type="Embed" ProgID="StaticDib" ShapeID="_x0000_i1025" DrawAspect="Content" ObjectID="_1817795588" r:id="rId7"/>
        </w:object>
      </w: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b/>
          <w:color w:val="000000"/>
          <w:szCs w:val="21"/>
        </w:rPr>
        <w:t>页</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数：</w:t>
      </w:r>
      <w:r>
        <w:rPr>
          <w:rFonts w:ascii="Times New Roman" w:eastAsia="宋体" w:hAnsi="Times New Roman" w:cs="Times New Roman" w:hint="eastAsia"/>
          <w:b/>
          <w:color w:val="000000"/>
          <w:szCs w:val="21"/>
        </w:rPr>
        <w:t>378</w:t>
      </w:r>
      <w:r>
        <w:rPr>
          <w:rFonts w:ascii="Times New Roman" w:eastAsia="宋体" w:hAnsi="Times New Roman" w:cs="Times New Roman"/>
          <w:b/>
          <w:color w:val="000000"/>
          <w:szCs w:val="21"/>
        </w:rPr>
        <w:t>页</w:t>
      </w: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b/>
          <w:color w:val="000000"/>
          <w:szCs w:val="21"/>
        </w:rPr>
        <w:t>出版时间：</w:t>
      </w:r>
      <w:r>
        <w:rPr>
          <w:rFonts w:ascii="Times New Roman" w:eastAsia="宋体" w:hAnsi="Times New Roman" w:cs="Times New Roman"/>
          <w:b/>
          <w:color w:val="000000"/>
          <w:szCs w:val="21"/>
        </w:rPr>
        <w:t>20</w:t>
      </w:r>
      <w:r>
        <w:rPr>
          <w:rFonts w:ascii="Times New Roman" w:eastAsia="宋体" w:hAnsi="Times New Roman" w:cs="Times New Roman" w:hint="eastAsia"/>
          <w:b/>
          <w:color w:val="000000"/>
          <w:szCs w:val="21"/>
        </w:rPr>
        <w:t>25</w:t>
      </w:r>
      <w:r>
        <w:rPr>
          <w:rFonts w:ascii="Times New Roman" w:eastAsia="宋体" w:hAnsi="Times New Roman" w:cs="Times New Roman"/>
          <w:b/>
          <w:color w:val="000000"/>
          <w:szCs w:val="21"/>
        </w:rPr>
        <w:t>年</w:t>
      </w:r>
      <w:r>
        <w:rPr>
          <w:rFonts w:ascii="Times New Roman" w:eastAsia="宋体" w:hAnsi="Times New Roman" w:cs="Times New Roman" w:hint="eastAsia"/>
          <w:b/>
          <w:color w:val="000000"/>
          <w:szCs w:val="21"/>
        </w:rPr>
        <w:t>5</w:t>
      </w:r>
      <w:r>
        <w:rPr>
          <w:rFonts w:ascii="Times New Roman" w:eastAsia="宋体" w:hAnsi="Times New Roman" w:cs="Times New Roman" w:hint="eastAsia"/>
          <w:b/>
          <w:color w:val="000000"/>
          <w:szCs w:val="21"/>
        </w:rPr>
        <w:t>月</w:t>
      </w: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b/>
          <w:color w:val="000000"/>
          <w:szCs w:val="21"/>
        </w:rPr>
        <w:t>代理地区：中国大陆、台湾</w:t>
      </w: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b/>
          <w:color w:val="000000"/>
          <w:szCs w:val="21"/>
        </w:rPr>
        <w:t>审读资料：电子稿</w:t>
      </w:r>
    </w:p>
    <w:p w:rsidR="00426C53" w:rsidRDefault="00530557">
      <w:pPr>
        <w:rPr>
          <w:rFonts w:ascii="Times New Roman" w:eastAsia="宋体" w:hAnsi="Times New Roman" w:cs="Times New Roman"/>
          <w:b/>
          <w:bCs/>
          <w:color w:val="333333"/>
          <w:szCs w:val="21"/>
          <w:shd w:val="clear" w:color="auto" w:fill="FFFFFF"/>
        </w:rPr>
      </w:pPr>
      <w:r>
        <w:rPr>
          <w:rFonts w:ascii="Times New Roman" w:eastAsia="宋体" w:hAnsi="Times New Roman" w:cs="Times New Roman"/>
          <w:b/>
          <w:color w:val="000000"/>
          <w:szCs w:val="21"/>
        </w:rPr>
        <w:t>类</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型：</w:t>
      </w:r>
      <w:r>
        <w:rPr>
          <w:rFonts w:ascii="Times New Roman" w:eastAsia="宋体" w:hAnsi="Times New Roman" w:cs="Times New Roman" w:hint="eastAsia"/>
          <w:b/>
          <w:color w:val="000000"/>
          <w:szCs w:val="21"/>
        </w:rPr>
        <w:t>科幻小说</w:t>
      </w:r>
    </w:p>
    <w:p w:rsidR="00426C53" w:rsidRDefault="00426C53">
      <w:pPr>
        <w:rPr>
          <w:rFonts w:ascii="Times New Roman" w:eastAsia="宋体" w:hAnsi="Times New Roman" w:cs="Times New Roman"/>
          <w:b/>
          <w:color w:val="FF0000"/>
          <w:szCs w:val="21"/>
        </w:rPr>
      </w:pPr>
    </w:p>
    <w:p w:rsidR="00426C53" w:rsidRDefault="00530557">
      <w:pPr>
        <w:rPr>
          <w:rFonts w:ascii="Times New Roman" w:eastAsia="宋体" w:hAnsi="Times New Roman" w:cs="Times New Roman"/>
          <w:b/>
          <w:bCs/>
          <w:color w:val="000000"/>
          <w:szCs w:val="21"/>
        </w:rPr>
      </w:pPr>
      <w:r>
        <w:rPr>
          <w:rFonts w:ascii="Times New Roman" w:eastAsia="宋体" w:hAnsi="Times New Roman" w:cs="Times New Roman"/>
          <w:b/>
          <w:bCs/>
          <w:color w:val="000000"/>
          <w:szCs w:val="21"/>
        </w:rPr>
        <w:t>内容简介：</w:t>
      </w:r>
    </w:p>
    <w:p w:rsidR="00426C53" w:rsidRDefault="00426C53" w:rsidP="002B5C6B">
      <w:pPr>
        <w:rPr>
          <w:rFonts w:ascii="Times New Roman" w:eastAsia="宋体" w:hAnsi="Times New Roman" w:cs="Times New Roman" w:hint="eastAsia"/>
          <w:color w:val="000000"/>
          <w:szCs w:val="21"/>
        </w:rPr>
      </w:pPr>
    </w:p>
    <w:p w:rsidR="00165420" w:rsidRDefault="00165420" w:rsidP="00165420">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本书是一部极具张力的青年反乌托邦小说，专为热爱模拟现实题材、喜爱拥有坚强女性主角的科幻作品的读者而写。</w:t>
      </w:r>
    </w:p>
    <w:p w:rsidR="00165420" w:rsidRDefault="00165420" w:rsidP="00165420">
      <w:pPr>
        <w:ind w:firstLineChars="200" w:firstLine="420"/>
        <w:rPr>
          <w:rFonts w:ascii="Times New Roman" w:eastAsia="宋体" w:hAnsi="Times New Roman" w:cs="Times New Roman" w:hint="eastAsia"/>
          <w:color w:val="000000"/>
          <w:szCs w:val="21"/>
        </w:rPr>
      </w:pP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当</w:t>
      </w:r>
      <w:r>
        <w:rPr>
          <w:rFonts w:ascii="Times New Roman" w:eastAsia="宋体" w:hAnsi="Times New Roman" w:cs="Times New Roman" w:hint="eastAsia"/>
          <w:color w:val="000000"/>
          <w:szCs w:val="21"/>
        </w:rPr>
        <w:t>17</w:t>
      </w:r>
      <w:r>
        <w:rPr>
          <w:rFonts w:ascii="Times New Roman" w:eastAsia="宋体" w:hAnsi="Times New Roman" w:cs="Times New Roman" w:hint="eastAsia"/>
          <w:color w:val="000000"/>
          <w:szCs w:val="21"/>
        </w:rPr>
        <w:t>岁的</w:t>
      </w:r>
      <w:proofErr w:type="gramStart"/>
      <w:r>
        <w:rPr>
          <w:rFonts w:ascii="Times New Roman" w:eastAsia="宋体" w:hAnsi="Times New Roman" w:cs="Times New Roman" w:hint="eastAsia"/>
          <w:color w:val="000000"/>
          <w:szCs w:val="21"/>
        </w:rPr>
        <w:t>莱</w:t>
      </w:r>
      <w:proofErr w:type="gramEnd"/>
      <w:r>
        <w:rPr>
          <w:rFonts w:ascii="Times New Roman" w:eastAsia="宋体" w:hAnsi="Times New Roman" w:cs="Times New Roman" w:hint="eastAsia"/>
          <w:color w:val="000000"/>
          <w:szCs w:val="21"/>
        </w:rPr>
        <w:t>克西·卡瓦略（</w:t>
      </w:r>
      <w:r>
        <w:rPr>
          <w:rFonts w:ascii="Times New Roman" w:eastAsia="宋体" w:hAnsi="Times New Roman" w:cs="Times New Roman" w:hint="eastAsia"/>
          <w:color w:val="000000"/>
          <w:szCs w:val="21"/>
        </w:rPr>
        <w:t xml:space="preserve">Lexi </w:t>
      </w:r>
      <w:proofErr w:type="spellStart"/>
      <w:r>
        <w:rPr>
          <w:rFonts w:ascii="Times New Roman" w:eastAsia="宋体" w:hAnsi="Times New Roman" w:cs="Times New Roman" w:hint="eastAsia"/>
          <w:color w:val="000000"/>
          <w:szCs w:val="21"/>
        </w:rPr>
        <w:t>Carvalho</w:t>
      </w:r>
      <w:proofErr w:type="spellEnd"/>
      <w:r>
        <w:rPr>
          <w:rFonts w:ascii="Times New Roman" w:eastAsia="宋体" w:hAnsi="Times New Roman" w:cs="Times New Roman" w:hint="eastAsia"/>
          <w:color w:val="000000"/>
          <w:szCs w:val="21"/>
        </w:rPr>
        <w:t>）被突然带离小镇生活时，她惊觉一个震撼的现实：地球早在几个世纪前就已毁灭，而她原本的生活不过是一场虚拟模拟。作为七十万名“铁梦者”之一，</w:t>
      </w:r>
      <w:proofErr w:type="gramStart"/>
      <w:r>
        <w:rPr>
          <w:rFonts w:ascii="Times New Roman" w:eastAsia="宋体" w:hAnsi="Times New Roman" w:cs="Times New Roman" w:hint="eastAsia"/>
          <w:color w:val="000000"/>
          <w:szCs w:val="21"/>
        </w:rPr>
        <w:t>莱</w:t>
      </w:r>
      <w:proofErr w:type="gramEnd"/>
      <w:r>
        <w:rPr>
          <w:rFonts w:ascii="Times New Roman" w:eastAsia="宋体" w:hAnsi="Times New Roman" w:cs="Times New Roman" w:hint="eastAsia"/>
          <w:color w:val="000000"/>
          <w:szCs w:val="21"/>
        </w:rPr>
        <w:t>克西肩负着一个重任——解决人类在巨大太空站上生存所面临的严峻挑战。她被神秘人物阿尔忒弥斯（</w:t>
      </w:r>
      <w:r>
        <w:rPr>
          <w:rFonts w:ascii="Times New Roman" w:eastAsia="宋体" w:hAnsi="Times New Roman" w:cs="Times New Roman" w:hint="eastAsia"/>
          <w:color w:val="000000"/>
          <w:szCs w:val="21"/>
        </w:rPr>
        <w:t>Artemis</w:t>
      </w:r>
      <w:r>
        <w:rPr>
          <w:rFonts w:ascii="Times New Roman" w:eastAsia="宋体" w:hAnsi="Times New Roman" w:cs="Times New Roman" w:hint="eastAsia"/>
          <w:color w:val="000000"/>
          <w:szCs w:val="21"/>
        </w:rPr>
        <w:t>）招募，追查一个正在破坏人类最后希望的破坏者。在这场反乌托邦科幻之旅中，</w:t>
      </w:r>
      <w:proofErr w:type="gramStart"/>
      <w:r>
        <w:rPr>
          <w:rFonts w:ascii="Times New Roman" w:eastAsia="宋体" w:hAnsi="Times New Roman" w:cs="Times New Roman" w:hint="eastAsia"/>
          <w:color w:val="000000"/>
          <w:szCs w:val="21"/>
        </w:rPr>
        <w:t>莱</w:t>
      </w:r>
      <w:proofErr w:type="gramEnd"/>
      <w:r>
        <w:rPr>
          <w:rFonts w:ascii="Times New Roman" w:eastAsia="宋体" w:hAnsi="Times New Roman" w:cs="Times New Roman" w:hint="eastAsia"/>
          <w:color w:val="000000"/>
          <w:szCs w:val="21"/>
        </w:rPr>
        <w:t>克</w:t>
      </w:r>
      <w:proofErr w:type="gramStart"/>
      <w:r>
        <w:rPr>
          <w:rFonts w:ascii="Times New Roman" w:eastAsia="宋体" w:hAnsi="Times New Roman" w:cs="Times New Roman" w:hint="eastAsia"/>
          <w:color w:val="000000"/>
          <w:szCs w:val="21"/>
        </w:rPr>
        <w:t>西必须</w:t>
      </w:r>
      <w:proofErr w:type="gramEnd"/>
      <w:r>
        <w:rPr>
          <w:rFonts w:ascii="Times New Roman" w:eastAsia="宋体" w:hAnsi="Times New Roman" w:cs="Times New Roman" w:hint="eastAsia"/>
          <w:color w:val="000000"/>
          <w:szCs w:val="21"/>
        </w:rPr>
        <w:t>直面内心的恐惧，并质疑自己存在的本质。</w:t>
      </w:r>
    </w:p>
    <w:p w:rsidR="00426C53" w:rsidRDefault="00426C53">
      <w:pPr>
        <w:ind w:firstLineChars="200" w:firstLine="420"/>
        <w:rPr>
          <w:rFonts w:ascii="Times New Roman" w:eastAsia="宋体" w:hAnsi="Times New Roman" w:cs="Times New Roman"/>
          <w:color w:val="000000"/>
          <w:szCs w:val="21"/>
        </w:rPr>
      </w:pP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困于模拟世界，被选中执行危险任务。当莱克西的世界逐渐崩塌，她在一个真假难辨的现实中艰难前行。随着幻象与真相的界限日益模糊，她发现，</w:t>
      </w:r>
      <w:r>
        <w:rPr>
          <w:rFonts w:ascii="Times New Roman" w:eastAsia="宋体" w:hAnsi="Times New Roman" w:cs="Times New Roman" w:hint="eastAsia"/>
          <w:color w:val="000000"/>
          <w:szCs w:val="21"/>
        </w:rPr>
        <w:t>那些原本用来保护生命的科技，也可能成为控制人类的利器。每一步都将她推向一个终极揭示——这可能是人类的救赎，也可能是灭亡的开端。</w:t>
      </w:r>
    </w:p>
    <w:p w:rsidR="00165420" w:rsidRDefault="00165420">
      <w:pPr>
        <w:ind w:firstLineChars="200" w:firstLine="420"/>
        <w:rPr>
          <w:rFonts w:ascii="Times New Roman" w:eastAsia="宋体" w:hAnsi="Times New Roman" w:cs="Times New Roman"/>
          <w:color w:val="000000"/>
          <w:szCs w:val="21"/>
        </w:rPr>
      </w:pPr>
    </w:p>
    <w:p w:rsidR="00426C53" w:rsidRDefault="00530557">
      <w:pPr>
        <w:ind w:firstLineChars="200" w:firstLine="420"/>
        <w:rPr>
          <w:rFonts w:ascii="Times New Roman" w:eastAsia="宋体" w:hAnsi="Times New Roman" w:cs="Times New Roman"/>
          <w:color w:val="000000"/>
          <w:szCs w:val="21"/>
        </w:rPr>
      </w:pPr>
      <w:bookmarkStart w:id="0" w:name="_GoBack"/>
      <w:bookmarkEnd w:id="0"/>
      <w:r>
        <w:rPr>
          <w:rFonts w:ascii="Times New Roman" w:eastAsia="宋体" w:hAnsi="Times New Roman" w:cs="Times New Roman" w:hint="eastAsia"/>
          <w:color w:val="000000"/>
          <w:szCs w:val="21"/>
        </w:rPr>
        <w:t>阿尔忒弥斯向莱克西许诺答案——但她必须付出高昂代价。在这个虚构的现实世界中，她能相信谁？穿越层层谎言，</w:t>
      </w:r>
      <w:proofErr w:type="gramStart"/>
      <w:r>
        <w:rPr>
          <w:rFonts w:ascii="Times New Roman" w:eastAsia="宋体" w:hAnsi="Times New Roman" w:cs="Times New Roman" w:hint="eastAsia"/>
          <w:color w:val="000000"/>
          <w:szCs w:val="21"/>
        </w:rPr>
        <w:t>莱</w:t>
      </w:r>
      <w:proofErr w:type="gramEnd"/>
      <w:r>
        <w:rPr>
          <w:rFonts w:ascii="Times New Roman" w:eastAsia="宋体" w:hAnsi="Times New Roman" w:cs="Times New Roman" w:hint="eastAsia"/>
          <w:color w:val="000000"/>
          <w:szCs w:val="21"/>
        </w:rPr>
        <w:t>克</w:t>
      </w:r>
      <w:proofErr w:type="gramStart"/>
      <w:r>
        <w:rPr>
          <w:rFonts w:ascii="Times New Roman" w:eastAsia="宋体" w:hAnsi="Times New Roman" w:cs="Times New Roman" w:hint="eastAsia"/>
          <w:color w:val="000000"/>
          <w:szCs w:val="21"/>
        </w:rPr>
        <w:t>西不仅</w:t>
      </w:r>
      <w:proofErr w:type="gramEnd"/>
      <w:r>
        <w:rPr>
          <w:rFonts w:ascii="Times New Roman" w:eastAsia="宋体" w:hAnsi="Times New Roman" w:cs="Times New Roman" w:hint="eastAsia"/>
          <w:color w:val="000000"/>
          <w:szCs w:val="21"/>
        </w:rPr>
        <w:t>要战胜强敌，还要揭示自己存在的真正意义。</w:t>
      </w:r>
    </w:p>
    <w:p w:rsidR="00426C53" w:rsidRDefault="00426C53">
      <w:pPr>
        <w:ind w:firstLineChars="200" w:firstLine="420"/>
        <w:rPr>
          <w:rFonts w:ascii="Times New Roman" w:eastAsia="宋体" w:hAnsi="Times New Roman" w:cs="Times New Roman"/>
          <w:color w:val="000000"/>
          <w:szCs w:val="21"/>
        </w:rPr>
      </w:pP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这部引人入胜的科幻冒险作品融合了女性视角的科幻叙事与反乌托邦惊悚元素，必将吸引热爱强大女性角色的读者。</w:t>
      </w:r>
    </w:p>
    <w:p w:rsidR="00426C53" w:rsidRDefault="00426C53">
      <w:pPr>
        <w:ind w:firstLineChars="200" w:firstLine="420"/>
        <w:rPr>
          <w:rFonts w:ascii="Times New Roman" w:eastAsia="宋体" w:hAnsi="Times New Roman" w:cs="Times New Roman"/>
          <w:color w:val="000000"/>
          <w:szCs w:val="21"/>
        </w:rPr>
      </w:pP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本书亮点包括：</w:t>
      </w: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扣人心弦的反乌托邦与科幻悬疑融合</w:t>
      </w: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智勇双全的女主角在颠覆认知的世界中</w:t>
      </w:r>
      <w:proofErr w:type="gramStart"/>
      <w:r>
        <w:rPr>
          <w:rFonts w:ascii="Times New Roman" w:eastAsia="宋体" w:hAnsi="Times New Roman" w:cs="Times New Roman" w:hint="eastAsia"/>
          <w:color w:val="000000"/>
          <w:szCs w:val="21"/>
        </w:rPr>
        <w:t>破局前行</w:t>
      </w:r>
      <w:proofErr w:type="gramEnd"/>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引发关于“存在本质”的深度思考</w:t>
      </w:r>
    </w:p>
    <w:p w:rsidR="00426C53" w:rsidRDefault="00530557">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当现实是一场谎言，真相究竟为何？</w:t>
      </w:r>
    </w:p>
    <w:p w:rsidR="00426C53" w:rsidRDefault="00426C53">
      <w:pPr>
        <w:ind w:firstLineChars="200" w:firstLine="420"/>
        <w:rPr>
          <w:rFonts w:ascii="Times New Roman" w:eastAsia="宋体" w:hAnsi="Times New Roman" w:cs="Times New Roman"/>
          <w:color w:val="000000"/>
          <w:szCs w:val="21"/>
        </w:rPr>
      </w:pPr>
    </w:p>
    <w:p w:rsidR="00426C53" w:rsidRDefault="00530557">
      <w:pPr>
        <w:ind w:firstLineChars="200" w:firstLine="420"/>
        <w:rPr>
          <w:rFonts w:ascii="Times New Roman" w:eastAsia="宋体" w:hAnsi="Times New Roman" w:cs="Times New Roman"/>
          <w:b/>
          <w:bCs/>
          <w:color w:val="000000"/>
          <w:szCs w:val="21"/>
        </w:rPr>
      </w:pPr>
      <w:r>
        <w:rPr>
          <w:rFonts w:ascii="Times New Roman" w:eastAsia="宋体" w:hAnsi="Times New Roman" w:cs="Times New Roman" w:hint="eastAsia"/>
          <w:color w:val="000000"/>
          <w:szCs w:val="21"/>
        </w:rPr>
        <w:t>如果你喜欢《红色觉醒》（</w:t>
      </w:r>
      <w:r>
        <w:rPr>
          <w:rFonts w:ascii="Times New Roman" w:eastAsia="宋体" w:hAnsi="Times New Roman" w:cs="Times New Roman" w:hint="eastAsia"/>
          <w:i/>
          <w:iCs/>
          <w:color w:val="000000"/>
          <w:szCs w:val="21"/>
        </w:rPr>
        <w:t>Red Rising</w:t>
      </w:r>
      <w:r>
        <w:rPr>
          <w:rFonts w:ascii="Times New Roman" w:eastAsia="宋体" w:hAnsi="Times New Roman" w:cs="Times New Roman" w:hint="eastAsia"/>
          <w:color w:val="000000"/>
          <w:szCs w:val="21"/>
        </w:rPr>
        <w:t>）、《镰刀》（</w:t>
      </w:r>
      <w:r>
        <w:rPr>
          <w:rFonts w:ascii="Times New Roman" w:eastAsia="宋体" w:hAnsi="Times New Roman" w:cs="Times New Roman" w:hint="eastAsia"/>
          <w:i/>
          <w:iCs/>
          <w:color w:val="000000"/>
          <w:szCs w:val="21"/>
        </w:rPr>
        <w:t>Scythe</w:t>
      </w:r>
      <w:r>
        <w:rPr>
          <w:rFonts w:ascii="Times New Roman" w:eastAsia="宋体" w:hAnsi="Times New Roman" w:cs="Times New Roman" w:hint="eastAsia"/>
          <w:color w:val="000000"/>
          <w:szCs w:val="21"/>
        </w:rPr>
        <w:t>）或模拟理论相关小说，那你一定会爱上</w:t>
      </w:r>
      <w:r>
        <w:rPr>
          <w:rFonts w:ascii="Times New Roman" w:eastAsia="宋体" w:hAnsi="Times New Roman" w:cs="Times New Roman" w:hint="eastAsia"/>
          <w:color w:val="000000"/>
          <w:szCs w:val="21"/>
        </w:rPr>
        <w:t>这本书</w:t>
      </w:r>
      <w:r>
        <w:rPr>
          <w:rFonts w:ascii="Times New Roman" w:eastAsia="宋体" w:hAnsi="Times New Roman" w:cs="Times New Roman" w:hint="eastAsia"/>
          <w:color w:val="000000"/>
          <w:szCs w:val="21"/>
        </w:rPr>
        <w:t>。</w:t>
      </w:r>
    </w:p>
    <w:p w:rsidR="00426C53" w:rsidRDefault="00426C53">
      <w:pPr>
        <w:ind w:firstLineChars="200" w:firstLine="422"/>
        <w:rPr>
          <w:rFonts w:ascii="Times New Roman" w:eastAsia="宋体" w:hAnsi="Times New Roman" w:cs="Times New Roman"/>
          <w:b/>
          <w:bCs/>
          <w:color w:val="000000"/>
          <w:szCs w:val="21"/>
        </w:rPr>
      </w:pPr>
    </w:p>
    <w:p w:rsidR="00426C53" w:rsidRDefault="00530557">
      <w:pP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作者简介：</w:t>
      </w:r>
    </w:p>
    <w:p w:rsidR="00426C53" w:rsidRDefault="00426C53">
      <w:pPr>
        <w:rPr>
          <w:rFonts w:ascii="Times New Roman" w:eastAsia="宋体" w:hAnsi="Times New Roman" w:cs="Times New Roman"/>
          <w:b/>
          <w:color w:val="000000"/>
          <w:szCs w:val="21"/>
        </w:rPr>
      </w:pPr>
    </w:p>
    <w:p w:rsidR="00426C53" w:rsidRDefault="00530557">
      <w:pPr>
        <w:shd w:val="clear" w:color="auto" w:fill="FFFFFF"/>
        <w:ind w:firstLineChars="200" w:firstLine="480"/>
        <w:rPr>
          <w:rFonts w:ascii="宋体" w:eastAsia="宋体" w:hAnsi="宋体" w:cs="宋体"/>
          <w:szCs w:val="21"/>
        </w:rPr>
      </w:pPr>
      <w:r>
        <w:rPr>
          <w:rFonts w:ascii="宋体" w:eastAsia="宋体" w:hAnsi="宋体" w:cs="宋体"/>
          <w:noProof/>
          <w:sz w:val="24"/>
        </w:rPr>
        <w:drawing>
          <wp:anchor distT="0" distB="0" distL="114300" distR="114300" simplePos="0" relativeHeight="251660288" behindDoc="1" locked="0" layoutInCell="1" allowOverlap="1">
            <wp:simplePos x="0" y="0"/>
            <wp:positionH relativeFrom="column">
              <wp:posOffset>53340</wp:posOffset>
            </wp:positionH>
            <wp:positionV relativeFrom="paragraph">
              <wp:posOffset>18415</wp:posOffset>
            </wp:positionV>
            <wp:extent cx="935355" cy="935355"/>
            <wp:effectExtent l="0" t="0" r="9525" b="9525"/>
            <wp:wrapTight wrapText="bothSides">
              <wp:wrapPolygon edited="0">
                <wp:start x="0" y="0"/>
                <wp:lineTo x="0" y="21116"/>
                <wp:lineTo x="21116" y="21116"/>
                <wp:lineTo x="21116" y="0"/>
                <wp:lineTo x="0" y="0"/>
              </wp:wrapPolygon>
            </wp:wrapTight>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8"/>
                    <a:stretch>
                      <a:fillRect/>
                    </a:stretch>
                  </pic:blipFill>
                  <pic:spPr>
                    <a:xfrm>
                      <a:off x="0" y="0"/>
                      <a:ext cx="935355" cy="935355"/>
                    </a:xfrm>
                    <a:prstGeom prst="rect">
                      <a:avLst/>
                    </a:prstGeom>
                    <a:noFill/>
                    <a:ln w="9525">
                      <a:noFill/>
                    </a:ln>
                  </pic:spPr>
                </pic:pic>
              </a:graphicData>
            </a:graphic>
          </wp:anchor>
        </w:drawing>
      </w:r>
      <w:r>
        <w:rPr>
          <w:rFonts w:ascii="宋体" w:eastAsia="宋体" w:hAnsi="宋体" w:cs="宋体" w:hint="eastAsia"/>
          <w:b/>
          <w:bCs/>
          <w:szCs w:val="21"/>
        </w:rPr>
        <w:t>阿什莉·克里斯汀（</w:t>
      </w:r>
      <w:r>
        <w:rPr>
          <w:rFonts w:ascii="Times New Roman" w:eastAsia="宋体" w:hAnsi="Times New Roman" w:cs="Times New Roman"/>
          <w:b/>
          <w:bCs/>
          <w:szCs w:val="21"/>
        </w:rPr>
        <w:t>Ashley Christine</w:t>
      </w:r>
      <w:r>
        <w:rPr>
          <w:rFonts w:ascii="宋体" w:eastAsia="宋体" w:hAnsi="宋体" w:cs="宋体" w:hint="eastAsia"/>
          <w:b/>
          <w:bCs/>
          <w:szCs w:val="21"/>
        </w:rPr>
        <w:t>）</w:t>
      </w:r>
      <w:r>
        <w:rPr>
          <w:rFonts w:ascii="宋体" w:eastAsia="宋体" w:hAnsi="宋体" w:cs="宋体" w:hint="eastAsia"/>
          <w:szCs w:val="21"/>
        </w:rPr>
        <w:t>是一位</w:t>
      </w:r>
      <w:r>
        <w:rPr>
          <w:rFonts w:ascii="Times New Roman" w:eastAsia="宋体" w:hAnsi="Times New Roman" w:cs="Times New Roman"/>
          <w:szCs w:val="21"/>
        </w:rPr>
        <w:t>STEM</w:t>
      </w:r>
      <w:r>
        <w:rPr>
          <w:rFonts w:ascii="宋体" w:eastAsia="宋体" w:hAnsi="宋体" w:cs="宋体" w:hint="eastAsia"/>
          <w:szCs w:val="21"/>
        </w:rPr>
        <w:t>传播者、顾问及科幻文学、电影与电视的评论员。她曾就读于新罕布什尔大学与南新罕布什尔大学，获得应用数学学士学位。她致力于教授文学中的科学元素、现实的本质及太空旅行等主题。现居美国加州洛杉矶。</w:t>
      </w:r>
    </w:p>
    <w:p w:rsidR="00426C53" w:rsidRDefault="00426C53">
      <w:pPr>
        <w:shd w:val="clear" w:color="auto" w:fill="FFFFFF"/>
        <w:rPr>
          <w:rFonts w:ascii="宋体" w:eastAsia="宋体" w:hAnsi="宋体" w:cs="宋体"/>
          <w:szCs w:val="21"/>
        </w:rPr>
      </w:pPr>
    </w:p>
    <w:p w:rsidR="00426C53" w:rsidRDefault="00426C53">
      <w:pPr>
        <w:shd w:val="clear" w:color="auto" w:fill="FFFFFF"/>
        <w:rPr>
          <w:rFonts w:ascii="宋体" w:eastAsia="宋体" w:hAnsi="宋体" w:cs="宋体"/>
          <w:b/>
          <w:bCs/>
          <w:szCs w:val="21"/>
        </w:rPr>
      </w:pPr>
    </w:p>
    <w:p w:rsidR="00426C53" w:rsidRDefault="00426C53">
      <w:pPr>
        <w:shd w:val="clear" w:color="auto" w:fill="FFFFFF"/>
        <w:ind w:firstLineChars="1700" w:firstLine="3570"/>
        <w:jc w:val="right"/>
        <w:rPr>
          <w:rFonts w:ascii="宋体" w:eastAsia="宋体" w:hAnsi="宋体" w:cs="宋体"/>
          <w:szCs w:val="21"/>
        </w:rPr>
      </w:pPr>
    </w:p>
    <w:p w:rsidR="00426C53" w:rsidRDefault="00530557">
      <w:pPr>
        <w:shd w:val="clear" w:color="auto" w:fill="FFFFFF"/>
        <w:rPr>
          <w:rFonts w:ascii="宋体" w:eastAsia="宋体" w:hAnsi="宋体" w:cs="宋体"/>
          <w:b/>
          <w:bCs/>
          <w:szCs w:val="21"/>
        </w:rPr>
      </w:pPr>
      <w:r>
        <w:rPr>
          <w:rFonts w:ascii="宋体" w:eastAsia="宋体" w:hAnsi="宋体" w:cs="宋体" w:hint="eastAsia"/>
          <w:b/>
          <w:bCs/>
          <w:szCs w:val="21"/>
        </w:rPr>
        <w:t>媒体评价：</w:t>
      </w:r>
    </w:p>
    <w:p w:rsidR="00426C53" w:rsidRDefault="00426C53">
      <w:pPr>
        <w:shd w:val="clear" w:color="auto" w:fill="FFFFFF"/>
        <w:rPr>
          <w:rFonts w:ascii="宋体" w:eastAsia="宋体" w:hAnsi="宋体" w:cs="宋体"/>
          <w:szCs w:val="21"/>
        </w:rPr>
      </w:pPr>
    </w:p>
    <w:p w:rsidR="00426C53" w:rsidRDefault="00530557">
      <w:pPr>
        <w:shd w:val="clear" w:color="auto" w:fill="FFFFFF"/>
        <w:rPr>
          <w:rFonts w:ascii="宋体" w:eastAsia="宋体" w:hAnsi="宋体" w:cs="宋体"/>
          <w:szCs w:val="21"/>
        </w:rPr>
      </w:pPr>
      <w:r>
        <w:rPr>
          <w:rFonts w:ascii="宋体" w:eastAsia="宋体" w:hAnsi="宋体" w:cs="宋体" w:hint="eastAsia"/>
          <w:szCs w:val="21"/>
        </w:rPr>
        <w:t>“如果你曾被阿什莉的一段科学或技术视频所吸引，这本书一定会彻底打动你。从第一章开始我就完全沉浸其中。书中融合了我们喜爱阿什莉的一切特质——她丰富的叙事能力、严谨的科学素养，以及深具人性的视角——共同构建出一个既真实又非凡的世界。”</w:t>
      </w:r>
    </w:p>
    <w:p w:rsidR="00426C53" w:rsidRDefault="00530557">
      <w:pPr>
        <w:shd w:val="clear" w:color="auto" w:fill="FFFFFF"/>
        <w:rPr>
          <w:rFonts w:ascii="宋体" w:eastAsia="宋体" w:hAnsi="宋体" w:cs="宋体"/>
          <w:szCs w:val="21"/>
        </w:rPr>
      </w:pPr>
      <w:r>
        <w:rPr>
          <w:rFonts w:ascii="宋体" w:eastAsia="宋体" w:hAnsi="宋体" w:cs="宋体" w:hint="eastAsia"/>
          <w:szCs w:val="21"/>
        </w:rPr>
        <w:t>——卡米尔·伯金（</w:t>
      </w:r>
      <w:r>
        <w:rPr>
          <w:rFonts w:ascii="Times New Roman" w:eastAsia="宋体" w:hAnsi="Times New Roman" w:cs="Times New Roman"/>
          <w:szCs w:val="21"/>
        </w:rPr>
        <w:t>Camille Bergin</w:t>
      </w:r>
      <w:r>
        <w:rPr>
          <w:rFonts w:ascii="宋体" w:eastAsia="宋体" w:hAnsi="宋体" w:cs="宋体" w:hint="eastAsia"/>
          <w:szCs w:val="21"/>
        </w:rPr>
        <w:t>），银河传媒（</w:t>
      </w:r>
      <w:r>
        <w:rPr>
          <w:rFonts w:ascii="Times New Roman" w:eastAsia="宋体" w:hAnsi="Times New Roman" w:cs="Times New Roman"/>
          <w:i/>
          <w:iCs/>
          <w:szCs w:val="21"/>
        </w:rPr>
        <w:t>Galactic Media</w:t>
      </w:r>
      <w:r>
        <w:rPr>
          <w:rFonts w:ascii="宋体" w:eastAsia="宋体" w:hAnsi="宋体" w:cs="宋体" w:hint="eastAsia"/>
          <w:szCs w:val="21"/>
        </w:rPr>
        <w:t>）</w:t>
      </w:r>
    </w:p>
    <w:p w:rsidR="00426C53" w:rsidRDefault="00426C53">
      <w:pPr>
        <w:shd w:val="clear" w:color="auto" w:fill="FFFFFF"/>
        <w:rPr>
          <w:rFonts w:ascii="宋体" w:eastAsia="宋体" w:hAnsi="宋体" w:cs="宋体"/>
          <w:szCs w:val="21"/>
        </w:rPr>
      </w:pPr>
    </w:p>
    <w:p w:rsidR="00426C53" w:rsidRDefault="00530557">
      <w:pPr>
        <w:shd w:val="clear" w:color="auto" w:fill="FFFFFF"/>
        <w:rPr>
          <w:rFonts w:ascii="宋体" w:eastAsia="宋体" w:hAnsi="宋体" w:cs="宋体"/>
          <w:szCs w:val="21"/>
        </w:rPr>
      </w:pPr>
      <w:r>
        <w:rPr>
          <w:rFonts w:ascii="宋体" w:eastAsia="宋体" w:hAnsi="宋体" w:cs="宋体" w:hint="eastAsia"/>
          <w:szCs w:val="21"/>
        </w:rPr>
        <w:t>“这是一个挑战我们对现实世界既定认知的故事，它提出了一个深刻问题：我们要如何适应、</w:t>
      </w:r>
      <w:proofErr w:type="gramStart"/>
      <w:r>
        <w:rPr>
          <w:rFonts w:ascii="宋体" w:eastAsia="宋体" w:hAnsi="宋体" w:cs="宋体" w:hint="eastAsia"/>
          <w:szCs w:val="21"/>
        </w:rPr>
        <w:t>坚韧不拔</w:t>
      </w:r>
      <w:proofErr w:type="gramEnd"/>
      <w:r>
        <w:rPr>
          <w:rFonts w:ascii="宋体" w:eastAsia="宋体" w:hAnsi="宋体" w:cs="宋体" w:hint="eastAsia"/>
          <w:szCs w:val="21"/>
        </w:rPr>
        <w:t>，并为尚未出生的世代构建一个更美好的未来。”</w:t>
      </w:r>
    </w:p>
    <w:p w:rsidR="00426C53" w:rsidRDefault="00530557">
      <w:pPr>
        <w:shd w:val="clear" w:color="auto" w:fill="FFFFFF"/>
        <w:rPr>
          <w:rFonts w:ascii="宋体" w:eastAsia="宋体" w:hAnsi="宋体" w:cs="宋体"/>
          <w:szCs w:val="21"/>
        </w:rPr>
      </w:pPr>
      <w:r>
        <w:rPr>
          <w:rFonts w:ascii="宋体" w:eastAsia="宋体" w:hAnsi="宋体" w:cs="宋体" w:hint="eastAsia"/>
          <w:szCs w:val="21"/>
        </w:rPr>
        <w:t>——萨拉·阿尔</w:t>
      </w:r>
      <w:r>
        <w:rPr>
          <w:rFonts w:ascii="宋体" w:eastAsia="宋体" w:hAnsi="宋体" w:cs="宋体" w:hint="eastAsia"/>
          <w:szCs w:val="21"/>
        </w:rPr>
        <w:t>-</w:t>
      </w:r>
      <w:r>
        <w:rPr>
          <w:rFonts w:ascii="宋体" w:eastAsia="宋体" w:hAnsi="宋体" w:cs="宋体" w:hint="eastAsia"/>
          <w:szCs w:val="21"/>
        </w:rPr>
        <w:t>艾哈迈德（</w:t>
      </w:r>
      <w:r>
        <w:rPr>
          <w:rFonts w:ascii="Times New Roman" w:eastAsia="宋体" w:hAnsi="Times New Roman" w:cs="Times New Roman"/>
          <w:szCs w:val="21"/>
        </w:rPr>
        <w:t>Sarah Al-Ahmed</w:t>
      </w:r>
      <w:r>
        <w:rPr>
          <w:rFonts w:ascii="宋体" w:eastAsia="宋体" w:hAnsi="宋体" w:cs="宋体" w:hint="eastAsia"/>
          <w:szCs w:val="21"/>
        </w:rPr>
        <w:t>），天体物理学家，《行星电台》（</w:t>
      </w:r>
      <w:r>
        <w:rPr>
          <w:rFonts w:ascii="Times New Roman" w:eastAsia="宋体" w:hAnsi="Times New Roman" w:cs="Times New Roman"/>
          <w:i/>
          <w:iCs/>
          <w:szCs w:val="21"/>
        </w:rPr>
        <w:t>Planetary Radio</w:t>
      </w:r>
      <w:r>
        <w:rPr>
          <w:rFonts w:ascii="宋体" w:eastAsia="宋体" w:hAnsi="宋体" w:cs="宋体" w:hint="eastAsia"/>
          <w:szCs w:val="21"/>
        </w:rPr>
        <w:t>）主持人</w:t>
      </w:r>
    </w:p>
    <w:p w:rsidR="00426C53" w:rsidRDefault="00426C53">
      <w:pPr>
        <w:shd w:val="clear" w:color="auto" w:fill="FFFFFF"/>
        <w:rPr>
          <w:rFonts w:ascii="宋体" w:eastAsia="宋体" w:hAnsi="宋体" w:cs="宋体"/>
          <w:szCs w:val="21"/>
        </w:rPr>
      </w:pPr>
    </w:p>
    <w:p w:rsidR="00426C53" w:rsidRDefault="00530557">
      <w:pPr>
        <w:shd w:val="clear" w:color="auto" w:fill="FFFFFF"/>
        <w:rPr>
          <w:rFonts w:ascii="宋体" w:eastAsia="宋体" w:hAnsi="宋体" w:cs="宋体"/>
          <w:szCs w:val="21"/>
        </w:rPr>
      </w:pPr>
      <w:r>
        <w:rPr>
          <w:rFonts w:ascii="宋体" w:eastAsia="宋体" w:hAnsi="宋体" w:cs="宋体" w:hint="eastAsia"/>
          <w:szCs w:val="21"/>
        </w:rPr>
        <w:t>“阿什莉的叙事才能贯穿整本书。她将科学概念大众化的创造力，让她的文字既平易近人，又充满张力。”</w:t>
      </w:r>
    </w:p>
    <w:p w:rsidR="00426C53" w:rsidRDefault="00530557">
      <w:pPr>
        <w:shd w:val="clear" w:color="auto" w:fill="FFFFFF"/>
        <w:rPr>
          <w:rFonts w:ascii="宋体" w:eastAsia="宋体" w:hAnsi="宋体" w:cs="宋体"/>
          <w:szCs w:val="21"/>
        </w:rPr>
      </w:pPr>
      <w:r>
        <w:rPr>
          <w:rFonts w:ascii="宋体" w:eastAsia="宋体" w:hAnsi="宋体" w:cs="宋体" w:hint="eastAsia"/>
          <w:szCs w:val="21"/>
        </w:rPr>
        <w:t>——亚历山德拉·多</w:t>
      </w:r>
      <w:proofErr w:type="gramStart"/>
      <w:r>
        <w:rPr>
          <w:rFonts w:ascii="宋体" w:eastAsia="宋体" w:hAnsi="宋体" w:cs="宋体" w:hint="eastAsia"/>
          <w:szCs w:val="21"/>
        </w:rPr>
        <w:t>滕</w:t>
      </w:r>
      <w:proofErr w:type="gramEnd"/>
      <w:r>
        <w:rPr>
          <w:rFonts w:ascii="宋体" w:eastAsia="宋体" w:hAnsi="宋体" w:cs="宋体" w:hint="eastAsia"/>
          <w:szCs w:val="21"/>
        </w:rPr>
        <w:t>（</w:t>
      </w:r>
      <w:r>
        <w:rPr>
          <w:rFonts w:ascii="Times New Roman" w:eastAsia="宋体" w:hAnsi="Times New Roman" w:cs="Times New Roman"/>
          <w:szCs w:val="21"/>
        </w:rPr>
        <w:t xml:space="preserve">Alexandra </w:t>
      </w:r>
      <w:proofErr w:type="spellStart"/>
      <w:r>
        <w:rPr>
          <w:rFonts w:ascii="Times New Roman" w:eastAsia="宋体" w:hAnsi="Times New Roman" w:cs="Times New Roman"/>
          <w:szCs w:val="21"/>
        </w:rPr>
        <w:t>Doten</w:t>
      </w:r>
      <w:proofErr w:type="spellEnd"/>
      <w:r>
        <w:rPr>
          <w:rFonts w:ascii="宋体" w:eastAsia="宋体" w:hAnsi="宋体" w:cs="宋体" w:hint="eastAsia"/>
          <w:szCs w:val="21"/>
        </w:rPr>
        <w:t>），太空亚历山德拉（</w:t>
      </w:r>
      <w:r>
        <w:rPr>
          <w:rFonts w:ascii="Times New Roman" w:eastAsia="宋体" w:hAnsi="Times New Roman" w:cs="Times New Roman"/>
          <w:szCs w:val="21"/>
        </w:rPr>
        <w:t>Astro Alexandra</w:t>
      </w:r>
      <w:r>
        <w:rPr>
          <w:rFonts w:ascii="宋体" w:eastAsia="宋体" w:hAnsi="宋体" w:cs="宋体" w:hint="eastAsia"/>
          <w:szCs w:val="21"/>
        </w:rPr>
        <w:t>）</w:t>
      </w:r>
    </w:p>
    <w:p w:rsidR="00426C53" w:rsidRDefault="00426C53">
      <w:pPr>
        <w:shd w:val="clear" w:color="auto" w:fill="FFFFFF"/>
        <w:rPr>
          <w:rFonts w:ascii="宋体" w:eastAsia="宋体" w:hAnsi="宋体" w:cs="宋体"/>
          <w:szCs w:val="21"/>
        </w:rPr>
      </w:pPr>
    </w:p>
    <w:p w:rsidR="00426C53" w:rsidRDefault="00530557">
      <w:pPr>
        <w:shd w:val="clear" w:color="auto" w:fill="FFFFFF"/>
        <w:rPr>
          <w:rFonts w:ascii="宋体" w:eastAsia="宋体" w:hAnsi="宋体" w:cs="宋体"/>
          <w:szCs w:val="21"/>
        </w:rPr>
      </w:pPr>
      <w:r>
        <w:rPr>
          <w:rFonts w:ascii="宋体" w:eastAsia="宋体" w:hAnsi="宋体" w:cs="宋体" w:hint="eastAsia"/>
          <w:szCs w:val="21"/>
        </w:rPr>
        <w:t>《钢铁梦境》（</w:t>
      </w:r>
      <w:r>
        <w:rPr>
          <w:rFonts w:ascii="Times New Roman" w:eastAsia="宋体" w:hAnsi="Times New Roman" w:cs="Times New Roman"/>
          <w:i/>
          <w:iCs/>
          <w:szCs w:val="21"/>
        </w:rPr>
        <w:t>The Iron Dreamers</w:t>
      </w:r>
      <w:r>
        <w:rPr>
          <w:rFonts w:ascii="宋体" w:eastAsia="宋体" w:hAnsi="宋体" w:cs="宋体" w:hint="eastAsia"/>
          <w:szCs w:val="21"/>
        </w:rPr>
        <w:t>）是一部构思缜密、引人入胜的科幻力作，从头至尾都让我爱不释手！这正是我对阿什莉·克里斯汀（</w:t>
      </w:r>
      <w:r>
        <w:rPr>
          <w:rFonts w:ascii="Times New Roman" w:eastAsia="宋体" w:hAnsi="Times New Roman" w:cs="Times New Roman"/>
          <w:szCs w:val="21"/>
        </w:rPr>
        <w:t>Ashley Christine</w:t>
      </w:r>
      <w:r>
        <w:rPr>
          <w:rFonts w:ascii="宋体" w:eastAsia="宋体" w:hAnsi="宋体" w:cs="宋体" w:hint="eastAsia"/>
          <w:szCs w:val="21"/>
        </w:rPr>
        <w:t>）的期待——她将自己鲜活的个性无缝融入故事之中。我已经迫不及待想读她的下一部作品了！”</w:t>
      </w:r>
    </w:p>
    <w:p w:rsidR="00426C53" w:rsidRDefault="00530557">
      <w:pPr>
        <w:shd w:val="clear" w:color="auto" w:fill="FFFFFF"/>
        <w:rPr>
          <w:rFonts w:ascii="宋体" w:eastAsia="宋体" w:hAnsi="宋体" w:cs="宋体"/>
          <w:szCs w:val="21"/>
        </w:rPr>
      </w:pPr>
      <w:r>
        <w:rPr>
          <w:rFonts w:ascii="宋体" w:eastAsia="宋体" w:hAnsi="宋体" w:cs="宋体" w:hint="eastAsia"/>
          <w:szCs w:val="21"/>
        </w:rPr>
        <w:t>——卡尔帕娜·波特（</w:t>
      </w:r>
      <w:proofErr w:type="spellStart"/>
      <w:r>
        <w:rPr>
          <w:rFonts w:ascii="Times New Roman" w:eastAsia="宋体" w:hAnsi="Times New Roman" w:cs="Times New Roman"/>
          <w:szCs w:val="21"/>
        </w:rPr>
        <w:t>Kalpana</w:t>
      </w:r>
      <w:proofErr w:type="spellEnd"/>
      <w:r>
        <w:rPr>
          <w:rFonts w:ascii="Times New Roman" w:eastAsia="宋体" w:hAnsi="Times New Roman" w:cs="Times New Roman"/>
          <w:szCs w:val="21"/>
        </w:rPr>
        <w:t xml:space="preserve"> Pot</w:t>
      </w:r>
      <w:r>
        <w:rPr>
          <w:rFonts w:ascii="宋体" w:eastAsia="宋体" w:hAnsi="宋体" w:cs="宋体" w:hint="eastAsia"/>
          <w:szCs w:val="21"/>
        </w:rPr>
        <w:t>），《太空迷航》（</w:t>
      </w:r>
      <w:r>
        <w:rPr>
          <w:rFonts w:ascii="Times New Roman" w:eastAsia="宋体" w:hAnsi="Times New Roman" w:cs="Times New Roman"/>
          <w:i/>
          <w:iCs/>
          <w:szCs w:val="21"/>
        </w:rPr>
        <w:t>Spaced Out</w:t>
      </w:r>
      <w:r>
        <w:rPr>
          <w:rFonts w:ascii="宋体" w:eastAsia="宋体" w:hAnsi="宋体" w:cs="宋体" w:hint="eastAsia"/>
          <w:szCs w:val="21"/>
        </w:rPr>
        <w:t>）作者</w:t>
      </w:r>
    </w:p>
    <w:p w:rsidR="00426C53" w:rsidRDefault="00426C53">
      <w:pPr>
        <w:shd w:val="clear" w:color="auto" w:fill="FFFFFF"/>
        <w:rPr>
          <w:rFonts w:ascii="宋体" w:eastAsia="宋体" w:hAnsi="宋体" w:cs="宋体"/>
          <w:szCs w:val="21"/>
        </w:rPr>
      </w:pPr>
    </w:p>
    <w:p w:rsidR="00426C53" w:rsidRDefault="00530557">
      <w:pPr>
        <w:shd w:val="clear" w:color="auto" w:fill="FFFFFF"/>
        <w:rPr>
          <w:rFonts w:ascii="宋体" w:eastAsia="宋体" w:hAnsi="宋体" w:cs="宋体"/>
          <w:szCs w:val="21"/>
        </w:rPr>
      </w:pPr>
      <w:r>
        <w:rPr>
          <w:rFonts w:ascii="宋体" w:eastAsia="宋体" w:hAnsi="宋体" w:cs="宋体" w:hint="eastAsia"/>
          <w:szCs w:val="21"/>
        </w:rPr>
        <w:t>“阿什莉·克里斯汀（</w:t>
      </w:r>
      <w:r>
        <w:rPr>
          <w:rFonts w:ascii="Times New Roman" w:eastAsia="宋体" w:hAnsi="Times New Roman" w:cs="Times New Roman"/>
          <w:szCs w:val="21"/>
        </w:rPr>
        <w:t>Ashley Christine</w:t>
      </w:r>
      <w:r>
        <w:rPr>
          <w:rFonts w:ascii="宋体" w:eastAsia="宋体" w:hAnsi="宋体" w:cs="宋体" w:hint="eastAsia"/>
          <w:szCs w:val="21"/>
        </w:rPr>
        <w:t>）是一位充满力量的新声音，不久后，她一定会成为你最喜爱的作家。持续关注她，精彩即将上演！”</w:t>
      </w:r>
    </w:p>
    <w:p w:rsidR="00426C53" w:rsidRDefault="00530557">
      <w:pPr>
        <w:shd w:val="clear" w:color="auto" w:fill="FFFFFF"/>
        <w:rPr>
          <w:rFonts w:ascii="宋体" w:eastAsia="宋体" w:hAnsi="宋体" w:cs="宋体"/>
          <w:b/>
          <w:bCs/>
          <w:szCs w:val="21"/>
        </w:rPr>
      </w:pPr>
      <w:r>
        <w:rPr>
          <w:rFonts w:ascii="宋体" w:eastAsia="宋体" w:hAnsi="宋体" w:cs="宋体" w:hint="eastAsia"/>
          <w:szCs w:val="21"/>
        </w:rPr>
        <w:lastRenderedPageBreak/>
        <w:t>——汤姆·朱利安（</w:t>
      </w:r>
      <w:r>
        <w:rPr>
          <w:rFonts w:ascii="Times New Roman" w:eastAsia="宋体" w:hAnsi="Times New Roman" w:cs="Times New Roman"/>
          <w:szCs w:val="21"/>
        </w:rPr>
        <w:t>T</w:t>
      </w:r>
      <w:r>
        <w:rPr>
          <w:rFonts w:ascii="Times New Roman" w:eastAsia="宋体" w:hAnsi="Times New Roman" w:cs="Times New Roman"/>
          <w:szCs w:val="21"/>
        </w:rPr>
        <w:t>om Julian</w:t>
      </w:r>
      <w:r>
        <w:rPr>
          <w:rFonts w:ascii="宋体" w:eastAsia="宋体" w:hAnsi="宋体" w:cs="宋体" w:hint="eastAsia"/>
          <w:szCs w:val="21"/>
        </w:rPr>
        <w:t>），《木狼纪》（</w:t>
      </w:r>
      <w:r>
        <w:rPr>
          <w:rFonts w:ascii="Times New Roman" w:eastAsia="宋体" w:hAnsi="Times New Roman" w:cs="Times New Roman"/>
          <w:i/>
          <w:iCs/>
          <w:szCs w:val="21"/>
        </w:rPr>
        <w:t>Timberwolf</w:t>
      </w:r>
      <w:r>
        <w:rPr>
          <w:rFonts w:ascii="宋体" w:eastAsia="宋体" w:hAnsi="宋体" w:cs="宋体" w:hint="eastAsia"/>
          <w:szCs w:val="21"/>
        </w:rPr>
        <w:t>）作者</w:t>
      </w:r>
    </w:p>
    <w:p w:rsidR="00426C53" w:rsidRDefault="00426C53">
      <w:pPr>
        <w:shd w:val="clear" w:color="auto" w:fill="FFFFFF"/>
        <w:rPr>
          <w:rFonts w:ascii="宋体" w:eastAsia="宋体" w:hAnsi="宋体" w:cs="宋体"/>
          <w:b/>
          <w:bCs/>
          <w:szCs w:val="21"/>
        </w:rPr>
      </w:pPr>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感谢您的阅读！</w:t>
      </w:r>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请将反馈信息发至：</w:t>
      </w:r>
      <w:r>
        <w:rPr>
          <w:rFonts w:ascii="Times New Roman" w:eastAsia="华文中宋" w:hAnsi="Times New Roman" w:cs="Times New Roman"/>
          <w:b/>
          <w:bCs/>
          <w:color w:val="000000"/>
          <w:kern w:val="0"/>
          <w:szCs w:val="21"/>
        </w:rPr>
        <w:t>版权负责人</w:t>
      </w:r>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Email</w:t>
      </w:r>
      <w:r>
        <w:rPr>
          <w:rFonts w:ascii="Times New Roman" w:eastAsia="宋体" w:hAnsi="Times New Roman" w:cs="Times New Roman"/>
          <w:color w:val="000000"/>
          <w:kern w:val="0"/>
          <w:szCs w:val="21"/>
        </w:rPr>
        <w:t>：</w:t>
      </w:r>
      <w:hyperlink r:id="rId9" w:tgtFrame="_blank" w:history="1">
        <w:r>
          <w:rPr>
            <w:rFonts w:ascii="Times New Roman" w:eastAsia="宋体" w:hAnsi="Times New Roman" w:cs="Times New Roman"/>
            <w:color w:val="000000"/>
            <w:kern w:val="0"/>
            <w:szCs w:val="21"/>
            <w:u w:val="single"/>
          </w:rPr>
          <w:t>Rights@nurnberg.com.cn</w:t>
        </w:r>
      </w:hyperlink>
    </w:p>
    <w:p w:rsidR="00426C53" w:rsidRDefault="00530557">
      <w:pPr>
        <w:widowControl/>
        <w:shd w:val="clear" w:color="auto" w:fill="FFFFFF"/>
        <w:tabs>
          <w:tab w:val="left" w:pos="5719"/>
        </w:tabs>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安德鲁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纳伯格联合国际有限公司北京代表处</w:t>
      </w:r>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北京市海淀区中关村大街甲</w:t>
      </w:r>
      <w:r>
        <w:rPr>
          <w:rFonts w:ascii="Times New Roman" w:eastAsia="宋体" w:hAnsi="Times New Roman" w:cs="Times New Roman"/>
          <w:color w:val="000000"/>
          <w:kern w:val="0"/>
          <w:szCs w:val="21"/>
        </w:rPr>
        <w:t>59</w:t>
      </w:r>
      <w:r>
        <w:rPr>
          <w:rFonts w:ascii="Times New Roman" w:eastAsia="宋体" w:hAnsi="Times New Roman" w:cs="Times New Roman"/>
          <w:color w:val="000000"/>
          <w:kern w:val="0"/>
          <w:szCs w:val="21"/>
        </w:rPr>
        <w:t>号中国人民大学文化大厦</w:t>
      </w:r>
      <w:r>
        <w:rPr>
          <w:rFonts w:ascii="Times New Roman" w:eastAsia="宋体" w:hAnsi="Times New Roman" w:cs="Times New Roman"/>
          <w:color w:val="000000"/>
          <w:kern w:val="0"/>
          <w:szCs w:val="21"/>
        </w:rPr>
        <w:t>1705</w:t>
      </w:r>
      <w:r>
        <w:rPr>
          <w:rFonts w:ascii="Times New Roman" w:eastAsia="宋体" w:hAnsi="Times New Roman" w:cs="Times New Roman"/>
          <w:color w:val="000000"/>
          <w:kern w:val="0"/>
          <w:szCs w:val="21"/>
        </w:rPr>
        <w:t>室</w:t>
      </w:r>
      <w:r>
        <w:rPr>
          <w:rFonts w:ascii="Times New Roman" w:eastAsia="宋体" w:hAnsi="Times New Roman" w:cs="Times New Roman"/>
          <w:color w:val="000000"/>
          <w:kern w:val="0"/>
          <w:szCs w:val="21"/>
        </w:rPr>
        <w:t>, </w:t>
      </w:r>
      <w:r>
        <w:rPr>
          <w:rFonts w:ascii="Times New Roman" w:eastAsia="宋体" w:hAnsi="Times New Roman" w:cs="Times New Roman"/>
          <w:color w:val="000000"/>
          <w:kern w:val="0"/>
          <w:szCs w:val="21"/>
        </w:rPr>
        <w:t>邮编：</w:t>
      </w:r>
      <w:r>
        <w:rPr>
          <w:rFonts w:ascii="Times New Roman" w:eastAsia="宋体" w:hAnsi="Times New Roman" w:cs="Times New Roman"/>
          <w:color w:val="000000"/>
          <w:kern w:val="0"/>
          <w:szCs w:val="21"/>
        </w:rPr>
        <w:t>100872</w:t>
      </w:r>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电话：</w:t>
      </w:r>
      <w:r>
        <w:rPr>
          <w:rFonts w:ascii="Times New Roman" w:eastAsia="宋体" w:hAnsi="Times New Roman" w:cs="Times New Roman"/>
          <w:color w:val="000000"/>
          <w:kern w:val="0"/>
          <w:szCs w:val="21"/>
        </w:rPr>
        <w:t xml:space="preserve">010-82504106, </w:t>
      </w:r>
      <w:r>
        <w:rPr>
          <w:rFonts w:ascii="Times New Roman" w:eastAsia="宋体" w:hAnsi="Times New Roman" w:cs="Times New Roman"/>
          <w:color w:val="000000"/>
          <w:kern w:val="0"/>
          <w:szCs w:val="21"/>
        </w:rPr>
        <w:t>传真：</w:t>
      </w:r>
      <w:r>
        <w:rPr>
          <w:rFonts w:ascii="Times New Roman" w:eastAsia="宋体" w:hAnsi="Times New Roman" w:cs="Times New Roman"/>
          <w:color w:val="000000"/>
          <w:kern w:val="0"/>
          <w:szCs w:val="21"/>
        </w:rPr>
        <w:t>010-82504200</w:t>
      </w:r>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公司网址：</w:t>
      </w:r>
      <w:hyperlink r:id="rId10" w:tgtFrame="_blank" w:history="1">
        <w:r>
          <w:rPr>
            <w:rFonts w:ascii="Times New Roman" w:eastAsia="宋体" w:hAnsi="Times New Roman" w:cs="Times New Roman"/>
            <w:color w:val="000000"/>
            <w:kern w:val="0"/>
            <w:szCs w:val="21"/>
            <w:u w:val="single"/>
          </w:rPr>
          <w:t>http://www.nurnberg.com.cn</w:t>
        </w:r>
      </w:hyperlink>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书目下载：</w:t>
      </w:r>
      <w:hyperlink r:id="rId11" w:tgtFrame="_blank" w:history="1">
        <w:r>
          <w:rPr>
            <w:rFonts w:ascii="Times New Roman" w:eastAsia="宋体" w:hAnsi="Times New Roman" w:cs="Times New Roman"/>
            <w:color w:val="000000"/>
            <w:kern w:val="0"/>
            <w:szCs w:val="21"/>
            <w:u w:val="single"/>
          </w:rPr>
          <w:t>http://www.nurnberg.com.cn/booklist_zh/list.aspx</w:t>
        </w:r>
      </w:hyperlink>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书讯浏览：</w:t>
      </w:r>
      <w:hyperlink r:id="rId12" w:tgtFrame="_blank" w:history="1">
        <w:r>
          <w:rPr>
            <w:rFonts w:ascii="Times New Roman" w:eastAsia="宋体" w:hAnsi="Times New Roman" w:cs="Times New Roman"/>
            <w:color w:val="000000"/>
            <w:kern w:val="0"/>
            <w:szCs w:val="21"/>
            <w:u w:val="single"/>
          </w:rPr>
          <w:t>http://www.nurnberg.com.cn/book/book.aspx</w:t>
        </w:r>
      </w:hyperlink>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视频推荐：</w:t>
      </w:r>
      <w:hyperlink r:id="rId13" w:tgtFrame="_blank" w:history="1">
        <w:r>
          <w:rPr>
            <w:rFonts w:ascii="Times New Roman" w:eastAsia="宋体" w:hAnsi="Times New Roman" w:cs="Times New Roman"/>
            <w:color w:val="000000"/>
            <w:kern w:val="0"/>
            <w:szCs w:val="21"/>
            <w:u w:val="single"/>
          </w:rPr>
          <w:t>http://www.nurnberg.com.cn/video/video.aspx</w:t>
        </w:r>
      </w:hyperlink>
    </w:p>
    <w:p w:rsidR="00426C53" w:rsidRDefault="00530557">
      <w:pPr>
        <w:widowControl/>
        <w:shd w:val="clear" w:color="auto" w:fill="FFFFFF"/>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豆瓣小站：</w:t>
      </w:r>
      <w:hyperlink r:id="rId14" w:tgtFrame="_blank" w:history="1">
        <w:r>
          <w:rPr>
            <w:rFonts w:ascii="Times New Roman" w:eastAsia="宋体" w:hAnsi="Times New Roman" w:cs="Times New Roman"/>
            <w:color w:val="000000"/>
            <w:kern w:val="0"/>
            <w:szCs w:val="21"/>
            <w:u w:val="single"/>
          </w:rPr>
          <w:t>http://site</w:t>
        </w:r>
        <w:r>
          <w:rPr>
            <w:rFonts w:ascii="Times New Roman" w:eastAsia="宋体" w:hAnsi="Times New Roman" w:cs="Times New Roman"/>
            <w:color w:val="000000"/>
            <w:kern w:val="0"/>
            <w:szCs w:val="21"/>
            <w:u w:val="single"/>
          </w:rPr>
          <w:t>.douban.com/110577/</w:t>
        </w:r>
      </w:hyperlink>
    </w:p>
    <w:p w:rsidR="00426C53" w:rsidRDefault="00530557">
      <w:pPr>
        <w:widowControl/>
        <w:shd w:val="clear" w:color="auto" w:fill="FFFFFF"/>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新浪微博</w:t>
      </w:r>
      <w:proofErr w:type="gramEnd"/>
      <w:r>
        <w:rPr>
          <w:rFonts w:ascii="Times New Roman" w:eastAsia="宋体" w:hAnsi="Times New Roman" w:cs="Times New Roman"/>
          <w:color w:val="000000"/>
          <w:kern w:val="0"/>
          <w:szCs w:val="21"/>
        </w:rPr>
        <w:t>：</w:t>
      </w:r>
      <w:hyperlink r:id="rId15" w:tgtFrame="_blank" w:history="1">
        <w:r>
          <w:rPr>
            <w:rFonts w:ascii="Times New Roman" w:eastAsia="宋体" w:hAnsi="Times New Roman" w:cs="Times New Roman"/>
            <w:color w:val="000000"/>
            <w:kern w:val="0"/>
            <w:szCs w:val="21"/>
            <w:u w:val="single"/>
          </w:rPr>
          <w:t>安德鲁纳伯格公司</w:t>
        </w:r>
        <w:proofErr w:type="gramStart"/>
        <w:r>
          <w:rPr>
            <w:rFonts w:ascii="Times New Roman" w:eastAsia="宋体" w:hAnsi="Times New Roman" w:cs="Times New Roman"/>
            <w:color w:val="000000"/>
            <w:kern w:val="0"/>
            <w:szCs w:val="21"/>
            <w:u w:val="single"/>
          </w:rPr>
          <w:t>的微博</w:t>
        </w:r>
        <w:proofErr w:type="gramEnd"/>
        <w:r>
          <w:rPr>
            <w:rFonts w:ascii="Times New Roman" w:eastAsia="宋体" w:hAnsi="Times New Roman" w:cs="Times New Roman"/>
            <w:color w:val="000000"/>
            <w:kern w:val="0"/>
            <w:szCs w:val="21"/>
            <w:u w:val="single"/>
          </w:rPr>
          <w:t>_</w:t>
        </w:r>
        <w:r>
          <w:rPr>
            <w:rFonts w:ascii="Times New Roman" w:eastAsia="宋体" w:hAnsi="Times New Roman" w:cs="Times New Roman"/>
            <w:color w:val="000000"/>
            <w:kern w:val="0"/>
            <w:szCs w:val="21"/>
            <w:u w:val="single"/>
          </w:rPr>
          <w:t>微博</w:t>
        </w:r>
        <w:r>
          <w:rPr>
            <w:rFonts w:ascii="Times New Roman" w:eastAsia="宋体" w:hAnsi="Times New Roman" w:cs="Times New Roman"/>
            <w:color w:val="000000"/>
            <w:kern w:val="0"/>
            <w:szCs w:val="21"/>
            <w:u w:val="single"/>
          </w:rPr>
          <w:t> (weibo.com)</w:t>
        </w:r>
      </w:hyperlink>
    </w:p>
    <w:p w:rsidR="00426C53" w:rsidRDefault="00530557">
      <w:pPr>
        <w:widowControl/>
        <w:shd w:val="clear" w:color="auto" w:fill="FFFFFF"/>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微信订阅</w:t>
      </w:r>
      <w:proofErr w:type="gramEnd"/>
      <w:r>
        <w:rPr>
          <w:rFonts w:ascii="Times New Roman" w:eastAsia="宋体" w:hAnsi="Times New Roman" w:cs="Times New Roman"/>
          <w:color w:val="000000"/>
          <w:kern w:val="0"/>
          <w:szCs w:val="21"/>
        </w:rPr>
        <w:t>号：</w:t>
      </w:r>
      <w:r>
        <w:rPr>
          <w:rFonts w:ascii="Times New Roman" w:eastAsia="宋体" w:hAnsi="Times New Roman" w:cs="Times New Roman"/>
          <w:color w:val="000000"/>
          <w:kern w:val="0"/>
          <w:szCs w:val="21"/>
        </w:rPr>
        <w:t>ANABJ2002</w:t>
      </w:r>
    </w:p>
    <w:p w:rsidR="00426C53" w:rsidRDefault="00530557">
      <w:pPr>
        <w:ind w:right="420"/>
        <w:rPr>
          <w:rFonts w:ascii="Times New Roman" w:eastAsia="宋体" w:hAnsi="Times New Roman" w:cs="Times New Roman"/>
          <w:color w:val="000000"/>
        </w:rPr>
      </w:pPr>
      <w:r>
        <w:rPr>
          <w:rFonts w:ascii="Times New Roman" w:eastAsia="宋体" w:hAnsi="Times New Roman" w:cs="Times New Roman"/>
          <w:noProof/>
          <w:color w:val="000000"/>
          <w:szCs w:val="21"/>
        </w:rPr>
        <w:drawing>
          <wp:inline distT="0" distB="0" distL="0" distR="0">
            <wp:extent cx="901700" cy="984250"/>
            <wp:effectExtent l="0" t="0" r="1270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rsidR="00426C53" w:rsidRDefault="00426C53"/>
    <w:sectPr w:rsidR="00426C53">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57" w:rsidRDefault="00530557">
      <w:r>
        <w:separator/>
      </w:r>
    </w:p>
  </w:endnote>
  <w:endnote w:type="continuationSeparator" w:id="0">
    <w:p w:rsidR="00530557" w:rsidRDefault="005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buntu-Regular">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53" w:rsidRDefault="00426C53">
    <w:pPr>
      <w:pBdr>
        <w:bottom w:val="single" w:sz="6" w:space="1" w:color="auto"/>
      </w:pBdr>
      <w:jc w:val="center"/>
      <w:rPr>
        <w:rFonts w:ascii="方正姚体" w:eastAsia="方正姚体"/>
        <w:sz w:val="18"/>
      </w:rPr>
    </w:pPr>
  </w:p>
  <w:p w:rsidR="00426C53" w:rsidRDefault="0053055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426C53" w:rsidRDefault="00530557">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426C53" w:rsidRDefault="0053055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Fonts w:ascii="方正姚体" w:eastAsia="方正姚体" w:hAnsi="华文仿宋" w:hint="eastAsia"/>
          <w:sz w:val="18"/>
          <w:szCs w:val="18"/>
        </w:rPr>
        <w:t>www.nurnberg.com.cn</w:t>
      </w:r>
    </w:hyperlink>
  </w:p>
  <w:p w:rsidR="00426C53" w:rsidRDefault="00426C53">
    <w:pPr>
      <w:pStyle w:val="a3"/>
      <w:jc w:val="center"/>
      <w:rPr>
        <w:rFonts w:eastAsia="方正姚体"/>
      </w:rPr>
    </w:pPr>
  </w:p>
  <w:p w:rsidR="00426C53" w:rsidRDefault="00426C53">
    <w:pPr>
      <w:pStyle w:val="a3"/>
    </w:pPr>
  </w:p>
  <w:p w:rsidR="00426C53" w:rsidRDefault="00426C53">
    <w:pPr>
      <w:pStyle w:val="a3"/>
    </w:pPr>
  </w:p>
  <w:p w:rsidR="00426C53" w:rsidRDefault="00426C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57" w:rsidRDefault="00530557">
      <w:r>
        <w:separator/>
      </w:r>
    </w:p>
  </w:footnote>
  <w:footnote w:type="continuationSeparator" w:id="0">
    <w:p w:rsidR="00530557" w:rsidRDefault="00530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53" w:rsidRDefault="0053055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45085</wp:posOffset>
          </wp:positionH>
          <wp:positionV relativeFrom="paragraph">
            <wp:posOffset>-66675</wp:posOffset>
          </wp:positionV>
          <wp:extent cx="427355" cy="394335"/>
          <wp:effectExtent l="0" t="0" r="14605"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7355" cy="394335"/>
                  </a:xfrm>
                  <a:prstGeom prst="rect">
                    <a:avLst/>
                  </a:prstGeom>
                  <a:noFill/>
                  <a:ln>
                    <a:noFill/>
                  </a:ln>
                </pic:spPr>
              </pic:pic>
            </a:graphicData>
          </a:graphic>
        </wp:anchor>
      </w:drawing>
    </w:r>
  </w:p>
  <w:p w:rsidR="00426C53" w:rsidRDefault="00530557">
    <w:pPr>
      <w:pStyle w:val="a4"/>
      <w:pBdr>
        <w:bottom w:val="single" w:sz="4" w:space="1" w:color="auto"/>
      </w:pBd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p w:rsidR="00426C53" w:rsidRDefault="00426C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34B98"/>
    <w:rsid w:val="00165420"/>
    <w:rsid w:val="002B5C6B"/>
    <w:rsid w:val="00426C53"/>
    <w:rsid w:val="00530557"/>
    <w:rsid w:val="04DD3F64"/>
    <w:rsid w:val="080812F8"/>
    <w:rsid w:val="0C2A5A04"/>
    <w:rsid w:val="2D1278AA"/>
    <w:rsid w:val="35F74058"/>
    <w:rsid w:val="4FC34B98"/>
    <w:rsid w:val="69F708BC"/>
    <w:rsid w:val="7D67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21EE3A5-81D3-40CE-B597-5A002144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2025-07-29T13:39:00Z</dcterms:created>
  <dcterms:modified xsi:type="dcterms:W3CDTF">2025-08-27T02:27:00Z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1858D144FCDF4083AE968D2A8F97D106_11</vt:lpwstr>
  </property>
  <property fmtid="{D5CDD505-2E9C-101B-9397-08002B2CF9AE}" pid="4" name="KSOTemplateDocerSaveRecord">
    <vt:lpwstr>eyJoZGlkIjoiMjU5ZTdmNGI5YWFkMjA4NzE0ZjRkNjA5YTc2OTc0NjMiLCJ1c2VySWQiOiIxNzE5NzgwNzY4In0=</vt:lpwstr>
  </property>
</Properties>
</file>