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2117" w:firstLineChars="1004"/>
        <w:rPr>
          <w:b/>
          <w:bCs/>
          <w:sz w:val="36"/>
        </w:rPr>
      </w:pPr>
      <w:r>
        <w:rPr>
          <w:b/>
          <w:bCs/>
          <w:color w:val="000000"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3754755</wp:posOffset>
            </wp:positionH>
            <wp:positionV relativeFrom="paragraph">
              <wp:posOffset>335280</wp:posOffset>
            </wp:positionV>
            <wp:extent cx="1605915" cy="2289810"/>
            <wp:effectExtent l="0" t="0" r="9525" b="11430"/>
            <wp:wrapSquare wrapText="bothSides"/>
            <wp:docPr id="4" name="图片 4" descr="微信图片_20250902101337_464_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902101337_464_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少女们的纸气球炸弹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》</w:t>
      </w:r>
    </w:p>
    <w:p w14:paraId="139DC89A">
      <w:pPr>
        <w:tabs>
          <w:tab w:val="left" w:pos="341"/>
          <w:tab w:val="left" w:pos="5235"/>
        </w:tabs>
        <w:rPr>
          <w:b/>
          <w:bCs/>
          <w:i w:val="0"/>
          <w:i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</w:rPr>
        <w:t>GIRLS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  <w:lang w:val="en-US" w:eastAsia="zh-CN"/>
        </w:rPr>
        <w:t xml:space="preserve">, 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</w:rPr>
        <w:t>MAKING PAPER BALLOON BOMBS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Erika Kobayashi 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Bungei Shunju</w:t>
      </w:r>
    </w:p>
    <w:p w14:paraId="5910CC5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PFD/ANA/Jessica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369页（日文）/约8万字（英文）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24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5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</w:rPr>
        <w:t>日文全稿，英文样张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非小说</w:t>
      </w:r>
    </w:p>
    <w:p w14:paraId="35FC97C5">
      <w:pPr>
        <w:rPr>
          <w:rFonts w:hint="default" w:ascii="Arial" w:hAnsi="Arial" w:eastAsia="宋体" w:cs="Arial"/>
          <w:b/>
          <w:bCs/>
          <w:color w:val="0000FF"/>
          <w:spacing w:val="-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0000FF"/>
          <w:spacing w:val="-3"/>
          <w:sz w:val="21"/>
          <w:szCs w:val="21"/>
          <w:shd w:val="clear" w:color="auto" w:fill="FFFFFF"/>
          <w:lang w:val="en-US" w:eastAsia="zh-CN"/>
        </w:rPr>
        <w:t>版权已授：美国，韩国</w:t>
      </w:r>
    </w:p>
    <w:p w14:paraId="246AC554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201CCD17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这部杰作深刻再现了战时日本的真实图景，讲述了二战期间被征召制作纸气球的女学生故事——她们从未意识到自己正在制造武器。这些看似脆弱的造物，被日本政府用作跨越太平洋投送炸弹的绝望尝试，导致了美国本土在战争期间唯一的伤亡事件。</w:t>
      </w:r>
    </w:p>
    <w:p w14:paraId="1A28E83B">
      <w:pPr>
        <w:rPr>
          <w:rFonts w:hint="eastAsia"/>
          <w:bCs/>
          <w:kern w:val="0"/>
          <w:szCs w:val="21"/>
        </w:rPr>
      </w:pPr>
    </w:p>
    <w:p w14:paraId="2A06C808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本书追踪女孩们从童年到青春的蜕变历程，展现她们如何被卷入一场既非选择亦未理解的战争。基于大量研究与幸存者访谈，叙事分为战前、战时与战后三部曲。继承斯维特兰娜·阿列克谢耶维奇的多声部传统，小林绘里香通过这些少女的声音，呈现了战时日本无名面孔令人震撼的口述史。最终成就了一场关于天真、共谋与记忆的深刻人性探索。</w:t>
      </w:r>
    </w:p>
    <w:p w14:paraId="561A1CAD">
      <w:pPr>
        <w:rPr>
          <w:rFonts w:hint="eastAsia"/>
          <w:bCs/>
          <w:kern w:val="0"/>
          <w:szCs w:val="21"/>
        </w:rPr>
      </w:pPr>
    </w:p>
    <w:p w14:paraId="164ED548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《少女们的纸气球炸弹》除获野间文艺新人奖与三岛由纪夫奖提名外，2024年荣获每日出版文化奖。2014年小林绘里香</w:t>
      </w:r>
      <w:r>
        <w:rPr>
          <w:rFonts w:hint="eastAsia"/>
          <w:bCs/>
          <w:kern w:val="0"/>
          <w:szCs w:val="21"/>
          <w:lang w:val="en-US" w:eastAsia="zh-CN"/>
        </w:rPr>
        <w:t>的</w:t>
      </w:r>
      <w:r>
        <w:rPr>
          <w:rFonts w:hint="eastAsia"/>
          <w:bCs/>
          <w:kern w:val="0"/>
          <w:szCs w:val="21"/>
        </w:rPr>
        <w:t>处女作《与居里夫人共进早餐》曾获三岛由纪夫奖与芥川奖提名。</w:t>
      </w:r>
    </w:p>
    <w:p w14:paraId="35333041">
      <w:pPr>
        <w:ind w:firstLine="420" w:firstLineChars="200"/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6A084E7E">
      <w:pPr>
        <w:ind w:right="420" w:firstLine="422" w:firstLineChars="20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小林绘里香（</w:t>
      </w:r>
      <w:r>
        <w:rPr>
          <w:rFonts w:hint="eastAsia"/>
          <w:b/>
          <w:bCs/>
          <w:color w:val="000000"/>
          <w:szCs w:val="21"/>
          <w:highlight w:val="none"/>
        </w:rPr>
        <w:t>Erika Kobayashi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1978年生于东京并在此生活创作。其文学创作常基于研究与文本，编织那些肉眼不可见的概念：时间与历史、家庭与记忆、辐射与女性之声、留存于地方的痕迹。《</w:t>
      </w:r>
      <w:r>
        <w:rPr>
          <w:rFonts w:hint="eastAsia"/>
          <w:bCs/>
          <w:kern w:val="0"/>
          <w:szCs w:val="21"/>
        </w:rPr>
        <w:t>少女们的纸气球炸弹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》通过自觉区分书写者与被书写者、生者与逝者的叙事手法，精妙呈现唯有通过这种区分才能窥见的真相。这种成就得益于大量档案与证言支撑的写作风格，辅以多元人称、专有名词、重复修辞以及令人联想到戏剧的结构与视角。</w:t>
      </w:r>
    </w:p>
    <w:p w14:paraId="28D116E4">
      <w:pPr>
        <w:ind w:right="420" w:firstLine="420" w:firstLineChars="20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74174A8">
      <w:pPr>
        <w:ind w:right="42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2879AE18">
      <w:pPr>
        <w:ind w:right="42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1D024896">
      <w:pPr>
        <w:ind w:right="420" w:firstLine="420" w:firstLineChars="20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“《</w:t>
      </w:r>
      <w:r>
        <w:rPr>
          <w:rFonts w:hint="eastAsia"/>
          <w:bCs/>
          <w:kern w:val="0"/>
          <w:szCs w:val="21"/>
        </w:rPr>
        <w:t>少女们的纸气球炸弹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》通过自觉区分书写者与被书写者、生者与逝者的叙事手法，精妙呈现唯有通过这种区分才能窥见的真相。这种成就得益于大量档案与证言支撑的写作风格，辅以多元人称、专有名词、重复修辞以及令人联想到戏剧的结构与视角。”</w:t>
      </w:r>
    </w:p>
    <w:p w14:paraId="65D3FC85">
      <w:pPr>
        <w:ind w:right="420" w:firstLine="420" w:firstLineChars="20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——川上未映子（《乳与卵》《天堂》《夜中恋人们》作者）</w:t>
      </w:r>
    </w:p>
    <w:p w14:paraId="33A7A4ED">
      <w:pPr>
        <w:ind w:right="420" w:firstLine="420" w:firstLineChars="20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  <w:bookmarkStart w:id="1" w:name="_GoBack"/>
      <w:bookmarkEnd w:id="1"/>
    </w:p>
    <w:p w14:paraId="67988CEA">
      <w:pPr>
        <w:ind w:right="420" w:firstLine="420" w:firstLineChars="20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“小林绘里香的《</w:t>
      </w:r>
      <w:r>
        <w:rPr>
          <w:rFonts w:hint="eastAsia"/>
          <w:bCs/>
          <w:kern w:val="0"/>
          <w:szCs w:val="21"/>
        </w:rPr>
        <w:t>少女们的纸气球炸弹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》以卓越散文笔法探讨少女的战时动员，呈现女性的受害与共谋、过去与现在、时间的层叠及其现实意义。故事的主体最终成为读者的“自我”——若文学界在颁奖季未能正确评价此作，恰显其自身局限。”</w:t>
      </w:r>
    </w:p>
    <w:p w14:paraId="4CC1BA0E">
      <w:pPr>
        <w:ind w:right="420" w:firstLine="420" w:firstLineChars="20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——上野千枝子（著名女性主义学者，《厌女》《民族主义与性别》作者）</w:t>
      </w:r>
    </w:p>
    <w:p w14:paraId="03D7A826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E1748AE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Noto Serif SC Medium">
    <w:panose1 w:val="02020200000000000000"/>
    <w:charset w:val="86"/>
    <w:family w:val="auto"/>
    <w:pitch w:val="default"/>
    <w:sig w:usb0="20000083" w:usb1="2ADF3C10" w:usb2="00000016" w:usb3="00000000" w:csb0="60060107" w:csb1="00000000"/>
  </w:font>
  <w:font w:name="Noto Serif SC SemiBold">
    <w:panose1 w:val="02020200000000000000"/>
    <w:charset w:val="86"/>
    <w:family w:val="auto"/>
    <w:pitch w:val="default"/>
    <w:sig w:usb0="2000008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AF0F7C"/>
    <w:rsid w:val="075B09F4"/>
    <w:rsid w:val="0A8F3F31"/>
    <w:rsid w:val="0AC20A24"/>
    <w:rsid w:val="0C0008F4"/>
    <w:rsid w:val="0C3C7AF6"/>
    <w:rsid w:val="0E6A6913"/>
    <w:rsid w:val="0F3E0224"/>
    <w:rsid w:val="18AA6E87"/>
    <w:rsid w:val="1BA86C22"/>
    <w:rsid w:val="2C0B6F0E"/>
    <w:rsid w:val="2CB75CA1"/>
    <w:rsid w:val="2DA34CE1"/>
    <w:rsid w:val="35F3519B"/>
    <w:rsid w:val="37F41099"/>
    <w:rsid w:val="3AE04ADC"/>
    <w:rsid w:val="3C1934F8"/>
    <w:rsid w:val="432C279F"/>
    <w:rsid w:val="46B43896"/>
    <w:rsid w:val="4C156891"/>
    <w:rsid w:val="5B1B417E"/>
    <w:rsid w:val="5E92370B"/>
    <w:rsid w:val="607974F3"/>
    <w:rsid w:val="60B3492E"/>
    <w:rsid w:val="68EE2E29"/>
    <w:rsid w:val="6AEB37C3"/>
    <w:rsid w:val="6F6B6F3F"/>
    <w:rsid w:val="71D77136"/>
    <w:rsid w:val="73FC1536"/>
    <w:rsid w:val="756C1B13"/>
    <w:rsid w:val="77E15A7D"/>
    <w:rsid w:val="7A2D7823"/>
    <w:rsid w:val="7C9C37DC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1054</Words>
  <Characters>1398</Characters>
  <Lines>25</Lines>
  <Paragraphs>7</Paragraphs>
  <TotalTime>1</TotalTime>
  <ScaleCrop>false</ScaleCrop>
  <LinksUpToDate>false</LinksUpToDate>
  <CharactersWithSpaces>1426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2025-09-02T02:18:22Z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