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34" w:rsidRDefault="00FF0AE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B7E34" w:rsidRDefault="006B7E34">
      <w:pPr>
        <w:ind w:firstLineChars="1004" w:firstLine="3629"/>
        <w:rPr>
          <w:b/>
          <w:bCs/>
          <w:sz w:val="36"/>
        </w:rPr>
      </w:pPr>
    </w:p>
    <w:p w:rsidR="006B7E34" w:rsidRDefault="000762EA">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443990" cy="2118360"/>
            <wp:effectExtent l="0" t="0" r="3810" b="0"/>
            <wp:wrapSquare wrapText="bothSides"/>
            <wp:docPr id="1" name="图片 39" descr="C:/Users/lenovo/Desktop/屏幕截图 2025-08-26 135646.png屏幕截图 2025-08-26 13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35646.png屏幕截图 2025-08-26 135646"/>
                    <pic:cNvPicPr>
                      <a:picLocks noChangeAspect="1"/>
                    </pic:cNvPicPr>
                  </pic:nvPicPr>
                  <pic:blipFill>
                    <a:blip r:embed="rId7"/>
                    <a:srcRect t="1325" b="1325"/>
                    <a:stretch>
                      <a:fillRect/>
                    </a:stretch>
                  </pic:blipFill>
                  <pic:spPr>
                    <a:xfrm>
                      <a:off x="0" y="0"/>
                      <a:ext cx="1443990"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AE0">
        <w:rPr>
          <w:b/>
          <w:bCs/>
          <w:color w:val="000000"/>
          <w:szCs w:val="21"/>
        </w:rPr>
        <w:t>中文书名：</w:t>
      </w:r>
      <w:bookmarkStart w:id="0" w:name="_Hlt89834866"/>
      <w:bookmarkEnd w:id="0"/>
      <w:r w:rsidR="00FF0AE0">
        <w:rPr>
          <w:rFonts w:hint="eastAsia"/>
          <w:b/>
          <w:bCs/>
          <w:color w:val="000000"/>
          <w:szCs w:val="21"/>
        </w:rPr>
        <w:t>《享乐性进食：食物愉悦如何影响大脑与行为</w:t>
      </w:r>
      <w:r>
        <w:rPr>
          <w:rFonts w:hint="eastAsia"/>
          <w:b/>
          <w:bCs/>
          <w:color w:val="000000"/>
          <w:szCs w:val="21"/>
        </w:rPr>
        <w:t>（第二版）</w:t>
      </w:r>
      <w:r w:rsidR="00FF0AE0">
        <w:rPr>
          <w:rFonts w:hint="eastAsia"/>
          <w:b/>
          <w:bCs/>
          <w:color w:val="000000"/>
          <w:szCs w:val="21"/>
        </w:rPr>
        <w:t>》</w:t>
      </w:r>
    </w:p>
    <w:p w:rsidR="006B7E34" w:rsidRDefault="00FF0AE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Hedonic Eating</w:t>
      </w:r>
      <w:r>
        <w:rPr>
          <w:rFonts w:hint="eastAsia"/>
          <w:b/>
          <w:bCs/>
          <w:i/>
          <w:color w:val="000000"/>
          <w:szCs w:val="21"/>
        </w:rPr>
        <w:t xml:space="preserve">: </w:t>
      </w:r>
      <w:r>
        <w:rPr>
          <w:rFonts w:hint="eastAsia"/>
          <w:b/>
          <w:bCs/>
          <w:i/>
          <w:color w:val="000000"/>
          <w:szCs w:val="21"/>
        </w:rPr>
        <w:t>How the Pleasure of Food Affects Our Brains and Behavior</w:t>
      </w:r>
      <w:r w:rsidR="000762EA">
        <w:rPr>
          <w:b/>
          <w:bCs/>
          <w:i/>
          <w:color w:val="000000"/>
          <w:szCs w:val="21"/>
        </w:rPr>
        <w:t xml:space="preserve">, </w:t>
      </w:r>
      <w:r w:rsidR="000762EA" w:rsidRPr="000762EA">
        <w:rPr>
          <w:b/>
          <w:bCs/>
          <w:i/>
          <w:color w:val="000000"/>
          <w:szCs w:val="21"/>
        </w:rPr>
        <w:t>Second Editio</w:t>
      </w:r>
      <w:bookmarkStart w:id="1" w:name="_GoBack"/>
      <w:bookmarkEnd w:id="1"/>
      <w:r w:rsidR="000762EA" w:rsidRPr="000762EA">
        <w:rPr>
          <w:b/>
          <w:bCs/>
          <w:i/>
          <w:color w:val="000000"/>
          <w:szCs w:val="21"/>
        </w:rPr>
        <w:t>n</w:t>
      </w:r>
    </w:p>
    <w:p w:rsidR="006B7E34" w:rsidRDefault="00FF0AE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Nicole M. </w:t>
      </w:r>
      <w:proofErr w:type="spellStart"/>
      <w:r>
        <w:rPr>
          <w:rFonts w:hint="eastAsia"/>
          <w:b/>
          <w:bCs/>
          <w:color w:val="000000"/>
          <w:szCs w:val="21"/>
        </w:rPr>
        <w:t>Avena</w:t>
      </w:r>
      <w:proofErr w:type="spellEnd"/>
      <w:r>
        <w:rPr>
          <w:b/>
          <w:bCs/>
          <w:color w:val="000000"/>
          <w:szCs w:val="21"/>
        </w:rPr>
        <w:fldChar w:fldCharType="begin"/>
      </w:r>
      <w:r>
        <w:rPr>
          <w:b/>
          <w:bCs/>
          <w:color w:val="000000"/>
          <w:szCs w:val="21"/>
        </w:rPr>
        <w:instrText xml:space="preserve"> HYPERLINK "</w:instrText>
      </w:r>
      <w:r>
        <w:rPr>
          <w:b/>
          <w:bCs/>
          <w:color w:val="000000"/>
          <w:szCs w:val="21"/>
        </w:rPr>
        <w:instrText xml:space="preserve">http://www.penguin.com.au/lookinside/spotlight.cfm?SBN=9780143009177&amp;AuthId=0000004220&amp;Page=Profile" </w:instrText>
      </w:r>
      <w:r>
        <w:rPr>
          <w:b/>
          <w:bCs/>
          <w:color w:val="000000"/>
          <w:szCs w:val="21"/>
        </w:rPr>
        <w:fldChar w:fldCharType="end"/>
      </w:r>
    </w:p>
    <w:p w:rsidR="006B7E34" w:rsidRDefault="00FF0AE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rsidR="006B7E34" w:rsidRDefault="00FF0AE0">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6B7E34" w:rsidRDefault="00FF0AE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216</w:t>
      </w:r>
      <w:r>
        <w:rPr>
          <w:rFonts w:hint="eastAsia"/>
          <w:b/>
          <w:bCs/>
          <w:color w:val="000000"/>
          <w:szCs w:val="21"/>
        </w:rPr>
        <w:t>页</w:t>
      </w:r>
    </w:p>
    <w:p w:rsidR="006B7E34" w:rsidRDefault="00FF0AE0">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25</w:t>
      </w:r>
      <w:r>
        <w:rPr>
          <w:b/>
          <w:bCs/>
          <w:color w:val="000000"/>
          <w:szCs w:val="21"/>
        </w:rPr>
        <w:t>年</w:t>
      </w:r>
      <w:r w:rsidR="000762EA">
        <w:rPr>
          <w:b/>
          <w:bCs/>
          <w:color w:val="000000"/>
          <w:szCs w:val="21"/>
        </w:rPr>
        <w:t>11</w:t>
      </w:r>
      <w:r>
        <w:rPr>
          <w:b/>
          <w:bCs/>
          <w:color w:val="000000"/>
          <w:szCs w:val="21"/>
        </w:rPr>
        <w:t>月</w:t>
      </w:r>
    </w:p>
    <w:p w:rsidR="006B7E34" w:rsidRDefault="00FF0AE0">
      <w:pPr>
        <w:rPr>
          <w:b/>
          <w:bCs/>
          <w:color w:val="000000"/>
        </w:rPr>
      </w:pPr>
      <w:r>
        <w:rPr>
          <w:b/>
          <w:bCs/>
          <w:color w:val="000000"/>
        </w:rPr>
        <w:t>代理地区：中国大陆、台湾</w:t>
      </w:r>
    </w:p>
    <w:p w:rsidR="006B7E34" w:rsidRDefault="00FF0AE0">
      <w:pPr>
        <w:tabs>
          <w:tab w:val="left" w:pos="341"/>
          <w:tab w:val="left" w:pos="5235"/>
        </w:tabs>
        <w:rPr>
          <w:b/>
          <w:bCs/>
          <w:szCs w:val="21"/>
        </w:rPr>
      </w:pPr>
      <w:r>
        <w:rPr>
          <w:b/>
          <w:bCs/>
          <w:szCs w:val="21"/>
        </w:rPr>
        <w:t>审读资料：电子稿</w:t>
      </w:r>
    </w:p>
    <w:p w:rsidR="006B7E34" w:rsidRDefault="00FF0AE0">
      <w:pPr>
        <w:tabs>
          <w:tab w:val="left" w:pos="341"/>
          <w:tab w:val="left" w:pos="5235"/>
        </w:tabs>
        <w:rPr>
          <w:b/>
          <w:bCs/>
          <w:szCs w:val="21"/>
        </w:rPr>
      </w:pPr>
      <w:r>
        <w:rPr>
          <w:b/>
          <w:bCs/>
          <w:szCs w:val="21"/>
        </w:rPr>
        <w:t>类</w:t>
      </w:r>
      <w:r>
        <w:rPr>
          <w:b/>
          <w:bCs/>
          <w:szCs w:val="21"/>
        </w:rPr>
        <w:t xml:space="preserve">    </w:t>
      </w:r>
      <w:r>
        <w:rPr>
          <w:b/>
          <w:bCs/>
          <w:szCs w:val="21"/>
        </w:rPr>
        <w:t>型：</w:t>
      </w:r>
      <w:r w:rsidR="000762EA">
        <w:rPr>
          <w:rFonts w:hint="eastAsia"/>
          <w:b/>
          <w:bCs/>
          <w:szCs w:val="21"/>
        </w:rPr>
        <w:t>保健</w:t>
      </w:r>
    </w:p>
    <w:p w:rsidR="006B7E34" w:rsidRDefault="006B7E34">
      <w:pPr>
        <w:rPr>
          <w:rFonts w:ascii="Arial" w:hAnsi="Arial" w:cs="Arial"/>
          <w:b/>
          <w:bCs/>
          <w:color w:val="000000"/>
          <w:spacing w:val="-3"/>
          <w:sz w:val="11"/>
          <w:szCs w:val="11"/>
          <w:shd w:val="clear" w:color="auto" w:fill="FFFFFF"/>
        </w:rPr>
      </w:pPr>
    </w:p>
    <w:p w:rsidR="006B7E34" w:rsidRDefault="006B7E34">
      <w:pPr>
        <w:rPr>
          <w:rFonts w:ascii="Arial" w:hAnsi="Arial" w:cs="Arial"/>
          <w:b/>
          <w:bCs/>
          <w:color w:val="000000"/>
          <w:spacing w:val="-3"/>
          <w:sz w:val="11"/>
          <w:szCs w:val="11"/>
          <w:shd w:val="clear" w:color="auto" w:fill="FFFFFF"/>
        </w:rPr>
      </w:pPr>
    </w:p>
    <w:p w:rsidR="006B7E34" w:rsidRDefault="00FF0AE0">
      <w:pPr>
        <w:rPr>
          <w:b/>
          <w:bCs/>
          <w:color w:val="000000"/>
        </w:rPr>
      </w:pPr>
      <w:r>
        <w:rPr>
          <w:b/>
          <w:bCs/>
          <w:color w:val="000000"/>
        </w:rPr>
        <w:t>内容简介：</w:t>
      </w:r>
    </w:p>
    <w:p w:rsidR="006B7E34" w:rsidRDefault="006B7E34">
      <w:pPr>
        <w:autoSpaceDE w:val="0"/>
        <w:autoSpaceDN w:val="0"/>
        <w:adjustRightInd w:val="0"/>
        <w:rPr>
          <w:bCs/>
          <w:kern w:val="0"/>
          <w:szCs w:val="21"/>
        </w:rPr>
      </w:pPr>
    </w:p>
    <w:p w:rsidR="006B7E34" w:rsidRDefault="00FF0AE0">
      <w:pPr>
        <w:ind w:firstLineChars="200" w:firstLine="420"/>
        <w:rPr>
          <w:bCs/>
          <w:kern w:val="0"/>
          <w:szCs w:val="21"/>
        </w:rPr>
      </w:pPr>
      <w:r>
        <w:rPr>
          <w:rFonts w:hint="eastAsia"/>
          <w:bCs/>
          <w:kern w:val="0"/>
          <w:szCs w:val="21"/>
        </w:rPr>
        <w:t>在超重与肥胖症流行率持续攀升的当下，学界与公众对这些状况复杂成因的认知却未同步深化。当前关于体重过剩的论述多聚焦于热量摄入控制，忽视了过度进食行为背后复杂的生物性与行为学本质。</w:t>
      </w:r>
    </w:p>
    <w:p w:rsidR="006B7E34" w:rsidRDefault="006B7E34">
      <w:pPr>
        <w:ind w:firstLineChars="200" w:firstLine="420"/>
        <w:rPr>
          <w:bCs/>
          <w:kern w:val="0"/>
          <w:szCs w:val="21"/>
        </w:rPr>
      </w:pPr>
    </w:p>
    <w:p w:rsidR="006B7E34" w:rsidRDefault="00FF0AE0">
      <w:pPr>
        <w:ind w:firstLineChars="200" w:firstLine="420"/>
        <w:rPr>
          <w:bCs/>
          <w:kern w:val="0"/>
          <w:szCs w:val="21"/>
        </w:rPr>
      </w:pPr>
      <w:r>
        <w:rPr>
          <w:rFonts w:hint="eastAsia"/>
          <w:bCs/>
          <w:kern w:val="0"/>
          <w:szCs w:val="21"/>
        </w:rPr>
        <w:t>《享乐性进食</w:t>
      </w:r>
      <w:r w:rsidR="000762EA">
        <w:rPr>
          <w:rFonts w:hint="eastAsia"/>
          <w:bCs/>
          <w:kern w:val="0"/>
          <w:szCs w:val="21"/>
        </w:rPr>
        <w:t>（第二版）</w:t>
      </w:r>
      <w:r>
        <w:rPr>
          <w:rFonts w:hint="eastAsia"/>
          <w:bCs/>
          <w:kern w:val="0"/>
          <w:szCs w:val="21"/>
        </w:rPr>
        <w:t>》</w:t>
      </w:r>
      <w:r>
        <w:rPr>
          <w:rFonts w:hint="eastAsia"/>
          <w:bCs/>
          <w:kern w:val="0"/>
          <w:szCs w:val="21"/>
        </w:rPr>
        <w:t>深入探讨了在当今超美味食品泛滥的环境中，进食行为带来的行为学、生物学与社会学回报。全书涵盖从食物奖赏的神经化学机制到备受争议的</w:t>
      </w:r>
      <w:r>
        <w:rPr>
          <w:rFonts w:hint="eastAsia"/>
          <w:bCs/>
          <w:kern w:val="0"/>
          <w:szCs w:val="21"/>
        </w:rPr>
        <w:t>“</w:t>
      </w:r>
      <w:r>
        <w:rPr>
          <w:rFonts w:hint="eastAsia"/>
          <w:bCs/>
          <w:kern w:val="0"/>
          <w:szCs w:val="21"/>
        </w:rPr>
        <w:t>食物成瘾</w:t>
      </w:r>
      <w:r>
        <w:rPr>
          <w:rFonts w:hint="eastAsia"/>
          <w:bCs/>
          <w:kern w:val="0"/>
          <w:szCs w:val="21"/>
        </w:rPr>
        <w:t>”</w:t>
      </w:r>
      <w:r>
        <w:rPr>
          <w:rFonts w:hint="eastAsia"/>
          <w:bCs/>
          <w:kern w:val="0"/>
          <w:szCs w:val="21"/>
        </w:rPr>
        <w:t>概念等广泛主题，提供食品奖赏领域最新科学研究成果。本版全面更新以反映饮食行为、心理因素、代谢影响及环境作用等新兴研究，最新科研成果深化了我们对大脑、行为与食物消费相互关系</w:t>
      </w:r>
      <w:r>
        <w:rPr>
          <w:rFonts w:hint="eastAsia"/>
          <w:bCs/>
          <w:kern w:val="0"/>
          <w:szCs w:val="21"/>
        </w:rPr>
        <w:t>的理解，为基于科学研究的过度进食与肥胖问题提供了全新解读视角。</w:t>
      </w:r>
    </w:p>
    <w:p w:rsidR="006B7E34" w:rsidRDefault="006B7E34" w:rsidP="000762EA">
      <w:pPr>
        <w:rPr>
          <w:bCs/>
          <w:kern w:val="0"/>
          <w:szCs w:val="21"/>
        </w:rPr>
      </w:pPr>
    </w:p>
    <w:p w:rsidR="000762EA" w:rsidRDefault="000762EA" w:rsidP="000762EA">
      <w:pPr>
        <w:rPr>
          <w:bCs/>
          <w:kern w:val="0"/>
          <w:szCs w:val="21"/>
        </w:rPr>
      </w:pPr>
    </w:p>
    <w:p w:rsidR="000762EA" w:rsidRPr="000762EA" w:rsidRDefault="000762EA" w:rsidP="000762EA">
      <w:pPr>
        <w:rPr>
          <w:b/>
          <w:bCs/>
          <w:kern w:val="0"/>
          <w:szCs w:val="21"/>
        </w:rPr>
      </w:pPr>
      <w:r w:rsidRPr="000762EA">
        <w:rPr>
          <w:b/>
          <w:bCs/>
          <w:kern w:val="0"/>
          <w:szCs w:val="21"/>
        </w:rPr>
        <w:t>本书亮点：</w:t>
      </w:r>
    </w:p>
    <w:p w:rsidR="000762EA" w:rsidRDefault="000762EA" w:rsidP="000762EA">
      <w:pPr>
        <w:rPr>
          <w:bCs/>
          <w:kern w:val="0"/>
          <w:szCs w:val="21"/>
        </w:rPr>
      </w:pPr>
    </w:p>
    <w:p w:rsidR="000762EA" w:rsidRPr="000762EA" w:rsidRDefault="000762EA" w:rsidP="000762EA">
      <w:pPr>
        <w:pStyle w:val="aa"/>
        <w:numPr>
          <w:ilvl w:val="0"/>
          <w:numId w:val="4"/>
        </w:numPr>
        <w:ind w:firstLineChars="0"/>
        <w:rPr>
          <w:rFonts w:hint="eastAsia"/>
          <w:bCs/>
          <w:kern w:val="0"/>
          <w:szCs w:val="21"/>
        </w:rPr>
      </w:pPr>
      <w:r w:rsidRPr="000762EA">
        <w:rPr>
          <w:rFonts w:hint="eastAsia"/>
          <w:bCs/>
          <w:kern w:val="0"/>
          <w:szCs w:val="21"/>
        </w:rPr>
        <w:t>本书深入解析肥胖与过度消费现象日益加剧的根源，</w:t>
      </w:r>
      <w:r w:rsidRPr="000762EA">
        <w:rPr>
          <w:rFonts w:hint="eastAsia"/>
          <w:bCs/>
          <w:kern w:val="0"/>
          <w:szCs w:val="21"/>
        </w:rPr>
        <w:t>并阐释了理解这些饮食行为背后的病因对于强化治疗手段以及提升从业者知识水平的重要意义。</w:t>
      </w:r>
    </w:p>
    <w:p w:rsidR="000762EA" w:rsidRPr="000762EA" w:rsidRDefault="000762EA" w:rsidP="000762EA">
      <w:pPr>
        <w:rPr>
          <w:bCs/>
          <w:kern w:val="0"/>
          <w:szCs w:val="21"/>
        </w:rPr>
      </w:pPr>
    </w:p>
    <w:p w:rsidR="000762EA" w:rsidRPr="000762EA" w:rsidRDefault="000762EA" w:rsidP="000762EA">
      <w:pPr>
        <w:pStyle w:val="aa"/>
        <w:numPr>
          <w:ilvl w:val="0"/>
          <w:numId w:val="4"/>
        </w:numPr>
        <w:ind w:firstLineChars="0"/>
        <w:rPr>
          <w:rFonts w:hint="eastAsia"/>
          <w:bCs/>
          <w:kern w:val="0"/>
          <w:szCs w:val="21"/>
        </w:rPr>
      </w:pPr>
      <w:r w:rsidRPr="000762EA">
        <w:rPr>
          <w:rFonts w:hint="eastAsia"/>
          <w:bCs/>
          <w:kern w:val="0"/>
          <w:szCs w:val="21"/>
        </w:rPr>
        <w:t>书中收录了关于食物奖赏机制</w:t>
      </w:r>
      <w:r w:rsidRPr="000762EA">
        <w:rPr>
          <w:rFonts w:hint="eastAsia"/>
          <w:bCs/>
          <w:kern w:val="0"/>
          <w:szCs w:val="21"/>
        </w:rPr>
        <w:t>领域最新科研文献中的相关前沿成果，</w:t>
      </w:r>
      <w:r w:rsidRPr="000762EA">
        <w:rPr>
          <w:rFonts w:hint="eastAsia"/>
          <w:bCs/>
          <w:kern w:val="0"/>
          <w:szCs w:val="21"/>
        </w:rPr>
        <w:t>为读者提供了可靠且可信赖的信息与研究依据。</w:t>
      </w:r>
    </w:p>
    <w:p w:rsidR="000762EA" w:rsidRPr="000762EA" w:rsidRDefault="000762EA" w:rsidP="000762EA">
      <w:pPr>
        <w:rPr>
          <w:bCs/>
          <w:kern w:val="0"/>
          <w:szCs w:val="21"/>
        </w:rPr>
      </w:pPr>
    </w:p>
    <w:p w:rsidR="000762EA" w:rsidRPr="000762EA" w:rsidRDefault="000762EA" w:rsidP="000762EA">
      <w:pPr>
        <w:pStyle w:val="aa"/>
        <w:numPr>
          <w:ilvl w:val="0"/>
          <w:numId w:val="4"/>
        </w:numPr>
        <w:ind w:firstLineChars="0"/>
        <w:rPr>
          <w:rFonts w:hint="eastAsia"/>
          <w:bCs/>
          <w:kern w:val="0"/>
          <w:szCs w:val="21"/>
        </w:rPr>
      </w:pPr>
      <w:r w:rsidRPr="000762EA">
        <w:rPr>
          <w:rFonts w:hint="eastAsia"/>
          <w:bCs/>
          <w:kern w:val="0"/>
          <w:szCs w:val="21"/>
        </w:rPr>
        <w:t>本书由在营养学、饮食、成瘾行为以及神经科学领域拥有</w:t>
      </w:r>
      <w:r w:rsidRPr="000762EA">
        <w:rPr>
          <w:rFonts w:hint="eastAsia"/>
          <w:bCs/>
          <w:kern w:val="0"/>
          <w:szCs w:val="21"/>
        </w:rPr>
        <w:t>20</w:t>
      </w:r>
      <w:r w:rsidRPr="000762EA">
        <w:rPr>
          <w:rFonts w:hint="eastAsia"/>
          <w:bCs/>
          <w:kern w:val="0"/>
          <w:szCs w:val="21"/>
        </w:rPr>
        <w:t>余年教研经验的专家妮可·阿</w:t>
      </w:r>
      <w:r w:rsidRPr="000762EA">
        <w:rPr>
          <w:rFonts w:hint="eastAsia"/>
          <w:bCs/>
          <w:kern w:val="0"/>
          <w:szCs w:val="21"/>
        </w:rPr>
        <w:lastRenderedPageBreak/>
        <w:t>维纳精心编撰。她召集了一批在各自领域内具有卓越影响力的作者，共同打造了这部权威著作。</w:t>
      </w:r>
    </w:p>
    <w:p w:rsidR="000762EA" w:rsidRDefault="000762EA" w:rsidP="000762EA">
      <w:pPr>
        <w:rPr>
          <w:rFonts w:hint="eastAsia"/>
          <w:bCs/>
          <w:kern w:val="0"/>
          <w:szCs w:val="21"/>
        </w:rPr>
      </w:pPr>
    </w:p>
    <w:p w:rsidR="006B7E34" w:rsidRDefault="006B7E34">
      <w:pPr>
        <w:rPr>
          <w:bCs/>
          <w:kern w:val="0"/>
          <w:szCs w:val="21"/>
        </w:rPr>
      </w:pPr>
    </w:p>
    <w:p w:rsidR="006B7E34" w:rsidRDefault="00FF0AE0">
      <w:pPr>
        <w:rPr>
          <w:b/>
          <w:color w:val="000000"/>
          <w:szCs w:val="21"/>
        </w:rPr>
      </w:pPr>
      <w:r>
        <w:rPr>
          <w:b/>
          <w:color w:val="000000"/>
          <w:szCs w:val="21"/>
        </w:rPr>
        <w:t>作者简介：</w:t>
      </w:r>
    </w:p>
    <w:p w:rsidR="006B7E34" w:rsidRDefault="006B7E34">
      <w:pPr>
        <w:rPr>
          <w:bCs/>
          <w:color w:val="000000"/>
          <w:szCs w:val="21"/>
        </w:rPr>
      </w:pPr>
    </w:p>
    <w:p w:rsidR="006B7E34" w:rsidRDefault="000762EA" w:rsidP="000762EA">
      <w:pPr>
        <w:ind w:firstLineChars="200" w:firstLine="420"/>
        <w:rPr>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960120" cy="960120"/>
            <wp:effectExtent l="0" t="0" r="0" b="0"/>
            <wp:wrapSquare wrapText="bothSides"/>
            <wp:docPr id="4" name="图片 4" descr="Nicole M. Avena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e M. Avena Ph.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AE0">
        <w:rPr>
          <w:rFonts w:hint="eastAsia"/>
          <w:b/>
          <w:bCs/>
          <w:color w:val="000000"/>
          <w:szCs w:val="21"/>
        </w:rPr>
        <w:t>妮可·阿维纳博士（</w:t>
      </w:r>
      <w:r w:rsidR="00FF0AE0">
        <w:rPr>
          <w:rFonts w:hint="eastAsia"/>
          <w:b/>
          <w:bCs/>
          <w:color w:val="000000"/>
          <w:szCs w:val="21"/>
        </w:rPr>
        <w:t xml:space="preserve">Nicole M. </w:t>
      </w:r>
      <w:proofErr w:type="spellStart"/>
      <w:r w:rsidR="00FF0AE0">
        <w:rPr>
          <w:rFonts w:hint="eastAsia"/>
          <w:b/>
          <w:bCs/>
          <w:color w:val="000000"/>
          <w:szCs w:val="21"/>
        </w:rPr>
        <w:t>Avena</w:t>
      </w:r>
      <w:proofErr w:type="spellEnd"/>
      <w:r w:rsidR="00FF0AE0">
        <w:rPr>
          <w:rFonts w:hint="eastAsia"/>
          <w:b/>
          <w:bCs/>
          <w:color w:val="000000"/>
          <w:szCs w:val="21"/>
        </w:rPr>
        <w:t>）</w:t>
      </w:r>
      <w:r w:rsidR="00FF0AE0">
        <w:rPr>
          <w:rFonts w:hint="eastAsia"/>
          <w:color w:val="000000"/>
          <w:szCs w:val="21"/>
        </w:rPr>
        <w:t>是研究神经科学家、作家暨营养、饮食与成瘾领域专家。获普林斯顿大学神经科学与心理学博士学位，后于纽约洛克菲勒大学从事分子生物学博士后研究。现任纽约西奈山伊坎医学院神经科学副教授、普林斯顿大学健康心理学客座教授。她在建立食物成瘾模型与揭示过量糖摄入风险方面开展了开创性研究。</w:t>
      </w:r>
    </w:p>
    <w:p w:rsidR="006B7E34" w:rsidRDefault="006B7E34" w:rsidP="000762EA">
      <w:pPr>
        <w:ind w:right="420"/>
        <w:jc w:val="left"/>
        <w:rPr>
          <w:rFonts w:hint="eastAsia"/>
          <w:color w:val="000000"/>
          <w:szCs w:val="21"/>
        </w:rPr>
      </w:pPr>
    </w:p>
    <w:p w:rsidR="006B7E34" w:rsidRDefault="006B7E34" w:rsidP="000762EA">
      <w:pPr>
        <w:ind w:right="420"/>
        <w:jc w:val="left"/>
        <w:rPr>
          <w:color w:val="000000"/>
          <w:szCs w:val="21"/>
        </w:rPr>
      </w:pPr>
    </w:p>
    <w:p w:rsidR="006B7E34" w:rsidRDefault="00FF0AE0">
      <w:pPr>
        <w:ind w:right="420"/>
        <w:rPr>
          <w:b/>
          <w:bCs/>
          <w:color w:val="000000"/>
          <w:szCs w:val="21"/>
        </w:rPr>
      </w:pPr>
      <w:r>
        <w:rPr>
          <w:rFonts w:hint="eastAsia"/>
          <w:b/>
          <w:bCs/>
          <w:color w:val="000000"/>
          <w:szCs w:val="21"/>
        </w:rPr>
        <w:t>全书目录</w:t>
      </w:r>
      <w:r>
        <w:rPr>
          <w:rFonts w:hint="eastAsia"/>
          <w:b/>
          <w:bCs/>
          <w:color w:val="000000"/>
          <w:szCs w:val="21"/>
        </w:rPr>
        <w:t>：</w:t>
      </w:r>
    </w:p>
    <w:p w:rsidR="006B7E34" w:rsidRDefault="006B7E34">
      <w:pPr>
        <w:ind w:right="420"/>
        <w:rPr>
          <w:b/>
          <w:bCs/>
          <w:color w:val="000000"/>
          <w:szCs w:val="21"/>
        </w:rPr>
      </w:pPr>
    </w:p>
    <w:p w:rsidR="006B7E34" w:rsidRDefault="00FF0AE0">
      <w:pPr>
        <w:rPr>
          <w:bCs/>
          <w:kern w:val="0"/>
          <w:szCs w:val="21"/>
        </w:rPr>
      </w:pPr>
      <w:r>
        <w:rPr>
          <w:rFonts w:hint="eastAsia"/>
          <w:bCs/>
          <w:kern w:val="0"/>
          <w:szCs w:val="21"/>
        </w:rPr>
        <w:t>第一章</w:t>
      </w:r>
      <w:r>
        <w:rPr>
          <w:rFonts w:hint="eastAsia"/>
          <w:bCs/>
          <w:kern w:val="0"/>
          <w:szCs w:val="21"/>
        </w:rPr>
        <w:t xml:space="preserve"> </w:t>
      </w:r>
      <w:r>
        <w:rPr>
          <w:rFonts w:hint="eastAsia"/>
          <w:bCs/>
          <w:kern w:val="0"/>
          <w:szCs w:val="21"/>
        </w:rPr>
        <w:t>导论</w:t>
      </w:r>
    </w:p>
    <w:p w:rsidR="006B7E34" w:rsidRDefault="00FF0AE0">
      <w:pPr>
        <w:rPr>
          <w:bCs/>
          <w:kern w:val="0"/>
          <w:szCs w:val="21"/>
        </w:rPr>
      </w:pPr>
      <w:r>
        <w:rPr>
          <w:rFonts w:hint="eastAsia"/>
          <w:bCs/>
          <w:kern w:val="0"/>
          <w:szCs w:val="21"/>
        </w:rPr>
        <w:t>第二章</w:t>
      </w:r>
      <w:r>
        <w:rPr>
          <w:rFonts w:hint="eastAsia"/>
          <w:bCs/>
          <w:kern w:val="0"/>
          <w:szCs w:val="21"/>
        </w:rPr>
        <w:t xml:space="preserve"> </w:t>
      </w:r>
      <w:r>
        <w:rPr>
          <w:rFonts w:hint="eastAsia"/>
          <w:bCs/>
          <w:kern w:val="0"/>
          <w:szCs w:val="21"/>
        </w:rPr>
        <w:t>遗传性肥胖风险分级评估（</w:t>
      </w:r>
      <w:r>
        <w:rPr>
          <w:rFonts w:hint="eastAsia"/>
          <w:bCs/>
          <w:kern w:val="0"/>
          <w:szCs w:val="21"/>
        </w:rPr>
        <w:t>GORGE</w:t>
      </w:r>
      <w:r>
        <w:rPr>
          <w:rFonts w:hint="eastAsia"/>
          <w:bCs/>
          <w:kern w:val="0"/>
          <w:szCs w:val="21"/>
        </w:rPr>
        <w:t>）：通过恢复多巴胺享乐稳态实现精准肥胖康复（</w:t>
      </w:r>
      <w:r>
        <w:rPr>
          <w:rFonts w:hint="eastAsia"/>
          <w:bCs/>
          <w:kern w:val="0"/>
          <w:szCs w:val="21"/>
        </w:rPr>
        <w:t>PROM</w:t>
      </w:r>
      <w:r>
        <w:rPr>
          <w:rFonts w:hint="eastAsia"/>
          <w:bCs/>
          <w:kern w:val="0"/>
          <w:szCs w:val="21"/>
        </w:rPr>
        <w:t>）</w:t>
      </w:r>
    </w:p>
    <w:p w:rsidR="006B7E34" w:rsidRDefault="00FF0AE0">
      <w:pPr>
        <w:rPr>
          <w:bCs/>
          <w:kern w:val="0"/>
          <w:szCs w:val="21"/>
        </w:rPr>
      </w:pPr>
      <w:r>
        <w:rPr>
          <w:rFonts w:hint="eastAsia"/>
          <w:bCs/>
          <w:kern w:val="0"/>
          <w:szCs w:val="21"/>
        </w:rPr>
        <w:t>第三章</w:t>
      </w:r>
      <w:r>
        <w:rPr>
          <w:rFonts w:hint="eastAsia"/>
          <w:bCs/>
          <w:kern w:val="0"/>
          <w:szCs w:val="21"/>
        </w:rPr>
        <w:t xml:space="preserve"> </w:t>
      </w:r>
      <w:r>
        <w:rPr>
          <w:rFonts w:hint="eastAsia"/>
          <w:bCs/>
          <w:kern w:val="0"/>
          <w:szCs w:val="21"/>
        </w:rPr>
        <w:t>大脑对美食的味觉偏好</w:t>
      </w:r>
    </w:p>
    <w:p w:rsidR="006B7E34" w:rsidRDefault="00FF0AE0">
      <w:pPr>
        <w:rPr>
          <w:bCs/>
          <w:kern w:val="0"/>
          <w:szCs w:val="21"/>
        </w:rPr>
      </w:pPr>
      <w:r>
        <w:rPr>
          <w:rFonts w:hint="eastAsia"/>
          <w:bCs/>
          <w:kern w:val="0"/>
          <w:szCs w:val="21"/>
        </w:rPr>
        <w:t>第四章</w:t>
      </w:r>
      <w:r>
        <w:rPr>
          <w:rFonts w:hint="eastAsia"/>
          <w:bCs/>
          <w:kern w:val="0"/>
          <w:szCs w:val="21"/>
        </w:rPr>
        <w:t xml:space="preserve"> </w:t>
      </w:r>
      <w:r>
        <w:rPr>
          <w:rFonts w:hint="eastAsia"/>
          <w:bCs/>
          <w:kern w:val="0"/>
          <w:szCs w:val="21"/>
        </w:rPr>
        <w:t>解读食物渴求：个体差异、触发因素与测量方法</w:t>
      </w:r>
    </w:p>
    <w:p w:rsidR="006B7E34" w:rsidRDefault="00FF0AE0">
      <w:pPr>
        <w:rPr>
          <w:bCs/>
          <w:kern w:val="0"/>
          <w:szCs w:val="21"/>
        </w:rPr>
      </w:pPr>
      <w:r>
        <w:rPr>
          <w:rFonts w:hint="eastAsia"/>
          <w:bCs/>
          <w:kern w:val="0"/>
          <w:szCs w:val="21"/>
        </w:rPr>
        <w:t>第五章</w:t>
      </w:r>
      <w:r>
        <w:rPr>
          <w:rFonts w:hint="eastAsia"/>
          <w:bCs/>
          <w:kern w:val="0"/>
          <w:szCs w:val="21"/>
        </w:rPr>
        <w:t xml:space="preserve"> </w:t>
      </w:r>
      <w:r>
        <w:rPr>
          <w:rFonts w:hint="eastAsia"/>
          <w:bCs/>
          <w:kern w:val="0"/>
          <w:szCs w:val="21"/>
        </w:rPr>
        <w:t>过度进食与暴食行为</w:t>
      </w:r>
    </w:p>
    <w:p w:rsidR="006B7E34" w:rsidRDefault="00FF0AE0">
      <w:pPr>
        <w:rPr>
          <w:bCs/>
          <w:kern w:val="0"/>
          <w:szCs w:val="21"/>
        </w:rPr>
      </w:pPr>
      <w:r>
        <w:rPr>
          <w:rFonts w:hint="eastAsia"/>
          <w:bCs/>
          <w:kern w:val="0"/>
          <w:szCs w:val="21"/>
        </w:rPr>
        <w:t>第六章</w:t>
      </w:r>
      <w:r>
        <w:rPr>
          <w:rFonts w:hint="eastAsia"/>
          <w:bCs/>
          <w:kern w:val="0"/>
          <w:szCs w:val="21"/>
        </w:rPr>
        <w:t xml:space="preserve"> </w:t>
      </w:r>
      <w:r>
        <w:rPr>
          <w:rFonts w:hint="eastAsia"/>
          <w:bCs/>
          <w:kern w:val="0"/>
          <w:szCs w:val="21"/>
        </w:rPr>
        <w:t>糖类与非营养性甜味剂对进食行为的神经内分泌调控</w:t>
      </w:r>
    </w:p>
    <w:p w:rsidR="006B7E34" w:rsidRDefault="00FF0AE0">
      <w:pPr>
        <w:rPr>
          <w:bCs/>
          <w:kern w:val="0"/>
          <w:szCs w:val="21"/>
        </w:rPr>
      </w:pPr>
      <w:r>
        <w:rPr>
          <w:rFonts w:hint="eastAsia"/>
          <w:bCs/>
          <w:kern w:val="0"/>
          <w:szCs w:val="21"/>
        </w:rPr>
        <w:t>第七章</w:t>
      </w:r>
      <w:r>
        <w:rPr>
          <w:rFonts w:hint="eastAsia"/>
          <w:bCs/>
          <w:kern w:val="0"/>
          <w:szCs w:val="21"/>
        </w:rPr>
        <w:t xml:space="preserve"> </w:t>
      </w:r>
      <w:r>
        <w:rPr>
          <w:rFonts w:hint="eastAsia"/>
          <w:bCs/>
          <w:kern w:val="0"/>
          <w:szCs w:val="21"/>
        </w:rPr>
        <w:t>食物“喜好”与“渴望”的脑机制</w:t>
      </w:r>
    </w:p>
    <w:p w:rsidR="006B7E34" w:rsidRDefault="00FF0AE0">
      <w:pPr>
        <w:rPr>
          <w:bCs/>
          <w:kern w:val="0"/>
          <w:szCs w:val="21"/>
        </w:rPr>
      </w:pPr>
      <w:r>
        <w:rPr>
          <w:rFonts w:hint="eastAsia"/>
          <w:bCs/>
          <w:kern w:val="0"/>
          <w:szCs w:val="21"/>
        </w:rPr>
        <w:t>第八章</w:t>
      </w:r>
      <w:r>
        <w:rPr>
          <w:rFonts w:hint="eastAsia"/>
          <w:bCs/>
          <w:kern w:val="0"/>
          <w:szCs w:val="21"/>
        </w:rPr>
        <w:t xml:space="preserve"> </w:t>
      </w:r>
      <w:r>
        <w:rPr>
          <w:rFonts w:hint="eastAsia"/>
          <w:bCs/>
          <w:kern w:val="0"/>
          <w:szCs w:val="21"/>
        </w:rPr>
        <w:t>现代食物环境：对进食内容、数量、场所及动因的影响</w:t>
      </w:r>
    </w:p>
    <w:p w:rsidR="006B7E34" w:rsidRDefault="00FF0AE0">
      <w:pPr>
        <w:rPr>
          <w:bCs/>
          <w:kern w:val="0"/>
          <w:szCs w:val="21"/>
        </w:rPr>
      </w:pPr>
      <w:r>
        <w:rPr>
          <w:rFonts w:hint="eastAsia"/>
          <w:bCs/>
          <w:kern w:val="0"/>
          <w:szCs w:val="21"/>
        </w:rPr>
        <w:t>第九章</w:t>
      </w:r>
      <w:r>
        <w:rPr>
          <w:rFonts w:hint="eastAsia"/>
          <w:bCs/>
          <w:kern w:val="0"/>
          <w:szCs w:val="21"/>
        </w:rPr>
        <w:t xml:space="preserve"> </w:t>
      </w:r>
      <w:r>
        <w:rPr>
          <w:rFonts w:hint="eastAsia"/>
          <w:bCs/>
          <w:kern w:val="0"/>
          <w:szCs w:val="21"/>
        </w:rPr>
        <w:t>直觉饮食对</w:t>
      </w:r>
      <w:proofErr w:type="gramStart"/>
      <w:r>
        <w:rPr>
          <w:rFonts w:hint="eastAsia"/>
          <w:bCs/>
          <w:kern w:val="0"/>
          <w:szCs w:val="21"/>
        </w:rPr>
        <w:t>超加工</w:t>
      </w:r>
      <w:proofErr w:type="gramEnd"/>
      <w:r>
        <w:rPr>
          <w:rFonts w:hint="eastAsia"/>
          <w:bCs/>
          <w:kern w:val="0"/>
          <w:szCs w:val="21"/>
        </w:rPr>
        <w:t>食品成瘾者是否有益？</w:t>
      </w:r>
    </w:p>
    <w:p w:rsidR="006B7E34" w:rsidRDefault="00FF0AE0">
      <w:pPr>
        <w:rPr>
          <w:bCs/>
          <w:kern w:val="0"/>
          <w:szCs w:val="21"/>
        </w:rPr>
      </w:pPr>
      <w:r>
        <w:rPr>
          <w:rFonts w:hint="eastAsia"/>
          <w:bCs/>
          <w:kern w:val="0"/>
          <w:szCs w:val="21"/>
        </w:rPr>
        <w:t>第十章</w:t>
      </w:r>
      <w:r>
        <w:rPr>
          <w:rFonts w:hint="eastAsia"/>
          <w:bCs/>
          <w:kern w:val="0"/>
          <w:szCs w:val="21"/>
        </w:rPr>
        <w:t xml:space="preserve"> </w:t>
      </w:r>
      <w:r>
        <w:rPr>
          <w:rFonts w:hint="eastAsia"/>
          <w:bCs/>
          <w:kern w:val="0"/>
          <w:szCs w:val="21"/>
        </w:rPr>
        <w:t>食物成瘾</w:t>
      </w:r>
    </w:p>
    <w:p w:rsidR="006B7E34" w:rsidRDefault="006B7E34">
      <w:pPr>
        <w:rPr>
          <w:bCs/>
          <w:kern w:val="0"/>
          <w:szCs w:val="21"/>
        </w:rPr>
      </w:pPr>
    </w:p>
    <w:p w:rsidR="006B7E34" w:rsidRDefault="006B7E34">
      <w:pPr>
        <w:tabs>
          <w:tab w:val="left" w:pos="641"/>
        </w:tabs>
        <w:ind w:right="420"/>
        <w:rPr>
          <w:b/>
          <w:bCs/>
          <w:color w:val="000000"/>
          <w:szCs w:val="21"/>
        </w:rPr>
      </w:pPr>
    </w:p>
    <w:p w:rsidR="006B7E34" w:rsidRDefault="00FF0AE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6B7E34" w:rsidRDefault="00FF0AE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6B7E34" w:rsidRDefault="00FF0AE0">
      <w:pPr>
        <w:shd w:val="clear" w:color="auto" w:fill="FFFFFF"/>
        <w:rPr>
          <w:color w:val="000000"/>
        </w:rPr>
      </w:pPr>
      <w:r>
        <w:rPr>
          <w:b/>
          <w:bCs/>
          <w:color w:val="000000"/>
        </w:rPr>
        <w:t>Email</w:t>
      </w:r>
      <w:r>
        <w:rPr>
          <w:color w:val="000000"/>
        </w:rPr>
        <w:t>：</w:t>
      </w:r>
      <w:hyperlink r:id="rId9" w:history="1">
        <w:r>
          <w:rPr>
            <w:rStyle w:val="a9"/>
            <w:b/>
            <w:bCs/>
          </w:rPr>
          <w:t>Rights@nurnberg.com.cn</w:t>
        </w:r>
      </w:hyperlink>
    </w:p>
    <w:p w:rsidR="006B7E34" w:rsidRDefault="00FF0AE0">
      <w:pPr>
        <w:shd w:val="clear" w:color="auto" w:fill="FFFFFF"/>
        <w:rPr>
          <w:color w:val="000000"/>
        </w:rPr>
      </w:pPr>
      <w:r>
        <w:rPr>
          <w:color w:val="000000"/>
        </w:rPr>
        <w:t>安德鲁</w:t>
      </w:r>
      <w:r>
        <w:rPr>
          <w:color w:val="000000"/>
        </w:rPr>
        <w:t>·</w:t>
      </w:r>
      <w:r>
        <w:rPr>
          <w:color w:val="000000"/>
        </w:rPr>
        <w:t>纳伯格联合国际有限公司北京代表处</w:t>
      </w:r>
    </w:p>
    <w:p w:rsidR="006B7E34" w:rsidRDefault="00FF0AE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6B7E34" w:rsidRDefault="00FF0AE0">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6B7E34" w:rsidRDefault="00FF0AE0">
      <w:pPr>
        <w:shd w:val="clear" w:color="auto" w:fill="FFFFFF"/>
        <w:rPr>
          <w:color w:val="000000"/>
        </w:rPr>
      </w:pPr>
      <w:r>
        <w:rPr>
          <w:color w:val="000000"/>
        </w:rPr>
        <w:t>公司网址：</w:t>
      </w:r>
      <w:hyperlink r:id="rId10" w:history="1">
        <w:r>
          <w:rPr>
            <w:rStyle w:val="a9"/>
          </w:rPr>
          <w:t>http://www.nurnberg.com.cn</w:t>
        </w:r>
      </w:hyperlink>
    </w:p>
    <w:p w:rsidR="006B7E34" w:rsidRDefault="00FF0AE0">
      <w:pPr>
        <w:shd w:val="clear" w:color="auto" w:fill="FFFFFF"/>
        <w:rPr>
          <w:color w:val="000000"/>
        </w:rPr>
      </w:pPr>
      <w:r>
        <w:rPr>
          <w:color w:val="000000"/>
        </w:rPr>
        <w:t>书目下载：</w:t>
      </w:r>
      <w:hyperlink r:id="rId11" w:history="1">
        <w:r>
          <w:rPr>
            <w:rStyle w:val="a9"/>
          </w:rPr>
          <w:t>http://www.nurnberg.com.cn/booklist_zh/list.aspx</w:t>
        </w:r>
      </w:hyperlink>
    </w:p>
    <w:p w:rsidR="006B7E34" w:rsidRDefault="00FF0AE0">
      <w:pPr>
        <w:shd w:val="clear" w:color="auto" w:fill="FFFFFF"/>
        <w:rPr>
          <w:color w:val="000000"/>
        </w:rPr>
      </w:pPr>
      <w:r>
        <w:rPr>
          <w:color w:val="000000"/>
        </w:rPr>
        <w:t>书讯浏览：</w:t>
      </w:r>
      <w:hyperlink r:id="rId12" w:history="1">
        <w:r>
          <w:rPr>
            <w:rStyle w:val="a9"/>
          </w:rPr>
          <w:t>http://www.nurnberg.com.cn/book/book.aspx</w:t>
        </w:r>
      </w:hyperlink>
    </w:p>
    <w:p w:rsidR="006B7E34" w:rsidRDefault="00FF0AE0">
      <w:pPr>
        <w:shd w:val="clear" w:color="auto" w:fill="FFFFFF"/>
        <w:rPr>
          <w:color w:val="000000"/>
        </w:rPr>
      </w:pPr>
      <w:r>
        <w:rPr>
          <w:color w:val="000000"/>
        </w:rPr>
        <w:t>视频推荐：</w:t>
      </w:r>
      <w:hyperlink r:id="rId13" w:history="1">
        <w:r>
          <w:rPr>
            <w:rStyle w:val="a9"/>
          </w:rPr>
          <w:t>http://www.nurnberg.com.cn/video/video.aspx</w:t>
        </w:r>
      </w:hyperlink>
    </w:p>
    <w:p w:rsidR="006B7E34" w:rsidRDefault="00FF0AE0">
      <w:pPr>
        <w:shd w:val="clear" w:color="auto" w:fill="FFFFFF"/>
        <w:rPr>
          <w:color w:val="000000"/>
        </w:rPr>
      </w:pPr>
      <w:r>
        <w:rPr>
          <w:color w:val="000000"/>
        </w:rPr>
        <w:t>豆瓣小站：</w:t>
      </w:r>
      <w:hyperlink r:id="rId14" w:history="1">
        <w:r>
          <w:rPr>
            <w:rStyle w:val="a9"/>
          </w:rPr>
          <w:t>http://site.douban.com/110577/</w:t>
        </w:r>
      </w:hyperlink>
    </w:p>
    <w:p w:rsidR="006B7E34" w:rsidRDefault="00FF0AE0">
      <w:pPr>
        <w:shd w:val="clear" w:color="auto" w:fill="FFFFFF"/>
        <w:rPr>
          <w:color w:val="000000"/>
        </w:rPr>
      </w:pPr>
      <w:proofErr w:type="gramStart"/>
      <w:r>
        <w:rPr>
          <w:color w:val="000000"/>
          <w:shd w:val="clear" w:color="auto" w:fill="FFFFFF"/>
        </w:rPr>
        <w:lastRenderedPageBreak/>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6B7E34" w:rsidRDefault="00FF0AE0">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6B7E34" w:rsidRDefault="00FF0AE0">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rsidR="006B7E34" w:rsidRDefault="006B7E34">
      <w:pPr>
        <w:widowControl/>
        <w:jc w:val="left"/>
        <w:rPr>
          <w:color w:val="000000"/>
        </w:rPr>
      </w:pPr>
    </w:p>
    <w:sectPr w:rsidR="006B7E34">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E0" w:rsidRDefault="00FF0AE0">
      <w:r>
        <w:separator/>
      </w:r>
    </w:p>
  </w:endnote>
  <w:endnote w:type="continuationSeparator" w:id="0">
    <w:p w:rsidR="00FF0AE0" w:rsidRDefault="00FF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34" w:rsidRDefault="006B7E34">
    <w:pPr>
      <w:pBdr>
        <w:bottom w:val="single" w:sz="6" w:space="1" w:color="auto"/>
      </w:pBdr>
      <w:jc w:val="center"/>
      <w:rPr>
        <w:rFonts w:ascii="方正姚体" w:eastAsia="方正姚体"/>
        <w:sz w:val="18"/>
      </w:rPr>
    </w:pPr>
  </w:p>
  <w:p w:rsidR="006B7E34" w:rsidRDefault="006B7E34">
    <w:pPr>
      <w:jc w:val="center"/>
      <w:rPr>
        <w:rFonts w:ascii="方正姚体" w:eastAsia="方正姚体"/>
        <w:sz w:val="18"/>
      </w:rPr>
    </w:pPr>
  </w:p>
  <w:p w:rsidR="006B7E34" w:rsidRDefault="00FF0AE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6B7E34" w:rsidRDefault="00FF0AE0">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6B7E34" w:rsidRDefault="00FF0AE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6B7E34" w:rsidRDefault="006B7E34">
    <w:pPr>
      <w:pStyle w:val="a4"/>
      <w:jc w:val="center"/>
      <w:rPr>
        <w:rFonts w:eastAsia="方正姚体"/>
      </w:rPr>
    </w:pPr>
  </w:p>
  <w:p w:rsidR="006B7E34" w:rsidRDefault="00FF0AE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762EA">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E0" w:rsidRDefault="00FF0AE0">
      <w:r>
        <w:separator/>
      </w:r>
    </w:p>
  </w:footnote>
  <w:footnote w:type="continuationSeparator" w:id="0">
    <w:p w:rsidR="00FF0AE0" w:rsidRDefault="00FF0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34" w:rsidRDefault="00FF0AE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6B7E34" w:rsidRDefault="00FF0AE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63A6D"/>
    <w:multiLevelType w:val="hybridMultilevel"/>
    <w:tmpl w:val="66F8CD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0653D1E"/>
    <w:multiLevelType w:val="hybridMultilevel"/>
    <w:tmpl w:val="DC682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FCA4DEB"/>
    <w:multiLevelType w:val="hybridMultilevel"/>
    <w:tmpl w:val="E5081C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2EA"/>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627D"/>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B7E34"/>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0AE0"/>
    <w:rsid w:val="00FF13CD"/>
    <w:rsid w:val="011B572A"/>
    <w:rsid w:val="06AF0F7C"/>
    <w:rsid w:val="075B09F4"/>
    <w:rsid w:val="0A8F3F31"/>
    <w:rsid w:val="0AC20A24"/>
    <w:rsid w:val="0C0008F4"/>
    <w:rsid w:val="0C3C7AF6"/>
    <w:rsid w:val="0E6A6913"/>
    <w:rsid w:val="0F3E0224"/>
    <w:rsid w:val="1BA86C22"/>
    <w:rsid w:val="222162F1"/>
    <w:rsid w:val="2C0B6F0E"/>
    <w:rsid w:val="2CB75CA1"/>
    <w:rsid w:val="2DA34CE1"/>
    <w:rsid w:val="3AE04ADC"/>
    <w:rsid w:val="3C1934F8"/>
    <w:rsid w:val="3CCC056A"/>
    <w:rsid w:val="432C279F"/>
    <w:rsid w:val="46B43896"/>
    <w:rsid w:val="472D3C17"/>
    <w:rsid w:val="49266B85"/>
    <w:rsid w:val="4C156891"/>
    <w:rsid w:val="5B1B417E"/>
    <w:rsid w:val="607974F3"/>
    <w:rsid w:val="60B3492E"/>
    <w:rsid w:val="68EE2E29"/>
    <w:rsid w:val="6AEB37C3"/>
    <w:rsid w:val="6F6B6F3F"/>
    <w:rsid w:val="73FC1536"/>
    <w:rsid w:val="756C1B13"/>
    <w:rsid w:val="77E15A7D"/>
    <w:rsid w:val="7A2D7823"/>
    <w:rsid w:val="7D284D6D"/>
    <w:rsid w:val="7D657644"/>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48D25B-838B-4F85-A0C1-8363A850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26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869</Words>
  <Characters>1226</Characters>
  <Application>Microsoft Office Word</Application>
  <DocSecurity>0</DocSecurity>
  <Lines>68</Lines>
  <Paragraphs>65</Paragraphs>
  <ScaleCrop>false</ScaleCrop>
  <Company>2ndSpAcE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2025-09-02T05:59:00Z</dcterms:created>
  <dcterms:modified xsi:type="dcterms:W3CDTF">2025-09-02T06:08:00Z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