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86B81B4">
      <w:pPr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89535</wp:posOffset>
            </wp:positionV>
            <wp:extent cx="1384300" cy="1923415"/>
            <wp:effectExtent l="0" t="0" r="6350" b="635"/>
            <wp:wrapSquare wrapText="bothSides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《我们要搬去月球啦</w:t>
      </w:r>
      <w:r>
        <w:rPr>
          <w:rFonts w:hint="eastAsia"/>
          <w:b/>
          <w:color w:val="000000"/>
          <w:szCs w:val="21"/>
          <w:lang w:eastAsia="zh-CN"/>
        </w:rPr>
        <w:t>：</w:t>
      </w:r>
      <w:r>
        <w:rPr>
          <w:rFonts w:hint="eastAsia"/>
          <w:b/>
          <w:color w:val="000000"/>
          <w:szCs w:val="21"/>
        </w:rPr>
        <w:t>如何在月球上生存》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We</w:t>
      </w:r>
      <w:r>
        <w:rPr>
          <w:rFonts w:hint="default"/>
          <w:b/>
          <w:bCs/>
          <w:color w:val="000000"/>
          <w:szCs w:val="21"/>
          <w:lang w:val="en-US" w:eastAsia="zh-CN"/>
        </w:rPr>
        <w:t>’</w:t>
      </w:r>
      <w:r>
        <w:rPr>
          <w:rFonts w:hint="eastAsia"/>
          <w:b/>
          <w:bCs/>
          <w:color w:val="000000"/>
          <w:szCs w:val="21"/>
          <w:lang w:val="en-US" w:eastAsia="zh-CN"/>
        </w:rPr>
        <w:t>re Moving to the Moon: How to Survive Living on the Moon!</w:t>
      </w:r>
    </w:p>
    <w:p w14:paraId="1ABB0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Catherine Cawthorne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Bloomsbury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Bloomsbury/ANA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40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8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知识绘本</w:t>
      </w:r>
    </w:p>
    <w:p w14:paraId="2293406C">
      <w:pPr>
        <w:widowControl/>
        <w:rPr>
          <w:b/>
          <w:bCs/>
          <w:kern w:val="0"/>
          <w:szCs w:val="21"/>
        </w:rPr>
      </w:pPr>
    </w:p>
    <w:p w14:paraId="4F3E1837">
      <w:pPr>
        <w:widowControl/>
        <w:jc w:val="center"/>
        <w:rPr>
          <w:rFonts w:hint="eastAsia" w:eastAsia="宋体"/>
          <w:b/>
          <w:bCs/>
          <w:color w:val="7030A0"/>
          <w:kern w:val="0"/>
          <w:szCs w:val="21"/>
          <w:lang w:eastAsia="zh-CN"/>
        </w:rPr>
      </w:pPr>
      <w:r>
        <w:rPr>
          <w:rFonts w:hint="eastAsia"/>
          <w:b/>
          <w:bCs/>
          <w:color w:val="7030A0"/>
          <w:kern w:val="0"/>
          <w:szCs w:val="21"/>
          <w:lang w:eastAsia="zh-CN"/>
        </w:rPr>
        <w:t>【</w:t>
      </w: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亮点解析</w:t>
      </w:r>
      <w:r>
        <w:rPr>
          <w:rFonts w:hint="eastAsia"/>
          <w:b/>
          <w:bCs/>
          <w:color w:val="7030A0"/>
          <w:kern w:val="0"/>
          <w:szCs w:val="21"/>
          <w:lang w:eastAsia="zh-CN"/>
        </w:rPr>
        <w:t>】</w:t>
      </w:r>
    </w:p>
    <w:p w14:paraId="602F4434">
      <w:pPr>
        <w:widowControl/>
        <w:jc w:val="center"/>
        <w:rPr>
          <w:rFonts w:hint="eastAsia" w:eastAsia="宋体"/>
          <w:b/>
          <w:bCs/>
          <w:color w:val="7030A0"/>
          <w:kern w:val="0"/>
          <w:szCs w:val="21"/>
          <w:lang w:eastAsia="zh-CN"/>
        </w:rPr>
      </w:pPr>
      <w:r>
        <w:rPr>
          <w:rFonts w:hint="eastAsia"/>
          <w:b/>
          <w:bCs/>
          <w:color w:val="7030A0"/>
          <w:kern w:val="0"/>
          <w:szCs w:val="21"/>
        </w:rPr>
        <w:t>紧扣太空热点：与NASA正在推进的登月居住计划高度契合，呼应现实世界的太空探索浪潮</w:t>
      </w:r>
      <w:r>
        <w:rPr>
          <w:rFonts w:hint="eastAsia"/>
          <w:b/>
          <w:bCs/>
          <w:color w:val="7030A0"/>
          <w:kern w:val="0"/>
          <w:szCs w:val="21"/>
          <w:lang w:eastAsia="zh-CN"/>
        </w:rPr>
        <w:t>。</w:t>
      </w:r>
    </w:p>
    <w:p w14:paraId="44BAA8F4">
      <w:pPr>
        <w:widowControl/>
        <w:jc w:val="center"/>
        <w:rPr>
          <w:rFonts w:hint="eastAsia"/>
          <w:b/>
          <w:bCs/>
          <w:color w:val="7030A0"/>
          <w:kern w:val="0"/>
          <w:szCs w:val="21"/>
        </w:rPr>
      </w:pPr>
      <w:r>
        <w:rPr>
          <w:rFonts w:hint="eastAsia"/>
          <w:b/>
          <w:bCs/>
          <w:color w:val="7030A0"/>
          <w:kern w:val="0"/>
          <w:szCs w:val="21"/>
        </w:rPr>
        <w:t>科学真实可信：作者丈夫是NASA登月任务设备设计团队成员，知识点贴近真实科技背景。</w:t>
      </w:r>
    </w:p>
    <w:p w14:paraId="032EF293">
      <w:pPr>
        <w:widowControl/>
        <w:jc w:val="center"/>
        <w:rPr>
          <w:rFonts w:hint="eastAsia" w:eastAsia="宋体"/>
          <w:b/>
          <w:bCs/>
          <w:kern w:val="0"/>
          <w:szCs w:val="21"/>
          <w:lang w:eastAsia="zh-CN"/>
        </w:rPr>
      </w:pPr>
      <w:r>
        <w:rPr>
          <w:rFonts w:hint="eastAsia"/>
          <w:b/>
          <w:bCs/>
          <w:kern w:val="0"/>
          <w:szCs w:val="21"/>
        </w:rPr>
        <w:t>独特故事设定：奇思妙想的家庭设定，将幽默冒险与科学知识巧妙融合</w:t>
      </w:r>
      <w:r>
        <w:rPr>
          <w:rFonts w:hint="eastAsia"/>
          <w:b/>
          <w:bCs/>
          <w:kern w:val="0"/>
          <w:szCs w:val="21"/>
          <w:lang w:eastAsia="zh-CN"/>
        </w:rPr>
        <w:t>。</w:t>
      </w:r>
    </w:p>
    <w:p w14:paraId="1BC499AB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权威背书潜力：计划邀请真实宇航员作序，增强专业性与可信度。</w:t>
      </w:r>
    </w:p>
    <w:p w14:paraId="4C0387AA">
      <w:pPr>
        <w:widowControl/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高质量创作团队：文字作者与屡获大奖的插画师强强联手，呈现温暖包容、色彩鲜明的画风。</w:t>
      </w:r>
    </w:p>
    <w:p w14:paraId="3263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2DAA38E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想象一下，搬去月球生活会是什么样子？要带什么行李？怎么给地球打电话？最重要的是——我们在月球上吃什么？！</w:t>
      </w:r>
    </w:p>
    <w:p w14:paraId="495D747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6BC039D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姬特（</w:t>
      </w:r>
      <w:r>
        <w:rPr>
          <w:rFonts w:hint="eastAsia"/>
          <w:color w:val="000000"/>
          <w:szCs w:val="21"/>
        </w:rPr>
        <w:t>Kit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的家人从不按常理出牌：他们骑着河豚穿越亚马逊，在喜马拉雅山倒骑牦牛，还曾在海底跳芭蕾！但这次，他们准备开启终极冒险——搬到月球生活。</w:t>
      </w:r>
    </w:p>
    <w:p w14:paraId="42A6328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02D03D5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姬特</w:t>
      </w:r>
      <w:r>
        <w:rPr>
          <w:rFonts w:hint="eastAsia"/>
          <w:color w:val="000000"/>
          <w:szCs w:val="21"/>
        </w:rPr>
        <w:t>可有点担心了：月球不就是一块灰扑扑的大石头吗？没有空气、没有房子、没有厕所……怎么住人啊？！于是，她和她的机械宠物、古怪却又勇敢的家人一起，展开了一场充满笑声和科学知识的“月球生存指南”大冒险。</w:t>
      </w:r>
    </w:p>
    <w:p w14:paraId="7490F87C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B6800CA">
      <w:pPr>
        <w:ind w:firstLine="420" w:firstLineChars="200"/>
        <w:rPr>
          <w:rFonts w:hint="eastAsia" w:eastAsia="宋体"/>
          <w:b/>
          <w:bCs/>
          <w:color w:val="000000"/>
          <w:szCs w:val="21"/>
          <w:lang w:eastAsia="zh-CN"/>
        </w:rPr>
      </w:pPr>
      <w:bookmarkStart w:id="0" w:name="OLE_LINK38"/>
      <w:bookmarkStart w:id="1" w:name="OLE_LINK43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960120" cy="960120"/>
            <wp:effectExtent l="0" t="0" r="1905" b="1905"/>
            <wp:wrapSquare wrapText="bothSides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08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凯瑟琳·科索恩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Catherine Cawthorne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来自英国吉尔福德，是一位热爱调皮捣蛋与奇思妙想的童书作家，代表作包括</w:t>
      </w:r>
      <w:r>
        <w:rPr>
          <w:rFonts w:hint="default" w:ascii="Times New Roman" w:hAnsi="Times New Roman" w:cs="Times New Roman"/>
          <w:i/>
          <w:iCs/>
        </w:rPr>
        <w:t>Big Bad Wolf Investigates Fairy Tales</w:t>
      </w:r>
      <w:r>
        <w:rPr>
          <w:rFonts w:hint="eastAsia"/>
          <w:b w:val="0"/>
          <w:bCs w:val="0"/>
          <w:color w:val="000000"/>
          <w:szCs w:val="21"/>
        </w:rPr>
        <w:t>，与凯特·格林纳威奖得主莎拉·奥吉维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</w:rPr>
        <w:t>Sara Ogilvie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合作完成。</w:t>
      </w:r>
    </w:p>
    <w:p w14:paraId="7E52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2B4B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56515</wp:posOffset>
            </wp:positionV>
            <wp:extent cx="852170" cy="852170"/>
            <wp:effectExtent l="0" t="0" r="5080" b="5080"/>
            <wp:wrapSquare wrapText="bothSides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哈里·伍德盖特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</w:rPr>
        <w:t>Harry Woodgate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是屡获殊荣的作家兼插画师，作品色彩丰富、温暖包容，擅长讲述关于家庭、冒险与多元包容的故事，代表作包括无论是温情满满的</w:t>
      </w:r>
      <w:r>
        <w:rPr>
          <w:rFonts w:hint="eastAsia"/>
          <w:b w:val="0"/>
          <w:bCs w:val="0"/>
          <w:i/>
          <w:iCs/>
          <w:color w:val="000000"/>
          <w:szCs w:val="21"/>
        </w:rPr>
        <w:t>Grandad</w:t>
      </w:r>
      <w:r>
        <w:rPr>
          <w:rFonts w:hint="default"/>
          <w:b w:val="0"/>
          <w:bCs w:val="0"/>
          <w:i/>
          <w:iCs/>
          <w:color w:val="000000"/>
          <w:szCs w:val="21"/>
          <w:lang w:val="en-US" w:eastAsia="zh-CN"/>
        </w:rPr>
        <w:t>’</w:t>
      </w:r>
      <w:r>
        <w:rPr>
          <w:rFonts w:hint="eastAsia"/>
          <w:b w:val="0"/>
          <w:bCs w:val="0"/>
          <w:i/>
          <w:iCs/>
          <w:color w:val="000000"/>
          <w:szCs w:val="21"/>
        </w:rPr>
        <w:t>s Camper</w:t>
      </w:r>
      <w:r>
        <w:rPr>
          <w:rFonts w:hint="eastAsia"/>
          <w:b w:val="0"/>
          <w:bCs w:val="0"/>
          <w:color w:val="000000"/>
          <w:szCs w:val="21"/>
        </w:rPr>
        <w:t>和脑洞大开的</w:t>
      </w:r>
      <w:r>
        <w:rPr>
          <w:rFonts w:hint="eastAsia"/>
          <w:b w:val="0"/>
          <w:bCs w:val="0"/>
          <w:i/>
          <w:iCs/>
          <w:color w:val="000000"/>
          <w:szCs w:val="21"/>
        </w:rPr>
        <w:t>How To Spaghettify Your Dog</w:t>
      </w:r>
      <w:r>
        <w:rPr>
          <w:rFonts w:hint="eastAsia"/>
          <w:b w:val="0"/>
          <w:bCs w:val="0"/>
          <w:color w:val="000000"/>
          <w:szCs w:val="21"/>
        </w:rPr>
        <w:t>。</w:t>
      </w:r>
    </w:p>
    <w:p w14:paraId="4C206583">
      <w:pPr>
        <w:rPr>
          <w:rFonts w:hint="eastAsia"/>
          <w:b/>
          <w:bCs/>
          <w:color w:val="000000"/>
          <w:szCs w:val="21"/>
        </w:rPr>
      </w:pPr>
    </w:p>
    <w:p w14:paraId="6E7C323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内页插图：</w:t>
      </w:r>
    </w:p>
    <w:p w14:paraId="366CAA01">
      <w:pPr>
        <w:rPr>
          <w:color w:val="000000"/>
          <w:szCs w:val="21"/>
        </w:rPr>
      </w:pPr>
    </w:p>
    <w:p w14:paraId="278457DC">
      <w:r>
        <w:drawing>
          <wp:inline distT="0" distB="0" distL="114300" distR="114300">
            <wp:extent cx="3453130" cy="2117725"/>
            <wp:effectExtent l="0" t="0" r="4445" b="6350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E560">
      <w:pPr>
        <w:rPr>
          <w:rFonts w:hint="eastAsia"/>
        </w:rPr>
      </w:pPr>
    </w:p>
    <w:p w14:paraId="2F6C5B25">
      <w:pPr>
        <w:rPr>
          <w:rFonts w:hint="eastAsia"/>
        </w:rPr>
      </w:pPr>
    </w:p>
    <w:p w14:paraId="527204C8">
      <w:pPr>
        <w:rPr>
          <w:rFonts w:hint="eastAsia"/>
        </w:rPr>
      </w:pPr>
      <w:bookmarkStart w:id="2" w:name="_GoBack"/>
      <w:bookmarkEnd w:id="2"/>
    </w:p>
    <w:p w14:paraId="0BC6F12E">
      <w:pPr>
        <w:shd w:val="clear" w:color="auto" w:fill="FFFFFF"/>
        <w:rPr>
          <w:b/>
          <w:bCs/>
          <w:color w:val="000000"/>
          <w:szCs w:val="21"/>
        </w:rPr>
      </w:pPr>
    </w:p>
    <w:bookmarkEnd w:id="0"/>
    <w:bookmarkEnd w:id="1"/>
    <w:p w14:paraId="59C80376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6939BCE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6711C1F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F4BE45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0D83F13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9C99E61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CDA91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DC6D2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7554924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87C028F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87B094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31FE72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3F948DCC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583748"/>
    <w:rsid w:val="023530A6"/>
    <w:rsid w:val="04506533"/>
    <w:rsid w:val="04B21E8E"/>
    <w:rsid w:val="04C6021B"/>
    <w:rsid w:val="055F1B46"/>
    <w:rsid w:val="065742DF"/>
    <w:rsid w:val="07905FDC"/>
    <w:rsid w:val="07C731E7"/>
    <w:rsid w:val="0806583D"/>
    <w:rsid w:val="08814342"/>
    <w:rsid w:val="091A3CEE"/>
    <w:rsid w:val="0AA822B2"/>
    <w:rsid w:val="0C0B13B7"/>
    <w:rsid w:val="0C1B0437"/>
    <w:rsid w:val="0F9C5147"/>
    <w:rsid w:val="10322021"/>
    <w:rsid w:val="10F75985"/>
    <w:rsid w:val="11AB53A0"/>
    <w:rsid w:val="11F80DE2"/>
    <w:rsid w:val="1264528F"/>
    <w:rsid w:val="12D17378"/>
    <w:rsid w:val="12D81E34"/>
    <w:rsid w:val="13B41C63"/>
    <w:rsid w:val="14117386"/>
    <w:rsid w:val="14410444"/>
    <w:rsid w:val="14C12F5A"/>
    <w:rsid w:val="154A7E46"/>
    <w:rsid w:val="162057B7"/>
    <w:rsid w:val="16F17E8F"/>
    <w:rsid w:val="17507ED0"/>
    <w:rsid w:val="17594F22"/>
    <w:rsid w:val="176048E7"/>
    <w:rsid w:val="18F36E6F"/>
    <w:rsid w:val="1BB35DD1"/>
    <w:rsid w:val="1CC82D35"/>
    <w:rsid w:val="1DA3074A"/>
    <w:rsid w:val="1EBE5AFE"/>
    <w:rsid w:val="21DC5EE4"/>
    <w:rsid w:val="22A85759"/>
    <w:rsid w:val="255C017E"/>
    <w:rsid w:val="256B5BB0"/>
    <w:rsid w:val="26C73C39"/>
    <w:rsid w:val="273146EB"/>
    <w:rsid w:val="27321C92"/>
    <w:rsid w:val="286A24EC"/>
    <w:rsid w:val="287303E4"/>
    <w:rsid w:val="28FD455E"/>
    <w:rsid w:val="291C72C0"/>
    <w:rsid w:val="294F1F48"/>
    <w:rsid w:val="29B0761B"/>
    <w:rsid w:val="2A557F75"/>
    <w:rsid w:val="2C5142E1"/>
    <w:rsid w:val="2E7B15F2"/>
    <w:rsid w:val="2FBB5323"/>
    <w:rsid w:val="300F1971"/>
    <w:rsid w:val="3099554A"/>
    <w:rsid w:val="30DC13F0"/>
    <w:rsid w:val="318A3E61"/>
    <w:rsid w:val="34B20301"/>
    <w:rsid w:val="362D6CBA"/>
    <w:rsid w:val="368055A2"/>
    <w:rsid w:val="36B36BBA"/>
    <w:rsid w:val="36B97AE5"/>
    <w:rsid w:val="38AB4DEF"/>
    <w:rsid w:val="38D64782"/>
    <w:rsid w:val="38EA0260"/>
    <w:rsid w:val="39082818"/>
    <w:rsid w:val="3A133C1C"/>
    <w:rsid w:val="3C563F4C"/>
    <w:rsid w:val="3C70398D"/>
    <w:rsid w:val="3CEE6CF0"/>
    <w:rsid w:val="3D516798"/>
    <w:rsid w:val="3DAC00D1"/>
    <w:rsid w:val="3F7B0026"/>
    <w:rsid w:val="41152A6C"/>
    <w:rsid w:val="45083B8C"/>
    <w:rsid w:val="45B93A6F"/>
    <w:rsid w:val="4603463C"/>
    <w:rsid w:val="468C3169"/>
    <w:rsid w:val="46CE6E39"/>
    <w:rsid w:val="47307948"/>
    <w:rsid w:val="489932CB"/>
    <w:rsid w:val="494B7BFF"/>
    <w:rsid w:val="4A392FB7"/>
    <w:rsid w:val="4E0413A0"/>
    <w:rsid w:val="4E87411E"/>
    <w:rsid w:val="4E9F4AB7"/>
    <w:rsid w:val="52C442F7"/>
    <w:rsid w:val="535979BC"/>
    <w:rsid w:val="53F32DF7"/>
    <w:rsid w:val="54E53E60"/>
    <w:rsid w:val="564055B9"/>
    <w:rsid w:val="56A67658"/>
    <w:rsid w:val="583B6665"/>
    <w:rsid w:val="59296817"/>
    <w:rsid w:val="59F00E16"/>
    <w:rsid w:val="5A1E61D2"/>
    <w:rsid w:val="5CDE4E1C"/>
    <w:rsid w:val="5E0C3542"/>
    <w:rsid w:val="5E2768D2"/>
    <w:rsid w:val="5E572DEB"/>
    <w:rsid w:val="5E8E14C4"/>
    <w:rsid w:val="5F582071"/>
    <w:rsid w:val="60197BB5"/>
    <w:rsid w:val="605753D1"/>
    <w:rsid w:val="6153484F"/>
    <w:rsid w:val="621F6849"/>
    <w:rsid w:val="63EE4517"/>
    <w:rsid w:val="65177DE9"/>
    <w:rsid w:val="661D5426"/>
    <w:rsid w:val="674455A4"/>
    <w:rsid w:val="67CF2561"/>
    <w:rsid w:val="680C18FD"/>
    <w:rsid w:val="68202442"/>
    <w:rsid w:val="68914293"/>
    <w:rsid w:val="6E9A5873"/>
    <w:rsid w:val="714C3AC4"/>
    <w:rsid w:val="724427AD"/>
    <w:rsid w:val="72682163"/>
    <w:rsid w:val="73B21D95"/>
    <w:rsid w:val="73BE3A62"/>
    <w:rsid w:val="73D3309A"/>
    <w:rsid w:val="75053FD1"/>
    <w:rsid w:val="759B5BFF"/>
    <w:rsid w:val="77395FE9"/>
    <w:rsid w:val="77E96C58"/>
    <w:rsid w:val="795D1E91"/>
    <w:rsid w:val="79B77DA5"/>
    <w:rsid w:val="79C25373"/>
    <w:rsid w:val="7A633959"/>
    <w:rsid w:val="7A971B9E"/>
    <w:rsid w:val="7D7B7772"/>
    <w:rsid w:val="7E5C6A2E"/>
    <w:rsid w:val="7E917AA8"/>
    <w:rsid w:val="7F0E3593"/>
    <w:rsid w:val="7F50176F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743</Words>
  <Characters>1181</Characters>
  <Lines>67</Lines>
  <Paragraphs>63</Paragraphs>
  <TotalTime>1</TotalTime>
  <ScaleCrop>false</ScaleCrop>
  <LinksUpToDate>false</LinksUpToDate>
  <CharactersWithSpaces>1226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LEAD</cp:lastModifiedBy>
  <cp:lastPrinted>2005-06-10T06:33:00Z</cp:lastPrinted>
  <dcterms:modified xsi:type="dcterms:W3CDTF">2025-08-14T09:04:45Z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6E18B48469654635BB71F91816C2971C_13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