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2117" w:firstLineChars="1004"/>
        <w:rPr>
          <w:b/>
          <w:bCs/>
          <w:sz w:val="36"/>
        </w:rPr>
      </w:pPr>
      <w:r>
        <w:rPr>
          <w:b/>
          <w:bCs/>
          <w:color w:val="000000"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330835</wp:posOffset>
            </wp:positionV>
            <wp:extent cx="1571625" cy="2257425"/>
            <wp:effectExtent l="0" t="0" r="13335" b="13335"/>
            <wp:wrapSquare wrapText="bothSides"/>
            <wp:docPr id="4" name="图片 4" descr="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NA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《致吾儿书》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LETTERS TO OUR SONS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Stephen Graham and Orly Klein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Bloomsbury UK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PFD/ANA/Jessica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待定（约6-8万字）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秋季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5FC97C5">
      <w:pPr>
        <w:tabs>
          <w:tab w:val="left" w:pos="341"/>
          <w:tab w:val="left" w:pos="5235"/>
        </w:tabs>
        <w:rPr>
          <w:rFonts w:hint="default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  <w:lang w:val="en-US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大众心理</w:t>
      </w:r>
    </w:p>
    <w:p w14:paraId="246AC55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bookmarkStart w:id="1" w:name="_GoBack"/>
      <w:bookmarkEnd w:id="1"/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684B71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当代年轻男性正陷入危机——无数人感到迷失、绝望、愤怒与痛苦。曾经极端的"网络男性圈"已日趋常态化，它利用年轻人的恐惧与挫折感，宣扬有关男性气概、权力和女性的破坏性观念。</w:t>
      </w:r>
    </w:p>
    <w:p w14:paraId="54B9750A">
      <w:pPr>
        <w:rPr>
          <w:rFonts w:hint="eastAsia"/>
          <w:bCs/>
          <w:kern w:val="0"/>
          <w:szCs w:val="21"/>
        </w:rPr>
      </w:pPr>
    </w:p>
    <w:p w14:paraId="7FFA50F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越来越多人迫切寻求对抗这些有毒影响者的方法，以引导年轻男性走向幸福、仁爱且成功的成年生活：如何拒绝关于男性气质的负面刻板印象？如何展现力量、勇气与抱负而不陷入侵略性或支配性？如何在从男孩到男人的旅程中保持自省与担当？如何建立健康的人际关系？</w:t>
      </w:r>
    </w:p>
    <w:p w14:paraId="7CDCAE4B">
      <w:pPr>
        <w:rPr>
          <w:rFonts w:hint="eastAsia"/>
          <w:bCs/>
          <w:kern w:val="0"/>
          <w:szCs w:val="21"/>
        </w:rPr>
      </w:pPr>
    </w:p>
    <w:p w14:paraId="164ED54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致吾儿书》是一部真挚有力、感人至深的书信集，收录了父亲们写给儿子的关于"何为男人"的世代对话。来自各行各业的父亲们将汲取自身经验与视角，向年轻一代阐释健康男性气质的真正价值。这是男性对男孩的坦诚告白——这些拥抱情感表达、脆弱性与人际联结的书信，将助力重拾男性气概的积极品质。凭借现象级剧集《青春期》揭示现实问题的斯蒂芬</w:t>
      </w:r>
      <w:r>
        <w:rPr>
          <w:rFonts w:hint="eastAsia"/>
          <w:bCs/>
          <w:kern w:val="0"/>
          <w:szCs w:val="21"/>
          <w:lang w:val="en-US" w:eastAsia="zh-CN"/>
        </w:rPr>
        <w:t>·</w:t>
      </w:r>
      <w:r>
        <w:rPr>
          <w:rFonts w:hint="eastAsia"/>
          <w:bCs/>
          <w:kern w:val="0"/>
          <w:szCs w:val="21"/>
        </w:rPr>
        <w:t>格雷厄姆，此刻正呼吁全国父亲与儿子对话：分享智慧、提供建议并开启世代交流。</w:t>
      </w:r>
    </w:p>
    <w:p w14:paraId="408DE05F">
      <w:pPr>
        <w:ind w:firstLine="420" w:firstLineChars="200"/>
        <w:rPr>
          <w:rFonts w:hint="eastAsia"/>
          <w:bCs/>
          <w:kern w:val="0"/>
          <w:szCs w:val="21"/>
        </w:rPr>
      </w:pPr>
    </w:p>
    <w:p w14:paraId="43A31D0A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3C274D37">
      <w:pPr>
        <w:ind w:right="420" w:firstLine="422" w:firstLineChars="20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奥莉·克莱恩（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Orly Klein 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担任心理学高级讲师逾二十年，专攻社会与发展心理学。近年耗时两年参与针对16-25岁男性的音乐疗愈项目，探索说唱艺术作为治疗工具的应用。其专业积淀使她对年轻男性的困境与对“如何成为良善之人、如何经营美好生活”的mentorship（导师指引）需求具有深刻洞察。</w:t>
      </w:r>
    </w:p>
    <w:p w14:paraId="15D384E2">
      <w:pPr>
        <w:ind w:right="420" w:firstLine="422" w:firstLineChars="20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62B0A82">
      <w:pPr>
        <w:ind w:right="420" w:firstLine="422" w:firstLineChars="20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斯蒂芬·格雷厄姆（</w:t>
      </w:r>
      <w:r>
        <w:rPr>
          <w:rFonts w:hint="eastAsia"/>
          <w:b/>
          <w:bCs/>
          <w:color w:val="000000"/>
          <w:szCs w:val="21"/>
          <w:highlight w:val="none"/>
        </w:rPr>
        <w:t>Stephen Graham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以多元角色著称：《偷拐抢骗》（2000）中的汤米、《这就是英格兰》（2006）中的康博、《大西洋帝国》（2010-2014）中的阿尔·卡彭、《重任在肩》（2019）中的约翰·科比特。曾因《街头》获英国电视学院奖提名，因《这就是英格兰》获英国独立电影奖提名，累计获得五项英国电视学院奖与两项英国电影学院奖提名。2023年获授OBE戏剧服务勋章，2025年创作并联合编剧的Netflix迷你剧《青春期》获13项艾美奖提名。</w:t>
      </w:r>
    </w:p>
    <w:p w14:paraId="03D7A826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E1748A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B87BC0"/>
    <w:rsid w:val="06AF0F7C"/>
    <w:rsid w:val="075B09F4"/>
    <w:rsid w:val="08760957"/>
    <w:rsid w:val="0A8F3F31"/>
    <w:rsid w:val="0AC20A24"/>
    <w:rsid w:val="0C0008F4"/>
    <w:rsid w:val="0C3C7AF6"/>
    <w:rsid w:val="0E6A6913"/>
    <w:rsid w:val="0E9D3832"/>
    <w:rsid w:val="0F3E0224"/>
    <w:rsid w:val="11934328"/>
    <w:rsid w:val="137E6912"/>
    <w:rsid w:val="1BA86C22"/>
    <w:rsid w:val="1D35170B"/>
    <w:rsid w:val="1E14758B"/>
    <w:rsid w:val="2C0B6F0E"/>
    <w:rsid w:val="2CB75CA1"/>
    <w:rsid w:val="2DA34CE1"/>
    <w:rsid w:val="35F3519B"/>
    <w:rsid w:val="37F41099"/>
    <w:rsid w:val="3AE04ADC"/>
    <w:rsid w:val="3C1934F8"/>
    <w:rsid w:val="432C279F"/>
    <w:rsid w:val="46B43896"/>
    <w:rsid w:val="4BED189E"/>
    <w:rsid w:val="4C156891"/>
    <w:rsid w:val="5B1B417E"/>
    <w:rsid w:val="607974F3"/>
    <w:rsid w:val="60B3492E"/>
    <w:rsid w:val="68EE2E29"/>
    <w:rsid w:val="6AEB37C3"/>
    <w:rsid w:val="6BEE37AA"/>
    <w:rsid w:val="6F6B6F3F"/>
    <w:rsid w:val="73FC1536"/>
    <w:rsid w:val="756C1B13"/>
    <w:rsid w:val="77E15A7D"/>
    <w:rsid w:val="7A2D7823"/>
    <w:rsid w:val="7C9C37DC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963</Words>
  <Characters>1343</Characters>
  <Lines>25</Lines>
  <Paragraphs>7</Paragraphs>
  <TotalTime>11</TotalTime>
  <ScaleCrop>false</ScaleCrop>
  <LinksUpToDate>false</LinksUpToDate>
  <CharactersWithSpaces>1375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2025-09-03T01:54:44Z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