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C37948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C37948">
        <w:rPr>
          <w:rFonts w:hint="eastAsia"/>
          <w:b/>
          <w:bCs/>
          <w:sz w:val="36"/>
          <w:shd w:val="pct10" w:color="auto" w:fill="FFFFFF"/>
        </w:rPr>
        <w:t>新</w:t>
      </w:r>
      <w:r w:rsidRPr="00C3794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C37948">
        <w:rPr>
          <w:rFonts w:hint="eastAsia"/>
          <w:b/>
          <w:bCs/>
          <w:sz w:val="36"/>
          <w:shd w:val="pct10" w:color="auto" w:fill="FFFFFF"/>
        </w:rPr>
        <w:t>书</w:t>
      </w:r>
      <w:r w:rsidRPr="00C3794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C37948">
        <w:rPr>
          <w:rFonts w:hint="eastAsia"/>
          <w:b/>
          <w:bCs/>
          <w:sz w:val="36"/>
          <w:shd w:val="pct10" w:color="auto" w:fill="FFFFFF"/>
        </w:rPr>
        <w:t>推</w:t>
      </w:r>
      <w:r w:rsidRPr="00C3794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C37948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C37948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Pr="00BD727C" w:rsidRDefault="004D0422" w:rsidP="00EF716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57630" cy="1912620"/>
            <wp:effectExtent l="0" t="0" r="0" b="0"/>
            <wp:wrapSquare wrapText="bothSides"/>
            <wp:docPr id="4" name="图片 4" descr="https://m.media-amazon.com/images/I/41L5Sy-1yoL._SL105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I/41L5Sy-1yoL._SL1056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 w:rsidRPr="00BD727C">
        <w:rPr>
          <w:b/>
          <w:bCs/>
          <w:szCs w:val="21"/>
        </w:rPr>
        <w:t>中文书名：</w:t>
      </w:r>
      <w:bookmarkStart w:id="0" w:name="_Hlt89834866"/>
      <w:bookmarkEnd w:id="0"/>
      <w:r w:rsidR="00BD727C" w:rsidRPr="00BD727C">
        <w:rPr>
          <w:rFonts w:hint="eastAsia"/>
          <w:b/>
          <w:bCs/>
          <w:szCs w:val="21"/>
        </w:rPr>
        <w:t>《大西洋理论：关系的盛衰与变奏》</w:t>
      </w:r>
    </w:p>
    <w:p w:rsidR="00616784" w:rsidRPr="00C37948" w:rsidRDefault="00A30D90" w:rsidP="00616784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 w:rsidRPr="00C37948">
        <w:rPr>
          <w:b/>
          <w:bCs/>
          <w:szCs w:val="21"/>
        </w:rPr>
        <w:t>英文书名</w:t>
      </w:r>
      <w:r w:rsidRPr="00C37948">
        <w:rPr>
          <w:rFonts w:hint="eastAsia"/>
          <w:b/>
          <w:bCs/>
          <w:szCs w:val="21"/>
        </w:rPr>
        <w:t>：</w:t>
      </w:r>
      <w:r w:rsidR="00C37948" w:rsidRPr="00C37948">
        <w:rPr>
          <w:b/>
          <w:bCs/>
          <w:i/>
          <w:szCs w:val="21"/>
        </w:rPr>
        <w:t>Atlantic Theory: On the Vicissitudes of Relation</w:t>
      </w:r>
    </w:p>
    <w:p w:rsidR="00A30D90" w:rsidRPr="00C37948" w:rsidRDefault="00A30D90" w:rsidP="0061678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37948">
        <w:rPr>
          <w:b/>
          <w:bCs/>
          <w:szCs w:val="21"/>
        </w:rPr>
        <w:t>作</w:t>
      </w:r>
      <w:r w:rsidRPr="00C37948">
        <w:rPr>
          <w:b/>
          <w:bCs/>
          <w:szCs w:val="21"/>
        </w:rPr>
        <w:t xml:space="preserve">    </w:t>
      </w:r>
      <w:r w:rsidRPr="00C37948">
        <w:rPr>
          <w:b/>
          <w:bCs/>
          <w:szCs w:val="21"/>
        </w:rPr>
        <w:t>者：</w:t>
      </w:r>
      <w:r w:rsidR="00C37948" w:rsidRPr="00C37948">
        <w:rPr>
          <w:rFonts w:hint="eastAsia"/>
          <w:b/>
          <w:bCs/>
        </w:rPr>
        <w:t>J</w:t>
      </w:r>
      <w:r w:rsidR="00C37948" w:rsidRPr="00C37948">
        <w:rPr>
          <w:b/>
          <w:bCs/>
        </w:rPr>
        <w:t xml:space="preserve">ohn E. </w:t>
      </w:r>
      <w:proofErr w:type="spellStart"/>
      <w:r w:rsidR="00C37948" w:rsidRPr="00C37948">
        <w:rPr>
          <w:b/>
          <w:bCs/>
        </w:rPr>
        <w:t>Drabinski</w:t>
      </w:r>
      <w:proofErr w:type="spellEnd"/>
    </w:p>
    <w:p w:rsidR="00A30D90" w:rsidRPr="00C37948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37948">
        <w:rPr>
          <w:b/>
          <w:bCs/>
          <w:szCs w:val="21"/>
        </w:rPr>
        <w:t>出</w:t>
      </w:r>
      <w:r w:rsidRPr="00C37948">
        <w:rPr>
          <w:b/>
          <w:bCs/>
          <w:szCs w:val="21"/>
        </w:rPr>
        <w:t xml:space="preserve"> </w:t>
      </w:r>
      <w:r w:rsidRPr="00C37948">
        <w:rPr>
          <w:b/>
          <w:bCs/>
          <w:szCs w:val="21"/>
        </w:rPr>
        <w:t>版</w:t>
      </w:r>
      <w:r w:rsidRPr="00C37948">
        <w:rPr>
          <w:b/>
          <w:bCs/>
          <w:szCs w:val="21"/>
        </w:rPr>
        <w:t xml:space="preserve"> </w:t>
      </w:r>
      <w:r w:rsidRPr="00C37948">
        <w:rPr>
          <w:b/>
          <w:bCs/>
          <w:szCs w:val="21"/>
        </w:rPr>
        <w:t>社：</w:t>
      </w:r>
      <w:r w:rsidR="00616784" w:rsidRPr="00C37948">
        <w:rPr>
          <w:b/>
          <w:bCs/>
          <w:szCs w:val="21"/>
        </w:rPr>
        <w:t>Edinburgh University Press</w:t>
      </w:r>
    </w:p>
    <w:p w:rsidR="00A30D90" w:rsidRPr="00C37948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37948">
        <w:rPr>
          <w:b/>
          <w:bCs/>
          <w:szCs w:val="21"/>
        </w:rPr>
        <w:t>代理公司：</w:t>
      </w:r>
      <w:r w:rsidRPr="00C37948">
        <w:rPr>
          <w:b/>
          <w:bCs/>
          <w:szCs w:val="21"/>
        </w:rPr>
        <w:t>ANA/</w:t>
      </w:r>
      <w:r w:rsidRPr="00C37948">
        <w:rPr>
          <w:rFonts w:hint="eastAsia"/>
          <w:b/>
          <w:bCs/>
          <w:szCs w:val="21"/>
        </w:rPr>
        <w:t>Jessica Wu</w:t>
      </w:r>
    </w:p>
    <w:p w:rsidR="00A30D90" w:rsidRPr="00C37948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C37948">
        <w:rPr>
          <w:b/>
          <w:bCs/>
          <w:szCs w:val="21"/>
        </w:rPr>
        <w:t>页</w:t>
      </w:r>
      <w:r w:rsidRPr="00C37948">
        <w:rPr>
          <w:b/>
          <w:bCs/>
          <w:szCs w:val="21"/>
        </w:rPr>
        <w:t xml:space="preserve">    </w:t>
      </w:r>
      <w:r w:rsidRPr="00C37948">
        <w:rPr>
          <w:b/>
          <w:bCs/>
          <w:szCs w:val="21"/>
        </w:rPr>
        <w:t>数：</w:t>
      </w:r>
      <w:r w:rsidR="00C37948" w:rsidRPr="00C37948">
        <w:rPr>
          <w:rFonts w:hint="eastAsia"/>
          <w:b/>
          <w:bCs/>
          <w:szCs w:val="21"/>
        </w:rPr>
        <w:t>368</w:t>
      </w:r>
      <w:r w:rsidRPr="00C37948">
        <w:rPr>
          <w:rFonts w:hint="eastAsia"/>
          <w:b/>
          <w:bCs/>
          <w:szCs w:val="21"/>
        </w:rPr>
        <w:t>页</w:t>
      </w:r>
    </w:p>
    <w:p w:rsidR="00A30D90" w:rsidRPr="00C37948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37948">
        <w:rPr>
          <w:b/>
          <w:bCs/>
          <w:szCs w:val="21"/>
        </w:rPr>
        <w:t>出版时间：</w:t>
      </w:r>
      <w:r w:rsidRPr="00C37948">
        <w:rPr>
          <w:b/>
          <w:bCs/>
          <w:szCs w:val="21"/>
        </w:rPr>
        <w:t>20</w:t>
      </w:r>
      <w:r w:rsidR="00C37948" w:rsidRPr="00C37948">
        <w:rPr>
          <w:rFonts w:hint="eastAsia"/>
          <w:b/>
          <w:bCs/>
          <w:szCs w:val="21"/>
        </w:rPr>
        <w:t>25</w:t>
      </w:r>
      <w:r w:rsidRPr="00C37948">
        <w:rPr>
          <w:b/>
          <w:bCs/>
          <w:szCs w:val="21"/>
        </w:rPr>
        <w:t>年</w:t>
      </w:r>
      <w:r w:rsidR="00C37948" w:rsidRPr="00C37948">
        <w:rPr>
          <w:rFonts w:hint="eastAsia"/>
          <w:b/>
          <w:bCs/>
          <w:szCs w:val="21"/>
        </w:rPr>
        <w:t>10</w:t>
      </w:r>
      <w:r w:rsidRPr="00C37948">
        <w:rPr>
          <w:b/>
          <w:bCs/>
          <w:szCs w:val="21"/>
        </w:rPr>
        <w:t>月</w:t>
      </w:r>
    </w:p>
    <w:p w:rsidR="00A30D90" w:rsidRPr="00C37948" w:rsidRDefault="00A30D90">
      <w:pPr>
        <w:rPr>
          <w:b/>
          <w:bCs/>
        </w:rPr>
      </w:pPr>
      <w:r w:rsidRPr="00C37948">
        <w:rPr>
          <w:b/>
          <w:bCs/>
        </w:rPr>
        <w:t>代理地区：中国大陆、台湾</w:t>
      </w:r>
    </w:p>
    <w:p w:rsidR="00A30D90" w:rsidRPr="00C37948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C37948">
        <w:rPr>
          <w:b/>
          <w:bCs/>
          <w:szCs w:val="21"/>
        </w:rPr>
        <w:t>审读资料：电子稿</w:t>
      </w:r>
    </w:p>
    <w:p w:rsidR="00A30D90" w:rsidRPr="00BD727C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BD727C">
        <w:rPr>
          <w:b/>
          <w:bCs/>
          <w:szCs w:val="21"/>
        </w:rPr>
        <w:t>类</w:t>
      </w:r>
      <w:r w:rsidRPr="00BD727C">
        <w:rPr>
          <w:b/>
          <w:bCs/>
          <w:szCs w:val="21"/>
        </w:rPr>
        <w:t xml:space="preserve">    </w:t>
      </w:r>
      <w:r w:rsidRPr="00BD727C">
        <w:rPr>
          <w:b/>
          <w:bCs/>
          <w:szCs w:val="21"/>
        </w:rPr>
        <w:t>型：</w:t>
      </w:r>
      <w:r w:rsidR="006D074C">
        <w:rPr>
          <w:rFonts w:hint="eastAsia"/>
          <w:b/>
          <w:bCs/>
          <w:szCs w:val="21"/>
        </w:rPr>
        <w:t>大众哲学</w:t>
      </w:r>
    </w:p>
    <w:p w:rsidR="00A60828" w:rsidRPr="00C37948" w:rsidRDefault="00A60828" w:rsidP="00A60828">
      <w:pPr>
        <w:rPr>
          <w:bCs/>
          <w:color w:val="FF0000"/>
        </w:rPr>
      </w:pPr>
    </w:p>
    <w:p w:rsidR="00A60828" w:rsidRPr="00C37948" w:rsidRDefault="00A60828" w:rsidP="00A60828">
      <w:pPr>
        <w:rPr>
          <w:rFonts w:hint="eastAsia"/>
          <w:bCs/>
          <w:color w:val="FF0000"/>
        </w:rPr>
      </w:pPr>
    </w:p>
    <w:p w:rsidR="00482D37" w:rsidRPr="00C37948" w:rsidRDefault="00A60828">
      <w:pPr>
        <w:rPr>
          <w:b/>
          <w:bCs/>
        </w:rPr>
      </w:pPr>
      <w:r w:rsidRPr="00C37948">
        <w:rPr>
          <w:rFonts w:hint="eastAsia"/>
          <w:b/>
          <w:bCs/>
        </w:rPr>
        <w:t>内容简介：</w:t>
      </w:r>
    </w:p>
    <w:p w:rsidR="00A60828" w:rsidRPr="00C37948" w:rsidRDefault="00A60828">
      <w:pPr>
        <w:rPr>
          <w:b/>
          <w:bCs/>
        </w:rPr>
      </w:pPr>
    </w:p>
    <w:p w:rsidR="00C37948" w:rsidRPr="006D074C" w:rsidRDefault="00C37948" w:rsidP="00C37948">
      <w:pPr>
        <w:ind w:firstLineChars="200" w:firstLine="422"/>
        <w:rPr>
          <w:rFonts w:hint="eastAsia"/>
          <w:b/>
          <w:bCs/>
        </w:rPr>
      </w:pPr>
      <w:r w:rsidRPr="006D074C">
        <w:rPr>
          <w:rFonts w:hint="eastAsia"/>
          <w:b/>
          <w:bCs/>
        </w:rPr>
        <w:t>帝国历史如何塑造了大西洋世界的思想生活？它又如何催生出该地区特有的批判理论议题？</w:t>
      </w:r>
    </w:p>
    <w:p w:rsidR="00FC0B1B" w:rsidRPr="00C37948" w:rsidRDefault="00FC0B1B" w:rsidP="00FC0B1B">
      <w:pPr>
        <w:rPr>
          <w:b/>
          <w:bCs/>
        </w:rPr>
      </w:pPr>
    </w:p>
    <w:p w:rsidR="00C37948" w:rsidRPr="00C37948" w:rsidRDefault="00C37948" w:rsidP="00C37948">
      <w:pPr>
        <w:numPr>
          <w:ilvl w:val="0"/>
          <w:numId w:val="2"/>
        </w:numPr>
        <w:rPr>
          <w:rFonts w:hint="eastAsia"/>
          <w:bCs/>
        </w:rPr>
      </w:pPr>
      <w:r w:rsidRPr="00C37948">
        <w:rPr>
          <w:rFonts w:hint="eastAsia"/>
          <w:bCs/>
        </w:rPr>
        <w:t>追溯大西洋世界奴隶制与殖民主义的历史遗产</w:t>
      </w:r>
    </w:p>
    <w:p w:rsidR="00C37948" w:rsidRPr="00C37948" w:rsidRDefault="00C37948" w:rsidP="00C37948">
      <w:pPr>
        <w:numPr>
          <w:ilvl w:val="0"/>
          <w:numId w:val="2"/>
        </w:numPr>
        <w:rPr>
          <w:rFonts w:hint="eastAsia"/>
          <w:bCs/>
        </w:rPr>
      </w:pPr>
      <w:r w:rsidRPr="00C37948">
        <w:rPr>
          <w:rFonts w:hint="eastAsia"/>
          <w:bCs/>
        </w:rPr>
        <w:t>提供大西洋批判理论的比较视野</w:t>
      </w:r>
    </w:p>
    <w:p w:rsidR="00C37948" w:rsidRPr="00C37948" w:rsidRDefault="00C37948" w:rsidP="00C37948">
      <w:pPr>
        <w:numPr>
          <w:ilvl w:val="0"/>
          <w:numId w:val="2"/>
        </w:numPr>
        <w:rPr>
          <w:rFonts w:hint="eastAsia"/>
          <w:bCs/>
        </w:rPr>
      </w:pPr>
      <w:r w:rsidRPr="00C37948">
        <w:rPr>
          <w:rFonts w:hint="eastAsia"/>
          <w:bCs/>
        </w:rPr>
        <w:t>贯通历史、记忆、文化与政治的多重思想关联</w:t>
      </w:r>
    </w:p>
    <w:p w:rsidR="00C37948" w:rsidRPr="00C37948" w:rsidRDefault="00C37948" w:rsidP="00C37948">
      <w:pPr>
        <w:numPr>
          <w:ilvl w:val="0"/>
          <w:numId w:val="2"/>
        </w:numPr>
        <w:rPr>
          <w:rFonts w:hint="eastAsia"/>
          <w:bCs/>
        </w:rPr>
      </w:pPr>
      <w:r w:rsidRPr="00C37948">
        <w:rPr>
          <w:rFonts w:hint="eastAsia"/>
          <w:bCs/>
        </w:rPr>
        <w:t>将“大西洋理论”界定为独立的研究领域</w:t>
      </w:r>
    </w:p>
    <w:p w:rsidR="00FC0B1B" w:rsidRPr="00C37948" w:rsidRDefault="00FC0B1B" w:rsidP="00C37948">
      <w:pPr>
        <w:rPr>
          <w:rFonts w:hint="eastAsia"/>
          <w:bCs/>
        </w:rPr>
      </w:pPr>
    </w:p>
    <w:p w:rsidR="00C37948" w:rsidRPr="00C37948" w:rsidRDefault="00C37948" w:rsidP="00C37948">
      <w:pPr>
        <w:ind w:firstLineChars="200" w:firstLine="420"/>
        <w:rPr>
          <w:bCs/>
        </w:rPr>
      </w:pPr>
      <w:r w:rsidRPr="00C37948">
        <w:rPr>
          <w:rFonts w:hint="eastAsia"/>
          <w:bCs/>
        </w:rPr>
        <w:t>这部以新作为主的论文集，通过解读伊曼纽尔·列维纳斯</w:t>
      </w:r>
      <w:r w:rsidRPr="00C37948">
        <w:rPr>
          <w:rFonts w:hint="eastAsia"/>
          <w:bCs/>
        </w:rPr>
        <w:t>(</w:t>
      </w:r>
      <w:r w:rsidRPr="00C37948">
        <w:rPr>
          <w:bCs/>
          <w:szCs w:val="21"/>
        </w:rPr>
        <w:t xml:space="preserve">Emmanuel </w:t>
      </w:r>
      <w:proofErr w:type="spellStart"/>
      <w:r w:rsidRPr="00C37948">
        <w:rPr>
          <w:bCs/>
          <w:szCs w:val="21"/>
        </w:rPr>
        <w:t>Lévinas</w:t>
      </w:r>
      <w:proofErr w:type="spellEnd"/>
      <w:r w:rsidRPr="00C37948">
        <w:rPr>
          <w:rFonts w:hint="eastAsia"/>
          <w:bCs/>
        </w:rPr>
        <w:t>)</w:t>
      </w:r>
      <w:r w:rsidRPr="00C37948">
        <w:rPr>
          <w:rFonts w:hint="eastAsia"/>
          <w:bCs/>
        </w:rPr>
        <w:t>、弗朗兹·法农</w:t>
      </w:r>
      <w:r w:rsidRPr="00C37948">
        <w:rPr>
          <w:rFonts w:hint="eastAsia"/>
          <w:bCs/>
        </w:rPr>
        <w:t>(</w:t>
      </w:r>
      <w:r w:rsidRPr="00C37948">
        <w:rPr>
          <w:bCs/>
          <w:szCs w:val="21"/>
        </w:rPr>
        <w:t>Frantz Fanon</w:t>
      </w:r>
      <w:r w:rsidRPr="00C37948">
        <w:rPr>
          <w:rFonts w:hint="eastAsia"/>
          <w:bCs/>
        </w:rPr>
        <w:t>)</w:t>
      </w:r>
      <w:r w:rsidRPr="00C37948">
        <w:rPr>
          <w:rFonts w:hint="eastAsia"/>
          <w:bCs/>
        </w:rPr>
        <w:t>、</w:t>
      </w:r>
      <w:r w:rsidR="00C132B9" w:rsidRPr="00C132B9">
        <w:rPr>
          <w:rFonts w:hint="eastAsia"/>
          <w:bCs/>
        </w:rPr>
        <w:t>理查德·莱特</w:t>
      </w:r>
      <w:r w:rsidRPr="00C37948">
        <w:rPr>
          <w:rFonts w:hint="eastAsia"/>
          <w:bCs/>
        </w:rPr>
        <w:t>(</w:t>
      </w:r>
      <w:r w:rsidRPr="00C37948">
        <w:rPr>
          <w:bCs/>
          <w:szCs w:val="21"/>
        </w:rPr>
        <w:t>Richard Wright</w:t>
      </w:r>
      <w:r w:rsidRPr="00C37948">
        <w:rPr>
          <w:rFonts w:hint="eastAsia"/>
          <w:bCs/>
        </w:rPr>
        <w:t>)</w:t>
      </w:r>
      <w:r w:rsidRPr="00C37948">
        <w:rPr>
          <w:rFonts w:hint="eastAsia"/>
          <w:bCs/>
        </w:rPr>
        <w:t>、</w:t>
      </w:r>
      <w:r w:rsidR="00C132B9" w:rsidRPr="00C132B9">
        <w:rPr>
          <w:rFonts w:hint="eastAsia"/>
          <w:bCs/>
        </w:rPr>
        <w:t>詹姆斯·鲍德温</w:t>
      </w:r>
      <w:r w:rsidRPr="00C37948">
        <w:rPr>
          <w:rFonts w:hint="eastAsia"/>
          <w:bCs/>
        </w:rPr>
        <w:t>(</w:t>
      </w:r>
      <w:r w:rsidRPr="00C37948">
        <w:rPr>
          <w:bCs/>
          <w:szCs w:val="21"/>
        </w:rPr>
        <w:t>James Baldwin</w:t>
      </w:r>
      <w:r w:rsidRPr="00C37948">
        <w:rPr>
          <w:rFonts w:hint="eastAsia"/>
          <w:bCs/>
        </w:rPr>
        <w:t>)</w:t>
      </w:r>
      <w:r w:rsidRPr="00C37948">
        <w:rPr>
          <w:rFonts w:hint="eastAsia"/>
          <w:bCs/>
        </w:rPr>
        <w:t>、</w:t>
      </w:r>
      <w:r w:rsidR="00C132B9" w:rsidRPr="00C132B9">
        <w:rPr>
          <w:rFonts w:hint="eastAsia"/>
          <w:bCs/>
        </w:rPr>
        <w:t>安吉拉·戴维斯</w:t>
      </w:r>
      <w:r w:rsidRPr="00C37948">
        <w:rPr>
          <w:rFonts w:hint="eastAsia"/>
          <w:bCs/>
        </w:rPr>
        <w:t>(</w:t>
      </w:r>
      <w:r w:rsidRPr="00C37948">
        <w:rPr>
          <w:bCs/>
          <w:szCs w:val="21"/>
        </w:rPr>
        <w:t>Angela Davis</w:t>
      </w:r>
      <w:r w:rsidRPr="00C37948">
        <w:rPr>
          <w:rFonts w:hint="eastAsia"/>
          <w:bCs/>
        </w:rPr>
        <w:t>)</w:t>
      </w:r>
      <w:r w:rsidRPr="00C37948">
        <w:rPr>
          <w:rFonts w:hint="eastAsia"/>
          <w:bCs/>
        </w:rPr>
        <w:t>、</w:t>
      </w:r>
      <w:r w:rsidR="00C132B9" w:rsidRPr="00C132B9">
        <w:rPr>
          <w:rFonts w:hint="eastAsia"/>
          <w:bCs/>
        </w:rPr>
        <w:t>列奥波尔德·塞达·桑戈尔</w:t>
      </w:r>
      <w:r w:rsidRPr="00C37948">
        <w:rPr>
          <w:rFonts w:hint="eastAsia"/>
          <w:bCs/>
        </w:rPr>
        <w:t>(</w:t>
      </w:r>
      <w:proofErr w:type="spellStart"/>
      <w:r w:rsidR="00C132B9" w:rsidRPr="00C132B9">
        <w:rPr>
          <w:bCs/>
          <w:szCs w:val="21"/>
        </w:rPr>
        <w:t>Léopold</w:t>
      </w:r>
      <w:proofErr w:type="spellEnd"/>
      <w:r w:rsidR="00C132B9" w:rsidRPr="00C132B9">
        <w:rPr>
          <w:bCs/>
          <w:szCs w:val="21"/>
        </w:rPr>
        <w:t xml:space="preserve"> Sédar Senghor</w:t>
      </w:r>
      <w:r w:rsidRPr="00C37948">
        <w:rPr>
          <w:rFonts w:hint="eastAsia"/>
          <w:bCs/>
        </w:rPr>
        <w:t>)</w:t>
      </w:r>
      <w:r w:rsidRPr="00C37948">
        <w:rPr>
          <w:rFonts w:hint="eastAsia"/>
          <w:bCs/>
        </w:rPr>
        <w:t>、</w:t>
      </w:r>
      <w:r w:rsidR="00C132B9" w:rsidRPr="00C132B9">
        <w:rPr>
          <w:rFonts w:hint="eastAsia"/>
          <w:bCs/>
        </w:rPr>
        <w:t>艾杜瓦·格里桑诗</w:t>
      </w:r>
      <w:r w:rsidRPr="00C37948">
        <w:rPr>
          <w:rFonts w:hint="eastAsia"/>
          <w:bCs/>
        </w:rPr>
        <w:t>(</w:t>
      </w:r>
      <w:r w:rsidRPr="00C37948">
        <w:rPr>
          <w:bCs/>
          <w:szCs w:val="21"/>
        </w:rPr>
        <w:t>Édouard Glissant</w:t>
      </w:r>
      <w:r w:rsidRPr="00C37948">
        <w:rPr>
          <w:rFonts w:hint="eastAsia"/>
          <w:bCs/>
        </w:rPr>
        <w:t>)</w:t>
      </w:r>
      <w:r w:rsidRPr="00C37948">
        <w:rPr>
          <w:rFonts w:hint="eastAsia"/>
          <w:bCs/>
        </w:rPr>
        <w:t>等关键思想家，勾勒出“大西洋理论”的独特面貌：直面殖民权力的复杂纠葛，承载暴行记忆，协商帝国余波，并赞颂在极端暴力中受压者的创造活力。</w:t>
      </w:r>
    </w:p>
    <w:p w:rsidR="00480826" w:rsidRDefault="00480826">
      <w:pPr>
        <w:rPr>
          <w:bCs/>
          <w:color w:val="FF0000"/>
        </w:rPr>
      </w:pPr>
    </w:p>
    <w:p w:rsidR="00C37948" w:rsidRPr="008028EE" w:rsidRDefault="00C37948">
      <w:pPr>
        <w:rPr>
          <w:rFonts w:hint="eastAsia"/>
          <w:b/>
          <w:szCs w:val="21"/>
        </w:rPr>
      </w:pPr>
    </w:p>
    <w:p w:rsidR="008028EE" w:rsidRDefault="00A30D90">
      <w:pPr>
        <w:rPr>
          <w:rFonts w:hint="eastAsia"/>
          <w:b/>
          <w:szCs w:val="21"/>
        </w:rPr>
      </w:pPr>
      <w:r w:rsidRPr="008028EE">
        <w:rPr>
          <w:b/>
          <w:szCs w:val="21"/>
        </w:rPr>
        <w:t>作者简介：</w:t>
      </w:r>
    </w:p>
    <w:p w:rsidR="008028EE" w:rsidRPr="008028EE" w:rsidRDefault="008028EE">
      <w:pPr>
        <w:rPr>
          <w:rFonts w:hint="eastAsia"/>
          <w:b/>
          <w:szCs w:val="21"/>
        </w:rPr>
      </w:pPr>
    </w:p>
    <w:p w:rsidR="008028EE" w:rsidRPr="008028EE" w:rsidRDefault="004D0422" w:rsidP="008028EE">
      <w:pPr>
        <w:ind w:firstLineChars="200" w:firstLine="420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76300" cy="876300"/>
            <wp:effectExtent l="0" t="0" r="0" b="0"/>
            <wp:wrapSquare wrapText="bothSides"/>
            <wp:docPr id="3" name="图片 2" descr="John E. Drabin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n E. Drabins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8EE" w:rsidRPr="008028EE">
        <w:rPr>
          <w:rFonts w:hint="eastAsia"/>
          <w:b/>
          <w:szCs w:val="21"/>
        </w:rPr>
        <w:t>约翰·</w:t>
      </w:r>
      <w:r w:rsidR="008028EE" w:rsidRPr="008028EE">
        <w:rPr>
          <w:rFonts w:hint="eastAsia"/>
          <w:b/>
          <w:szCs w:val="21"/>
        </w:rPr>
        <w:t>E</w:t>
      </w:r>
      <w:r w:rsidR="008028EE" w:rsidRPr="008028EE">
        <w:rPr>
          <w:rFonts w:hint="eastAsia"/>
          <w:b/>
          <w:szCs w:val="21"/>
        </w:rPr>
        <w:t>·德拉宾斯基（</w:t>
      </w:r>
      <w:r w:rsidR="008028EE" w:rsidRPr="008028EE">
        <w:rPr>
          <w:b/>
          <w:szCs w:val="21"/>
        </w:rPr>
        <w:t xml:space="preserve">John E. </w:t>
      </w:r>
      <w:proofErr w:type="spellStart"/>
      <w:r w:rsidR="008028EE" w:rsidRPr="008028EE">
        <w:rPr>
          <w:b/>
          <w:szCs w:val="21"/>
        </w:rPr>
        <w:t>Drabinski</w:t>
      </w:r>
      <w:proofErr w:type="spellEnd"/>
      <w:r w:rsidR="008028EE" w:rsidRPr="008028EE">
        <w:rPr>
          <w:rFonts w:hint="eastAsia"/>
          <w:b/>
          <w:szCs w:val="21"/>
        </w:rPr>
        <w:t>），</w:t>
      </w:r>
      <w:r w:rsidR="008028EE" w:rsidRPr="008028EE">
        <w:rPr>
          <w:rFonts w:hint="eastAsia"/>
          <w:bCs/>
          <w:szCs w:val="21"/>
        </w:rPr>
        <w:t>马里兰大学非裔美国研究与英文教授。其即将推出《虚无主义边缘》（</w:t>
      </w:r>
      <w:r w:rsidR="008028EE" w:rsidRPr="008028EE">
        <w:rPr>
          <w:rFonts w:hint="eastAsia"/>
          <w:i/>
          <w:iCs/>
          <w:szCs w:val="21"/>
        </w:rPr>
        <w:t>At the Margins of Nihilism</w:t>
      </w:r>
      <w:r w:rsidR="008028EE" w:rsidRPr="008028EE">
        <w:rPr>
          <w:rFonts w:hint="eastAsia"/>
          <w:bCs/>
          <w:szCs w:val="21"/>
        </w:rPr>
        <w:t>）（福特汉姆，</w:t>
      </w:r>
      <w:r w:rsidR="008028EE" w:rsidRPr="008028EE">
        <w:rPr>
          <w:rFonts w:hint="eastAsia"/>
          <w:bCs/>
          <w:szCs w:val="21"/>
        </w:rPr>
        <w:t>2025</w:t>
      </w:r>
      <w:r w:rsidR="008028EE" w:rsidRPr="008028EE">
        <w:rPr>
          <w:rFonts w:hint="eastAsia"/>
          <w:bCs/>
          <w:szCs w:val="21"/>
        </w:rPr>
        <w:t>）与《鲍德温与黑色大西洋》（</w:t>
      </w:r>
      <w:r w:rsidR="008028EE" w:rsidRPr="008028EE">
        <w:rPr>
          <w:bCs/>
          <w:i/>
          <w:iCs/>
          <w:szCs w:val="21"/>
        </w:rPr>
        <w:t>Baldwin and the Black Atlantic</w:t>
      </w:r>
      <w:r w:rsidR="008028EE" w:rsidRPr="008028EE">
        <w:rPr>
          <w:rFonts w:hint="eastAsia"/>
          <w:bCs/>
          <w:szCs w:val="21"/>
        </w:rPr>
        <w:t>）（西北大学，</w:t>
      </w:r>
      <w:r w:rsidR="008028EE" w:rsidRPr="008028EE">
        <w:rPr>
          <w:rFonts w:hint="eastAsia"/>
          <w:bCs/>
          <w:szCs w:val="21"/>
        </w:rPr>
        <w:t>2025</w:t>
      </w:r>
      <w:r w:rsidR="008028EE" w:rsidRPr="008028EE">
        <w:rPr>
          <w:rFonts w:hint="eastAsia"/>
          <w:bCs/>
          <w:szCs w:val="21"/>
        </w:rPr>
        <w:t>）；已出版《格利桑与中段航程：哲学·开端·深渊》（</w:t>
      </w:r>
      <w:proofErr w:type="spellStart"/>
      <w:r w:rsidR="008028EE" w:rsidRPr="008028EE">
        <w:rPr>
          <w:bCs/>
          <w:i/>
          <w:iCs/>
          <w:szCs w:val="21"/>
        </w:rPr>
        <w:t>Glissant</w:t>
      </w:r>
      <w:proofErr w:type="spellEnd"/>
      <w:r w:rsidR="008028EE" w:rsidRPr="008028EE">
        <w:rPr>
          <w:bCs/>
          <w:i/>
          <w:iCs/>
          <w:szCs w:val="21"/>
        </w:rPr>
        <w:t xml:space="preserve"> </w:t>
      </w:r>
      <w:r w:rsidR="008028EE" w:rsidRPr="008028EE">
        <w:rPr>
          <w:bCs/>
          <w:i/>
          <w:iCs/>
          <w:szCs w:val="21"/>
        </w:rPr>
        <w:lastRenderedPageBreak/>
        <w:t>and the Middle Passage: Philosophy, Beginning, Abyss</w:t>
      </w:r>
      <w:r w:rsidR="008028EE" w:rsidRPr="008028EE">
        <w:rPr>
          <w:rFonts w:hint="eastAsia"/>
          <w:bCs/>
          <w:szCs w:val="21"/>
        </w:rPr>
        <w:t>）（明尼苏达，</w:t>
      </w:r>
      <w:r w:rsidR="008028EE" w:rsidRPr="008028EE">
        <w:rPr>
          <w:rFonts w:hint="eastAsia"/>
          <w:bCs/>
          <w:szCs w:val="21"/>
        </w:rPr>
        <w:t>2019</w:t>
      </w:r>
      <w:r w:rsidR="008028EE" w:rsidRPr="008028EE">
        <w:rPr>
          <w:rFonts w:hint="eastAsia"/>
          <w:bCs/>
          <w:szCs w:val="21"/>
        </w:rPr>
        <w:t>）、《列维纳斯与后殖民：种族·民族·他者》（</w:t>
      </w:r>
      <w:r w:rsidR="008028EE" w:rsidRPr="008028EE">
        <w:rPr>
          <w:bCs/>
          <w:i/>
          <w:iCs/>
          <w:szCs w:val="21"/>
        </w:rPr>
        <w:t>Levinas and the Postcolonial: Race, Nation, Other</w:t>
      </w:r>
      <w:r w:rsidR="008028EE" w:rsidRPr="008028EE">
        <w:rPr>
          <w:rFonts w:hint="eastAsia"/>
          <w:bCs/>
          <w:szCs w:val="21"/>
        </w:rPr>
        <w:t>）（爱丁堡，</w:t>
      </w:r>
      <w:r w:rsidR="008028EE" w:rsidRPr="008028EE">
        <w:rPr>
          <w:rFonts w:hint="eastAsia"/>
          <w:bCs/>
          <w:szCs w:val="21"/>
        </w:rPr>
        <w:t>2012</w:t>
      </w:r>
      <w:r w:rsidR="008028EE" w:rsidRPr="008028EE">
        <w:rPr>
          <w:rFonts w:hint="eastAsia"/>
          <w:bCs/>
          <w:szCs w:val="21"/>
        </w:rPr>
        <w:t>）、《身份与差异之间的戈达尔》（</w:t>
      </w:r>
      <w:r w:rsidR="008028EE" w:rsidRPr="008028EE">
        <w:rPr>
          <w:bCs/>
          <w:i/>
          <w:iCs/>
          <w:szCs w:val="21"/>
        </w:rPr>
        <w:t>Godard Between Identity and Difference</w:t>
      </w:r>
      <w:r w:rsidR="008028EE" w:rsidRPr="008028EE">
        <w:rPr>
          <w:rFonts w:hint="eastAsia"/>
          <w:bCs/>
          <w:szCs w:val="21"/>
        </w:rPr>
        <w:t>）（</w:t>
      </w:r>
      <w:r w:rsidR="008028EE" w:rsidRPr="008028EE">
        <w:rPr>
          <w:rFonts w:hint="eastAsia"/>
          <w:bCs/>
          <w:i/>
          <w:iCs/>
          <w:szCs w:val="21"/>
        </w:rPr>
        <w:t>Continuum</w:t>
      </w:r>
      <w:r w:rsidR="008028EE" w:rsidRPr="008028EE">
        <w:rPr>
          <w:rFonts w:hint="eastAsia"/>
          <w:bCs/>
          <w:szCs w:val="21"/>
        </w:rPr>
        <w:t>，</w:t>
      </w:r>
      <w:r w:rsidR="008028EE" w:rsidRPr="008028EE">
        <w:rPr>
          <w:rFonts w:hint="eastAsia"/>
          <w:bCs/>
          <w:szCs w:val="21"/>
        </w:rPr>
        <w:t>2008</w:t>
      </w:r>
      <w:r w:rsidR="008028EE" w:rsidRPr="008028EE">
        <w:rPr>
          <w:rFonts w:hint="eastAsia"/>
          <w:bCs/>
          <w:szCs w:val="21"/>
        </w:rPr>
        <w:t>）及《感受性与独一性：列维纳斯现象学问题》（</w:t>
      </w:r>
      <w:r w:rsidR="008028EE" w:rsidRPr="008028EE">
        <w:rPr>
          <w:bCs/>
          <w:i/>
          <w:iCs/>
          <w:szCs w:val="21"/>
        </w:rPr>
        <w:t>Sensibility and Singularity: The Problem of Phenomenology in Levinas</w:t>
      </w:r>
      <w:r w:rsidR="008028EE" w:rsidRPr="008028EE">
        <w:rPr>
          <w:rFonts w:hint="eastAsia"/>
          <w:bCs/>
          <w:szCs w:val="21"/>
        </w:rPr>
        <w:t>）（</w:t>
      </w:r>
      <w:r w:rsidR="008028EE" w:rsidRPr="008028EE">
        <w:rPr>
          <w:rFonts w:hint="eastAsia"/>
          <w:bCs/>
          <w:szCs w:val="21"/>
        </w:rPr>
        <w:t>SUNY</w:t>
      </w:r>
      <w:r w:rsidR="008028EE" w:rsidRPr="008028EE">
        <w:rPr>
          <w:rFonts w:hint="eastAsia"/>
          <w:bCs/>
          <w:szCs w:val="21"/>
        </w:rPr>
        <w:t>，</w:t>
      </w:r>
      <w:r w:rsidR="008028EE" w:rsidRPr="008028EE">
        <w:rPr>
          <w:rFonts w:hint="eastAsia"/>
          <w:bCs/>
          <w:szCs w:val="21"/>
        </w:rPr>
        <w:t>2001</w:t>
      </w:r>
      <w:r w:rsidR="008028EE" w:rsidRPr="008028EE">
        <w:rPr>
          <w:rFonts w:hint="eastAsia"/>
          <w:bCs/>
          <w:szCs w:val="21"/>
        </w:rPr>
        <w:t>）。</w:t>
      </w:r>
    </w:p>
    <w:p w:rsidR="00FC0B1B" w:rsidRDefault="00FC0B1B">
      <w:pPr>
        <w:rPr>
          <w:b/>
          <w:bCs/>
          <w:color w:val="FF0000"/>
          <w:szCs w:val="21"/>
        </w:rPr>
      </w:pPr>
    </w:p>
    <w:p w:rsidR="008028EE" w:rsidRPr="00C37948" w:rsidRDefault="008028EE">
      <w:pPr>
        <w:rPr>
          <w:rFonts w:hint="eastAsia"/>
          <w:b/>
          <w:bCs/>
          <w:color w:val="FF0000"/>
          <w:szCs w:val="21"/>
        </w:rPr>
      </w:pPr>
    </w:p>
    <w:p w:rsidR="00A30D90" w:rsidRPr="00BD727C" w:rsidRDefault="00A30D90">
      <w:pPr>
        <w:rPr>
          <w:b/>
          <w:bCs/>
          <w:szCs w:val="21"/>
        </w:rPr>
      </w:pPr>
      <w:r w:rsidRPr="00BD727C">
        <w:rPr>
          <w:rFonts w:hint="eastAsia"/>
          <w:b/>
          <w:bCs/>
          <w:szCs w:val="21"/>
        </w:rPr>
        <w:t>媒体评价：</w:t>
      </w:r>
    </w:p>
    <w:p w:rsidR="0083372B" w:rsidRPr="00BD727C" w:rsidRDefault="0083372B" w:rsidP="0083372B">
      <w:pPr>
        <w:rPr>
          <w:bCs/>
          <w:szCs w:val="21"/>
        </w:rPr>
      </w:pPr>
    </w:p>
    <w:p w:rsidR="00EF716C" w:rsidRPr="00BD727C" w:rsidRDefault="00EF716C" w:rsidP="00EF716C">
      <w:pPr>
        <w:ind w:firstLineChars="200" w:firstLine="420"/>
        <w:rPr>
          <w:rFonts w:hint="eastAsia"/>
          <w:bCs/>
          <w:szCs w:val="21"/>
        </w:rPr>
      </w:pPr>
      <w:r w:rsidRPr="00BD727C">
        <w:rPr>
          <w:rFonts w:hint="eastAsia"/>
          <w:bCs/>
          <w:szCs w:val="21"/>
        </w:rPr>
        <w:t>“</w:t>
      </w:r>
      <w:r w:rsidR="00BD727C" w:rsidRPr="00BD727C">
        <w:rPr>
          <w:rFonts w:hint="eastAsia"/>
          <w:bCs/>
          <w:szCs w:val="21"/>
        </w:rPr>
        <w:t>在《大西洋理论》中，德拉宾斯基追随伟大的塞泽尔，追问殖民主义究竟制造了何种接触——这种（非）关系在思想层面孕育了什么？又为未来开启了或封死了怎样的世界？问题紧迫，答案更令人振奋。</w:t>
      </w:r>
      <w:r w:rsidRPr="00BD727C">
        <w:rPr>
          <w:rFonts w:hint="eastAsia"/>
          <w:bCs/>
          <w:szCs w:val="21"/>
        </w:rPr>
        <w:t>”</w:t>
      </w:r>
    </w:p>
    <w:p w:rsidR="00BD727C" w:rsidRPr="00BD727C" w:rsidRDefault="004D0422" w:rsidP="00BD727C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BD727C" w:rsidRPr="00BD727C">
        <w:rPr>
          <w:rFonts w:hint="eastAsia"/>
          <w:bCs/>
          <w:szCs w:val="21"/>
        </w:rPr>
        <w:t>乔治·马赫（</w:t>
      </w:r>
      <w:r w:rsidR="00BD727C" w:rsidRPr="00BD727C">
        <w:rPr>
          <w:bCs/>
          <w:szCs w:val="21"/>
        </w:rPr>
        <w:t>Geo Maher</w:t>
      </w:r>
      <w:r w:rsidR="00BD727C" w:rsidRPr="00BD727C">
        <w:rPr>
          <w:rFonts w:hint="eastAsia"/>
          <w:bCs/>
          <w:szCs w:val="21"/>
        </w:rPr>
        <w:t>）（</w:t>
      </w:r>
      <w:r w:rsidR="00BD727C" w:rsidRPr="00BD727C">
        <w:rPr>
          <w:rFonts w:hint="eastAsia"/>
          <w:bCs/>
          <w:szCs w:val="21"/>
        </w:rPr>
        <w:t xml:space="preserve">W.E.B. </w:t>
      </w:r>
      <w:r w:rsidR="00BD727C" w:rsidRPr="00BD727C">
        <w:rPr>
          <w:rFonts w:hint="eastAsia"/>
          <w:bCs/>
          <w:szCs w:val="21"/>
        </w:rPr>
        <w:t>杜波依斯运动学院）</w:t>
      </w:r>
    </w:p>
    <w:p w:rsidR="008330C6" w:rsidRPr="00BD727C" w:rsidRDefault="008330C6" w:rsidP="008330C6">
      <w:pPr>
        <w:jc w:val="right"/>
        <w:rPr>
          <w:rFonts w:hint="eastAsia"/>
          <w:bCs/>
          <w:szCs w:val="21"/>
        </w:rPr>
      </w:pPr>
    </w:p>
    <w:p w:rsidR="008330C6" w:rsidRPr="00BD727C" w:rsidRDefault="008330C6" w:rsidP="008330C6">
      <w:pPr>
        <w:rPr>
          <w:bCs/>
          <w:szCs w:val="21"/>
        </w:rPr>
      </w:pPr>
    </w:p>
    <w:p w:rsidR="008330C6" w:rsidRPr="00BD727C" w:rsidRDefault="008330C6" w:rsidP="00BD727C">
      <w:pPr>
        <w:ind w:firstLineChars="200" w:firstLine="420"/>
        <w:rPr>
          <w:rFonts w:hint="eastAsia"/>
          <w:bCs/>
          <w:szCs w:val="21"/>
        </w:rPr>
      </w:pPr>
      <w:r w:rsidRPr="00BD727C">
        <w:rPr>
          <w:rFonts w:hint="eastAsia"/>
          <w:bCs/>
          <w:szCs w:val="21"/>
        </w:rPr>
        <w:t>“</w:t>
      </w:r>
      <w:r w:rsidR="00BD727C" w:rsidRPr="00BD727C">
        <w:rPr>
          <w:rFonts w:hint="eastAsia"/>
          <w:bCs/>
          <w:szCs w:val="21"/>
        </w:rPr>
        <w:t>与一位思想家长期周旋，会留下丰沛的残余效应。德拉宾斯基数十载沉潜于鲍德温、格利桑、列维纳斯、赖特等人，如今携《大西洋理论》重返旧伴。他让我们看到：只要批评者肯驻足，思想总有剩余，新的、甚至出人意料的追问会自行敞开。</w:t>
      </w:r>
      <w:r w:rsidRPr="00BD727C">
        <w:rPr>
          <w:rFonts w:hint="eastAsia"/>
          <w:bCs/>
          <w:szCs w:val="21"/>
        </w:rPr>
        <w:t>”</w:t>
      </w:r>
    </w:p>
    <w:p w:rsidR="00BD727C" w:rsidRPr="00BD727C" w:rsidRDefault="004D0422" w:rsidP="00BD727C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BD727C" w:rsidRPr="00BD727C">
        <w:rPr>
          <w:rFonts w:hint="eastAsia"/>
          <w:bCs/>
          <w:szCs w:val="21"/>
        </w:rPr>
        <w:t>格兰特·法雷德（</w:t>
      </w:r>
      <w:r w:rsidR="00BD727C" w:rsidRPr="00BD727C">
        <w:rPr>
          <w:bCs/>
          <w:szCs w:val="21"/>
        </w:rPr>
        <w:t xml:space="preserve">Grant </w:t>
      </w:r>
      <w:proofErr w:type="spellStart"/>
      <w:r w:rsidR="00BD727C" w:rsidRPr="00BD727C">
        <w:rPr>
          <w:bCs/>
          <w:szCs w:val="21"/>
        </w:rPr>
        <w:t>Farred</w:t>
      </w:r>
      <w:proofErr w:type="spellEnd"/>
      <w:r w:rsidR="00BD727C" w:rsidRPr="00BD727C">
        <w:rPr>
          <w:rFonts w:hint="eastAsia"/>
          <w:bCs/>
          <w:szCs w:val="21"/>
        </w:rPr>
        <w:t>）（康奈尔大学）</w:t>
      </w:r>
    </w:p>
    <w:p w:rsidR="008330C6" w:rsidRPr="00BD727C" w:rsidRDefault="008330C6" w:rsidP="008330C6">
      <w:pPr>
        <w:jc w:val="right"/>
        <w:rPr>
          <w:rFonts w:hint="eastAsia"/>
          <w:bCs/>
          <w:szCs w:val="21"/>
        </w:rPr>
      </w:pPr>
    </w:p>
    <w:p w:rsidR="008330C6" w:rsidRPr="00BD727C" w:rsidRDefault="008330C6" w:rsidP="008330C6">
      <w:pPr>
        <w:rPr>
          <w:rFonts w:hint="eastAsia"/>
          <w:bCs/>
          <w:szCs w:val="21"/>
        </w:rPr>
      </w:pPr>
    </w:p>
    <w:p w:rsidR="00BD727C" w:rsidRPr="00BD727C" w:rsidRDefault="00BD727C" w:rsidP="00BD727C">
      <w:pPr>
        <w:ind w:firstLineChars="200" w:firstLine="420"/>
        <w:rPr>
          <w:bCs/>
          <w:szCs w:val="21"/>
        </w:rPr>
      </w:pPr>
      <w:r w:rsidRPr="00BD727C">
        <w:rPr>
          <w:rFonts w:hint="eastAsia"/>
          <w:bCs/>
          <w:szCs w:val="21"/>
        </w:rPr>
        <w:t>“以罕见的广度与伦理澄明，德拉宾斯基把</w:t>
      </w:r>
      <w:r w:rsidR="004D0422">
        <w:rPr>
          <w:rFonts w:hint="eastAsia"/>
          <w:bCs/>
          <w:szCs w:val="21"/>
        </w:rPr>
        <w:t>‘</w:t>
      </w:r>
      <w:r w:rsidRPr="00BD727C">
        <w:rPr>
          <w:rFonts w:hint="eastAsia"/>
          <w:bCs/>
          <w:szCs w:val="21"/>
        </w:rPr>
        <w:t>关系—错位—和解</w:t>
      </w:r>
      <w:r w:rsidR="004D0422">
        <w:rPr>
          <w:rFonts w:hint="eastAsia"/>
          <w:bCs/>
          <w:szCs w:val="21"/>
        </w:rPr>
        <w:t>’</w:t>
      </w:r>
      <w:r w:rsidRPr="00BD727C">
        <w:rPr>
          <w:rFonts w:hint="eastAsia"/>
          <w:bCs/>
          <w:szCs w:val="21"/>
        </w:rPr>
        <w:t>锻造成批判理论的全新棱镜。他将</w:t>
      </w:r>
      <w:r w:rsidR="004D0422">
        <w:rPr>
          <w:rFonts w:hint="eastAsia"/>
          <w:bCs/>
          <w:szCs w:val="21"/>
        </w:rPr>
        <w:t>‘</w:t>
      </w:r>
      <w:r w:rsidRPr="00BD727C">
        <w:rPr>
          <w:rFonts w:hint="eastAsia"/>
          <w:bCs/>
          <w:szCs w:val="21"/>
        </w:rPr>
        <w:t>中段航程</w:t>
      </w:r>
      <w:r w:rsidR="004D0422">
        <w:rPr>
          <w:rFonts w:hint="eastAsia"/>
          <w:bCs/>
          <w:szCs w:val="21"/>
        </w:rPr>
        <w:t>’</w:t>
      </w:r>
      <w:r w:rsidRPr="00BD727C">
        <w:rPr>
          <w:rFonts w:hint="eastAsia"/>
          <w:bCs/>
          <w:szCs w:val="21"/>
        </w:rPr>
        <w:t>视为哲学事件，细察记忆、暴力与俗常生命，描摹一项去殖民工程的曲折地形。这是一部必要且本质之书：不安、严密而动人。”</w:t>
      </w:r>
    </w:p>
    <w:p w:rsidR="00BD727C" w:rsidRPr="00BD727C" w:rsidRDefault="004D0422" w:rsidP="00BD727C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BD727C" w:rsidRPr="00BD727C">
        <w:rPr>
          <w:rFonts w:hint="eastAsia"/>
          <w:bCs/>
          <w:szCs w:val="21"/>
        </w:rPr>
        <w:t>迈克尔·</w:t>
      </w:r>
      <w:r w:rsidR="00BD727C" w:rsidRPr="00BD727C">
        <w:rPr>
          <w:rFonts w:hint="eastAsia"/>
          <w:bCs/>
          <w:szCs w:val="21"/>
        </w:rPr>
        <w:t>E</w:t>
      </w:r>
      <w:r w:rsidR="00BD727C" w:rsidRPr="00BD727C">
        <w:rPr>
          <w:rFonts w:hint="eastAsia"/>
          <w:bCs/>
          <w:szCs w:val="21"/>
        </w:rPr>
        <w:t>·索耶（</w:t>
      </w:r>
      <w:r w:rsidR="00BD727C" w:rsidRPr="00BD727C">
        <w:rPr>
          <w:bCs/>
          <w:szCs w:val="21"/>
        </w:rPr>
        <w:t>Michael E. Sawyer</w:t>
      </w:r>
      <w:r w:rsidR="00BD727C" w:rsidRPr="00BD727C">
        <w:rPr>
          <w:rFonts w:hint="eastAsia"/>
          <w:bCs/>
          <w:szCs w:val="21"/>
        </w:rPr>
        <w:t>）（匹兹堡大学）</w:t>
      </w:r>
    </w:p>
    <w:p w:rsidR="00BD727C" w:rsidRPr="00BD727C" w:rsidRDefault="00BD727C" w:rsidP="00BD727C">
      <w:pPr>
        <w:rPr>
          <w:rFonts w:hint="eastAsia"/>
          <w:bCs/>
          <w:szCs w:val="21"/>
        </w:rPr>
      </w:pPr>
    </w:p>
    <w:p w:rsidR="00BD727C" w:rsidRPr="00BD727C" w:rsidRDefault="00BD727C" w:rsidP="00BD727C">
      <w:pPr>
        <w:ind w:firstLineChars="200" w:firstLine="420"/>
        <w:rPr>
          <w:bCs/>
          <w:szCs w:val="21"/>
        </w:rPr>
      </w:pPr>
      <w:r w:rsidRPr="00BD727C">
        <w:rPr>
          <w:rFonts w:hint="eastAsia"/>
          <w:bCs/>
          <w:szCs w:val="21"/>
        </w:rPr>
        <w:t>“德拉宾斯基完成了吉尔罗伊三十年前的未竟之业：把大西洋置于理解现代世界的中心。《大西洋理论》既探问</w:t>
      </w:r>
      <w:r w:rsidR="004D0422">
        <w:rPr>
          <w:rFonts w:hint="eastAsia"/>
          <w:bCs/>
          <w:szCs w:val="21"/>
        </w:rPr>
        <w:t>‘</w:t>
      </w:r>
      <w:r w:rsidRPr="00BD727C">
        <w:rPr>
          <w:rFonts w:hint="eastAsia"/>
          <w:bCs/>
          <w:szCs w:val="21"/>
        </w:rPr>
        <w:t>中段航程</w:t>
      </w:r>
      <w:r w:rsidR="004D0422">
        <w:rPr>
          <w:rFonts w:hint="eastAsia"/>
          <w:bCs/>
          <w:szCs w:val="21"/>
        </w:rPr>
        <w:t>’</w:t>
      </w:r>
      <w:r w:rsidRPr="00BD727C">
        <w:rPr>
          <w:rFonts w:hint="eastAsia"/>
          <w:bCs/>
          <w:szCs w:val="21"/>
        </w:rPr>
        <w:t>这一事件，也辨析非洲裔哲学、加勒比思想与民间文化的纹理；更揭示去殖民与克里奥尔化如何使戴维斯、塞泽尔、格利桑、列维纳斯等人交织出关于拒斥、美、继承与自由的共叙。关系及其浮沉，正是人类状况的核心；而和解与重启，亦如其所示，始终可能。”</w:t>
      </w:r>
    </w:p>
    <w:p w:rsidR="00BD727C" w:rsidRPr="00BD727C" w:rsidRDefault="004D0422" w:rsidP="00BD727C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BD727C" w:rsidRPr="00BD727C">
        <w:rPr>
          <w:rFonts w:hint="eastAsia"/>
          <w:bCs/>
          <w:szCs w:val="21"/>
        </w:rPr>
        <w:t>尼尔·罗伯茨（</w:t>
      </w:r>
      <w:r w:rsidR="00BD727C" w:rsidRPr="00BD727C">
        <w:rPr>
          <w:bCs/>
          <w:szCs w:val="21"/>
        </w:rPr>
        <w:t>Neil Roberts</w:t>
      </w:r>
      <w:r w:rsidR="00BD727C" w:rsidRPr="00BD727C">
        <w:rPr>
          <w:rFonts w:hint="eastAsia"/>
          <w:bCs/>
          <w:szCs w:val="21"/>
        </w:rPr>
        <w:t>）（威廉姆斯学院）</w:t>
      </w:r>
    </w:p>
    <w:p w:rsidR="00BD727C" w:rsidRPr="00BD727C" w:rsidRDefault="00BD727C" w:rsidP="00BD727C">
      <w:pPr>
        <w:rPr>
          <w:rFonts w:hint="eastAsia"/>
          <w:bCs/>
          <w:szCs w:val="21"/>
        </w:rPr>
      </w:pPr>
    </w:p>
    <w:p w:rsidR="00BD727C" w:rsidRPr="00BD727C" w:rsidRDefault="00BD727C" w:rsidP="004D0422">
      <w:pPr>
        <w:jc w:val="left"/>
        <w:rPr>
          <w:bCs/>
          <w:szCs w:val="21"/>
        </w:rPr>
      </w:pPr>
      <w:r w:rsidRPr="00BD727C">
        <w:rPr>
          <w:rFonts w:hint="eastAsia"/>
          <w:bCs/>
          <w:szCs w:val="21"/>
        </w:rPr>
        <w:t xml:space="preserve">    </w:t>
      </w:r>
      <w:r w:rsidRPr="00BD727C">
        <w:rPr>
          <w:rFonts w:hint="eastAsia"/>
          <w:bCs/>
          <w:szCs w:val="21"/>
        </w:rPr>
        <w:t>“《大西洋理论》辽阔而包容，它拆毁二元论，让哲学潜入自身必须淹没之物，再将其救回。本书把</w:t>
      </w:r>
      <w:r w:rsidR="004D0422">
        <w:rPr>
          <w:rFonts w:hint="eastAsia"/>
          <w:bCs/>
          <w:szCs w:val="21"/>
        </w:rPr>
        <w:t>‘</w:t>
      </w:r>
      <w:r w:rsidRPr="00BD727C">
        <w:rPr>
          <w:rFonts w:hint="eastAsia"/>
          <w:bCs/>
          <w:szCs w:val="21"/>
        </w:rPr>
        <w:t>关系</w:t>
      </w:r>
      <w:r w:rsidR="004D0422">
        <w:rPr>
          <w:rFonts w:hint="eastAsia"/>
          <w:bCs/>
          <w:szCs w:val="21"/>
        </w:rPr>
        <w:t>’</w:t>
      </w:r>
      <w:r w:rsidRPr="00BD727C">
        <w:rPr>
          <w:rFonts w:hint="eastAsia"/>
          <w:bCs/>
          <w:szCs w:val="21"/>
        </w:rPr>
        <w:t>扩展为思想与存在的双重坐标，由此诞生的本体论，大胆重铸现代思想的根基——使其自</w:t>
      </w:r>
      <w:r w:rsidR="004D0422">
        <w:rPr>
          <w:rFonts w:hint="eastAsia"/>
          <w:bCs/>
          <w:szCs w:val="21"/>
        </w:rPr>
        <w:t>‘</w:t>
      </w:r>
      <w:r w:rsidRPr="00BD727C">
        <w:rPr>
          <w:rFonts w:hint="eastAsia"/>
          <w:bCs/>
          <w:szCs w:val="21"/>
        </w:rPr>
        <w:t>中段航程</w:t>
      </w:r>
      <w:r w:rsidR="004D0422">
        <w:rPr>
          <w:rFonts w:hint="eastAsia"/>
          <w:bCs/>
          <w:szCs w:val="21"/>
        </w:rPr>
        <w:t>’</w:t>
      </w:r>
      <w:r w:rsidRPr="00BD727C">
        <w:rPr>
          <w:rFonts w:hint="eastAsia"/>
          <w:bCs/>
          <w:szCs w:val="21"/>
        </w:rPr>
        <w:t>的持续灾难中奔流，并提醒我们：唯有伦理地承续这场灾难对世界形状的塑造，才能迈向另一种生命关系。此书并非反驳，而是投身关系之中；它重塑我们</w:t>
      </w:r>
      <w:r w:rsidR="004D0422">
        <w:rPr>
          <w:rFonts w:hint="eastAsia"/>
          <w:bCs/>
          <w:szCs w:val="21"/>
        </w:rPr>
        <w:t>‘</w:t>
      </w:r>
      <w:r w:rsidRPr="00BD727C">
        <w:rPr>
          <w:rFonts w:hint="eastAsia"/>
          <w:bCs/>
          <w:szCs w:val="21"/>
        </w:rPr>
        <w:t>于当下思未来</w:t>
      </w:r>
      <w:r w:rsidR="004D0422">
        <w:rPr>
          <w:rFonts w:hint="eastAsia"/>
          <w:bCs/>
          <w:szCs w:val="21"/>
        </w:rPr>
        <w:t>’</w:t>
      </w:r>
      <w:r w:rsidRPr="00BD727C">
        <w:rPr>
          <w:rFonts w:hint="eastAsia"/>
          <w:bCs/>
          <w:szCs w:val="21"/>
        </w:rPr>
        <w:t>的方式。”</w:t>
      </w:r>
      <w:r w:rsidRPr="00BD727C">
        <w:rPr>
          <w:rFonts w:hint="eastAsia"/>
          <w:bCs/>
          <w:szCs w:val="21"/>
        </w:rPr>
        <w:t xml:space="preserve"> </w:t>
      </w:r>
    </w:p>
    <w:p w:rsidR="00BD727C" w:rsidRPr="00BD727C" w:rsidRDefault="004D0422" w:rsidP="00BD727C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BD727C" w:rsidRPr="00BD727C">
        <w:rPr>
          <w:rFonts w:hint="eastAsia"/>
          <w:bCs/>
          <w:szCs w:val="21"/>
        </w:rPr>
        <w:t>里纳尔多·沃尔科特（</w:t>
      </w:r>
      <w:proofErr w:type="spellStart"/>
      <w:r w:rsidR="00BD727C" w:rsidRPr="00BD727C">
        <w:rPr>
          <w:bCs/>
          <w:szCs w:val="21"/>
        </w:rPr>
        <w:t>Rinaldo</w:t>
      </w:r>
      <w:proofErr w:type="spellEnd"/>
      <w:r w:rsidR="00BD727C" w:rsidRPr="00BD727C">
        <w:rPr>
          <w:bCs/>
          <w:szCs w:val="21"/>
        </w:rPr>
        <w:t xml:space="preserve"> Walcott</w:t>
      </w:r>
      <w:r w:rsidR="00BD727C" w:rsidRPr="00BD727C">
        <w:rPr>
          <w:rFonts w:hint="eastAsia"/>
          <w:bCs/>
          <w:szCs w:val="21"/>
        </w:rPr>
        <w:t>）（纽约州立大学布法罗分校）</w:t>
      </w:r>
    </w:p>
    <w:p w:rsidR="00BD727C" w:rsidRDefault="00BD727C" w:rsidP="003955C5">
      <w:pPr>
        <w:rPr>
          <w:bCs/>
          <w:color w:val="FF0000"/>
          <w:szCs w:val="21"/>
        </w:rPr>
      </w:pPr>
    </w:p>
    <w:p w:rsidR="00BD727C" w:rsidRPr="00C37948" w:rsidRDefault="00BD727C" w:rsidP="003955C5">
      <w:pPr>
        <w:rPr>
          <w:rFonts w:hint="eastAsia"/>
          <w:bCs/>
          <w:color w:val="FF0000"/>
          <w:szCs w:val="21"/>
        </w:rPr>
      </w:pPr>
    </w:p>
    <w:p w:rsidR="00A30D90" w:rsidRPr="008028EE" w:rsidRDefault="00A30D90">
      <w:pPr>
        <w:rPr>
          <w:b/>
          <w:bCs/>
          <w:szCs w:val="21"/>
        </w:rPr>
      </w:pPr>
      <w:r w:rsidRPr="008028EE">
        <w:rPr>
          <w:rFonts w:hint="eastAsia"/>
          <w:b/>
          <w:bCs/>
          <w:szCs w:val="21"/>
        </w:rPr>
        <w:t>全书目录：</w:t>
      </w:r>
    </w:p>
    <w:p w:rsidR="00480826" w:rsidRPr="008028EE" w:rsidRDefault="00480826" w:rsidP="00480826">
      <w:pPr>
        <w:rPr>
          <w:szCs w:val="21"/>
        </w:rPr>
      </w:pP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>致谢</w:t>
      </w: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>引言：关系的浮沉</w:t>
      </w:r>
    </w:p>
    <w:p w:rsidR="004D0422" w:rsidRDefault="004D0422" w:rsidP="008028EE">
      <w:pPr>
        <w:rPr>
          <w:szCs w:val="21"/>
        </w:rPr>
      </w:pPr>
    </w:p>
    <w:p w:rsidR="008028EE" w:rsidRPr="004D0422" w:rsidRDefault="008028EE" w:rsidP="008028EE">
      <w:pPr>
        <w:rPr>
          <w:rFonts w:hint="eastAsia"/>
          <w:b/>
          <w:szCs w:val="21"/>
        </w:rPr>
      </w:pPr>
      <w:r w:rsidRPr="004D0422">
        <w:rPr>
          <w:rFonts w:hint="eastAsia"/>
          <w:b/>
          <w:szCs w:val="21"/>
        </w:rPr>
        <w:t>第一篇</w:t>
      </w:r>
      <w:r w:rsidRPr="004D0422">
        <w:rPr>
          <w:rFonts w:hint="eastAsia"/>
          <w:b/>
          <w:szCs w:val="21"/>
        </w:rPr>
        <w:t xml:space="preserve"> </w:t>
      </w:r>
      <w:r w:rsidRPr="004D0422">
        <w:rPr>
          <w:rFonts w:hint="eastAsia"/>
          <w:b/>
          <w:szCs w:val="21"/>
        </w:rPr>
        <w:t>关系</w:t>
      </w:r>
    </w:p>
    <w:p w:rsidR="008028EE" w:rsidRPr="008028EE" w:rsidRDefault="004D0422" w:rsidP="008028EE"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. </w:t>
      </w:r>
      <w:r w:rsidR="008028EE" w:rsidRPr="008028EE">
        <w:rPr>
          <w:rFonts w:hint="eastAsia"/>
          <w:szCs w:val="21"/>
        </w:rPr>
        <w:t>使列维纳斯克里奥尔化</w:t>
      </w:r>
    </w:p>
    <w:p w:rsidR="008028EE" w:rsidRPr="008028EE" w:rsidRDefault="004D0422" w:rsidP="008028EE">
      <w:pPr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 w:rsidR="008028EE" w:rsidRPr="008028EE">
        <w:rPr>
          <w:rFonts w:hint="eastAsia"/>
          <w:szCs w:val="21"/>
        </w:rPr>
        <w:t>书与海之间</w:t>
      </w:r>
    </w:p>
    <w:p w:rsidR="008028EE" w:rsidRPr="008028EE" w:rsidRDefault="004D0422" w:rsidP="008028EE">
      <w:pPr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 w:rsidR="008028EE" w:rsidRPr="008028EE">
        <w:rPr>
          <w:rFonts w:hint="eastAsia"/>
          <w:szCs w:val="21"/>
        </w:rPr>
        <w:t>桑戈尔的“影响焦虑”</w:t>
      </w:r>
    </w:p>
    <w:p w:rsidR="008028EE" w:rsidRPr="008028EE" w:rsidRDefault="004D0422" w:rsidP="008028EE">
      <w:pPr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 w:rsidR="008028EE" w:rsidRPr="008028EE">
        <w:rPr>
          <w:rFonts w:hint="eastAsia"/>
          <w:szCs w:val="21"/>
        </w:rPr>
        <w:t>格利桑晚期思想</w:t>
      </w:r>
      <w:bookmarkStart w:id="1" w:name="_GoBack"/>
      <w:bookmarkEnd w:id="1"/>
      <w:r w:rsidR="008028EE" w:rsidRPr="008028EE">
        <w:rPr>
          <w:rFonts w:hint="eastAsia"/>
          <w:szCs w:val="21"/>
        </w:rPr>
        <w:t>中的再生产与意识形态</w:t>
      </w:r>
    </w:p>
    <w:p w:rsidR="004D0422" w:rsidRDefault="004D0422" w:rsidP="008028EE">
      <w:pPr>
        <w:rPr>
          <w:szCs w:val="21"/>
        </w:rPr>
      </w:pPr>
    </w:p>
    <w:p w:rsidR="008028EE" w:rsidRPr="004D0422" w:rsidRDefault="008028EE" w:rsidP="008028EE">
      <w:pPr>
        <w:rPr>
          <w:rFonts w:hint="eastAsia"/>
          <w:b/>
          <w:szCs w:val="21"/>
        </w:rPr>
      </w:pPr>
      <w:r w:rsidRPr="004D0422">
        <w:rPr>
          <w:rFonts w:hint="eastAsia"/>
          <w:b/>
          <w:szCs w:val="21"/>
        </w:rPr>
        <w:t>第二篇</w:t>
      </w:r>
      <w:r w:rsidRPr="004D0422">
        <w:rPr>
          <w:rFonts w:hint="eastAsia"/>
          <w:b/>
          <w:szCs w:val="21"/>
        </w:rPr>
        <w:t xml:space="preserve"> </w:t>
      </w:r>
      <w:r w:rsidRPr="004D0422">
        <w:rPr>
          <w:rFonts w:hint="eastAsia"/>
          <w:b/>
          <w:szCs w:val="21"/>
        </w:rPr>
        <w:t>错位</w:t>
      </w: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 xml:space="preserve">5. </w:t>
      </w:r>
      <w:r w:rsidRPr="008028EE">
        <w:rPr>
          <w:rFonts w:hint="eastAsia"/>
          <w:szCs w:val="21"/>
        </w:rPr>
        <w:t>塞泽尔的末世语辞</w:t>
      </w: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 xml:space="preserve">6. </w:t>
      </w:r>
      <w:proofErr w:type="gramStart"/>
      <w:r w:rsidRPr="008028EE">
        <w:rPr>
          <w:rFonts w:hint="eastAsia"/>
          <w:szCs w:val="21"/>
        </w:rPr>
        <w:t>法农的</w:t>
      </w:r>
      <w:proofErr w:type="gramEnd"/>
      <w:r w:rsidRPr="008028EE">
        <w:rPr>
          <w:rFonts w:hint="eastAsia"/>
          <w:szCs w:val="21"/>
        </w:rPr>
        <w:t>双重记忆</w:t>
      </w: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 xml:space="preserve">7. </w:t>
      </w:r>
      <w:r w:rsidRPr="008028EE">
        <w:rPr>
          <w:rFonts w:hint="eastAsia"/>
          <w:szCs w:val="21"/>
        </w:rPr>
        <w:t>格利桑后期“关系”难题</w:t>
      </w: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 xml:space="preserve">8. </w:t>
      </w:r>
      <w:r w:rsidRPr="008028EE">
        <w:rPr>
          <w:rFonts w:hint="eastAsia"/>
          <w:szCs w:val="21"/>
        </w:rPr>
        <w:t>口传与奴隶崇高</w:t>
      </w:r>
    </w:p>
    <w:p w:rsidR="004D0422" w:rsidRPr="004D0422" w:rsidRDefault="004D0422" w:rsidP="008028EE">
      <w:pPr>
        <w:rPr>
          <w:szCs w:val="21"/>
        </w:rPr>
      </w:pPr>
    </w:p>
    <w:p w:rsidR="008028EE" w:rsidRPr="004D0422" w:rsidRDefault="008028EE" w:rsidP="008028EE">
      <w:pPr>
        <w:rPr>
          <w:rFonts w:hint="eastAsia"/>
          <w:b/>
          <w:szCs w:val="21"/>
        </w:rPr>
      </w:pPr>
      <w:r w:rsidRPr="004D0422">
        <w:rPr>
          <w:rFonts w:hint="eastAsia"/>
          <w:b/>
          <w:szCs w:val="21"/>
        </w:rPr>
        <w:t>第三篇</w:t>
      </w:r>
      <w:r w:rsidRPr="004D0422">
        <w:rPr>
          <w:rFonts w:hint="eastAsia"/>
          <w:b/>
          <w:szCs w:val="21"/>
        </w:rPr>
        <w:t xml:space="preserve"> </w:t>
      </w:r>
      <w:r w:rsidRPr="004D0422">
        <w:rPr>
          <w:rFonts w:hint="eastAsia"/>
          <w:b/>
          <w:szCs w:val="21"/>
        </w:rPr>
        <w:t>和解</w:t>
      </w: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 xml:space="preserve">9. </w:t>
      </w:r>
      <w:r w:rsidRPr="008028EE">
        <w:rPr>
          <w:rFonts w:hint="eastAsia"/>
          <w:szCs w:val="21"/>
        </w:rPr>
        <w:t>赖特与传统的暴力</w:t>
      </w: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 xml:space="preserve">10. </w:t>
      </w:r>
      <w:r w:rsidRPr="008028EE">
        <w:rPr>
          <w:rFonts w:hint="eastAsia"/>
          <w:szCs w:val="21"/>
        </w:rPr>
        <w:t>戴维斯、文化政治与蓝调美学</w:t>
      </w: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 xml:space="preserve">11. </w:t>
      </w:r>
      <w:r w:rsidRPr="008028EE">
        <w:rPr>
          <w:rFonts w:hint="eastAsia"/>
          <w:szCs w:val="21"/>
        </w:rPr>
        <w:t>死亡政治、黑人悲观主义与赖特之后的审美</w:t>
      </w:r>
    </w:p>
    <w:p w:rsidR="008028EE" w:rsidRPr="008028EE" w:rsidRDefault="008028EE" w:rsidP="008028EE">
      <w:pPr>
        <w:rPr>
          <w:rFonts w:hint="eastAsia"/>
          <w:szCs w:val="21"/>
        </w:rPr>
      </w:pPr>
      <w:r w:rsidRPr="008028EE">
        <w:rPr>
          <w:rFonts w:hint="eastAsia"/>
          <w:szCs w:val="21"/>
        </w:rPr>
        <w:t xml:space="preserve">12. </w:t>
      </w:r>
      <w:r w:rsidRPr="008028EE">
        <w:rPr>
          <w:rFonts w:hint="eastAsia"/>
          <w:szCs w:val="21"/>
        </w:rPr>
        <w:t>作为哲学事件的中段航程</w:t>
      </w:r>
    </w:p>
    <w:p w:rsidR="004D0422" w:rsidRDefault="004D0422" w:rsidP="008028EE">
      <w:pPr>
        <w:rPr>
          <w:szCs w:val="21"/>
        </w:rPr>
      </w:pPr>
    </w:p>
    <w:p w:rsidR="008028EE" w:rsidRPr="008028EE" w:rsidRDefault="008028EE" w:rsidP="008028EE">
      <w:pPr>
        <w:rPr>
          <w:szCs w:val="21"/>
        </w:rPr>
      </w:pPr>
      <w:r w:rsidRPr="008028EE">
        <w:rPr>
          <w:rFonts w:hint="eastAsia"/>
          <w:szCs w:val="21"/>
        </w:rPr>
        <w:t>索引</w:t>
      </w:r>
    </w:p>
    <w:p w:rsidR="008028EE" w:rsidRPr="008028EE" w:rsidRDefault="008028EE" w:rsidP="008028EE">
      <w:pPr>
        <w:rPr>
          <w:szCs w:val="21"/>
        </w:rPr>
      </w:pPr>
    </w:p>
    <w:p w:rsidR="00EF716C" w:rsidRPr="008028EE" w:rsidRDefault="00EF716C" w:rsidP="00EF716C">
      <w:pPr>
        <w:rPr>
          <w:szCs w:val="21"/>
        </w:rPr>
      </w:pPr>
    </w:p>
    <w:p w:rsidR="00A30D90" w:rsidRPr="008028EE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8028EE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8028EE" w:rsidRDefault="00A30D90">
      <w:pPr>
        <w:shd w:val="clear" w:color="auto" w:fill="FFFFFF"/>
        <w:rPr>
          <w:rFonts w:ascii="Verdana" w:hAnsi="Verdana" w:cs="Verdana"/>
        </w:rPr>
      </w:pPr>
      <w:r w:rsidRPr="008028EE">
        <w:rPr>
          <w:rFonts w:ascii="Arial Unicode MS" w:hAnsi="Arial Unicode MS" w:cs="Verdana" w:hint="eastAsia"/>
          <w:b/>
          <w:bCs/>
        </w:rPr>
        <w:t>请将反馈信息发至：</w:t>
      </w:r>
      <w:r w:rsidRPr="008028EE">
        <w:rPr>
          <w:rFonts w:ascii="宋体" w:hAnsi="宋体" w:cs="宋体" w:hint="eastAsia"/>
          <w:b/>
          <w:bCs/>
        </w:rPr>
        <w:t>版权负责人</w:t>
      </w:r>
    </w:p>
    <w:p w:rsidR="00A30D90" w:rsidRPr="008028EE" w:rsidRDefault="00A30D90">
      <w:pPr>
        <w:shd w:val="clear" w:color="auto" w:fill="FFFFFF"/>
      </w:pPr>
      <w:r w:rsidRPr="008028EE">
        <w:rPr>
          <w:b/>
          <w:bCs/>
        </w:rPr>
        <w:t>Email</w:t>
      </w:r>
      <w:r w:rsidRPr="008028EE">
        <w:t>：</w:t>
      </w:r>
      <w:hyperlink r:id="rId10" w:history="1">
        <w:r w:rsidRPr="008028EE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8028EE" w:rsidRDefault="00A30D90">
      <w:pPr>
        <w:shd w:val="clear" w:color="auto" w:fill="FFFFFF"/>
      </w:pPr>
      <w:r w:rsidRPr="008028EE">
        <w:t>安德鲁</w:t>
      </w:r>
      <w:r w:rsidRPr="008028EE">
        <w:t>·</w:t>
      </w:r>
      <w:r w:rsidRPr="008028EE">
        <w:t>纳伯格联合国际有限公司北京代表处</w:t>
      </w:r>
    </w:p>
    <w:p w:rsidR="00A30D90" w:rsidRPr="008028EE" w:rsidRDefault="00A30D90">
      <w:pPr>
        <w:shd w:val="clear" w:color="auto" w:fill="FFFFFF"/>
      </w:pPr>
      <w:r w:rsidRPr="008028EE">
        <w:t>北京市海淀区中关村大街甲</w:t>
      </w:r>
      <w:r w:rsidRPr="008028EE">
        <w:t>59</w:t>
      </w:r>
      <w:r w:rsidRPr="008028EE">
        <w:t>号中国人民大学文化大厦</w:t>
      </w:r>
      <w:r w:rsidRPr="008028EE">
        <w:t>1705</w:t>
      </w:r>
      <w:r w:rsidRPr="008028EE">
        <w:t>室</w:t>
      </w:r>
      <w:r w:rsidRPr="008028EE">
        <w:t>, </w:t>
      </w:r>
      <w:r w:rsidRPr="008028EE">
        <w:t>邮编：</w:t>
      </w:r>
      <w:r w:rsidRPr="008028EE">
        <w:t>100872</w:t>
      </w:r>
    </w:p>
    <w:p w:rsidR="00A30D90" w:rsidRPr="008028EE" w:rsidRDefault="00A30D90">
      <w:pPr>
        <w:shd w:val="clear" w:color="auto" w:fill="FFFFFF"/>
      </w:pPr>
      <w:r w:rsidRPr="008028EE">
        <w:t>电话：</w:t>
      </w:r>
      <w:r w:rsidRPr="008028EE">
        <w:t>010-82504106, </w:t>
      </w:r>
      <w:r w:rsidRPr="008028EE">
        <w:t>传真：</w:t>
      </w:r>
      <w:r w:rsidRPr="008028EE">
        <w:t>010-82504200</w:t>
      </w:r>
    </w:p>
    <w:p w:rsidR="00A30D90" w:rsidRPr="008028EE" w:rsidRDefault="00A30D90">
      <w:pPr>
        <w:shd w:val="clear" w:color="auto" w:fill="FFFFFF"/>
      </w:pPr>
      <w:r w:rsidRPr="008028EE">
        <w:t>公司网址：</w:t>
      </w:r>
      <w:hyperlink r:id="rId11" w:history="1">
        <w:r w:rsidRPr="008028EE">
          <w:rPr>
            <w:rStyle w:val="a9"/>
            <w:color w:val="auto"/>
          </w:rPr>
          <w:t>http://www.nurnberg.com.cn</w:t>
        </w:r>
      </w:hyperlink>
    </w:p>
    <w:p w:rsidR="00A30D90" w:rsidRPr="008028EE" w:rsidRDefault="00A30D90">
      <w:pPr>
        <w:shd w:val="clear" w:color="auto" w:fill="FFFFFF"/>
      </w:pPr>
      <w:r w:rsidRPr="008028EE">
        <w:t>书目下载：</w:t>
      </w:r>
      <w:hyperlink r:id="rId12" w:history="1">
        <w:r w:rsidRPr="008028EE">
          <w:rPr>
            <w:rStyle w:val="a9"/>
            <w:color w:val="auto"/>
          </w:rPr>
          <w:t>http://www.nurnberg.com.cn/booklist_zh/list.aspx</w:t>
        </w:r>
      </w:hyperlink>
    </w:p>
    <w:p w:rsidR="00A30D90" w:rsidRPr="008028EE" w:rsidRDefault="00A30D90">
      <w:pPr>
        <w:shd w:val="clear" w:color="auto" w:fill="FFFFFF"/>
      </w:pPr>
      <w:r w:rsidRPr="008028EE">
        <w:t>书讯浏览：</w:t>
      </w:r>
      <w:hyperlink r:id="rId13" w:history="1">
        <w:r w:rsidRPr="008028EE">
          <w:rPr>
            <w:rStyle w:val="a9"/>
            <w:color w:val="auto"/>
          </w:rPr>
          <w:t>http://www.nurnberg.com.cn/book/book.aspx</w:t>
        </w:r>
      </w:hyperlink>
    </w:p>
    <w:p w:rsidR="00A30D90" w:rsidRPr="008028EE" w:rsidRDefault="00A30D90">
      <w:pPr>
        <w:shd w:val="clear" w:color="auto" w:fill="FFFFFF"/>
      </w:pPr>
      <w:r w:rsidRPr="008028EE">
        <w:t>视频推荐：</w:t>
      </w:r>
      <w:hyperlink r:id="rId14" w:history="1">
        <w:r w:rsidRPr="008028EE">
          <w:rPr>
            <w:rStyle w:val="a9"/>
            <w:color w:val="auto"/>
          </w:rPr>
          <w:t>http://www.nurnberg.com.cn/video/video.aspx</w:t>
        </w:r>
      </w:hyperlink>
    </w:p>
    <w:p w:rsidR="00A30D90" w:rsidRPr="008028EE" w:rsidRDefault="00A30D90">
      <w:pPr>
        <w:shd w:val="clear" w:color="auto" w:fill="FFFFFF"/>
      </w:pPr>
      <w:r w:rsidRPr="008028EE">
        <w:t>豆瓣小站：</w:t>
      </w:r>
      <w:hyperlink r:id="rId15" w:history="1">
        <w:r w:rsidRPr="008028EE">
          <w:rPr>
            <w:rStyle w:val="a9"/>
            <w:color w:val="auto"/>
          </w:rPr>
          <w:t>http://site.douban.com/110577/</w:t>
        </w:r>
      </w:hyperlink>
    </w:p>
    <w:p w:rsidR="00A30D90" w:rsidRPr="008028EE" w:rsidRDefault="00A30D90">
      <w:pPr>
        <w:shd w:val="clear" w:color="auto" w:fill="FFFFFF"/>
      </w:pPr>
      <w:proofErr w:type="gramStart"/>
      <w:r w:rsidRPr="008028EE">
        <w:rPr>
          <w:shd w:val="clear" w:color="auto" w:fill="FFFFFF"/>
        </w:rPr>
        <w:lastRenderedPageBreak/>
        <w:t>新浪微博</w:t>
      </w:r>
      <w:proofErr w:type="gramEnd"/>
      <w:r w:rsidRPr="008028EE">
        <w:rPr>
          <w:shd w:val="clear" w:color="auto" w:fill="FFFFFF"/>
        </w:rPr>
        <w:t>：</w:t>
      </w:r>
      <w:hyperlink r:id="rId16" w:history="1">
        <w:r w:rsidRPr="008028EE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8028EE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8028EE">
          <w:rPr>
            <w:rStyle w:val="a9"/>
            <w:color w:val="auto"/>
            <w:shd w:val="clear" w:color="auto" w:fill="FFFFFF"/>
          </w:rPr>
          <w:t>_</w:t>
        </w:r>
        <w:r w:rsidRPr="008028EE">
          <w:rPr>
            <w:rStyle w:val="a9"/>
            <w:color w:val="auto"/>
            <w:shd w:val="clear" w:color="auto" w:fill="FFFFFF"/>
          </w:rPr>
          <w:t>微博</w:t>
        </w:r>
        <w:r w:rsidRPr="008028EE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8028EE" w:rsidRDefault="00A30D90">
      <w:pPr>
        <w:shd w:val="clear" w:color="auto" w:fill="FFFFFF"/>
      </w:pPr>
      <w:proofErr w:type="gramStart"/>
      <w:r w:rsidRPr="008028EE">
        <w:t>微信订阅</w:t>
      </w:r>
      <w:proofErr w:type="gramEnd"/>
      <w:r w:rsidRPr="008028EE">
        <w:t>号：</w:t>
      </w:r>
      <w:r w:rsidRPr="008028EE">
        <w:t>ANABJ2002</w:t>
      </w:r>
    </w:p>
    <w:p w:rsidR="00A30D90" w:rsidRPr="008028EE" w:rsidRDefault="006D074C">
      <w:pPr>
        <w:widowControl/>
        <w:jc w:val="left"/>
        <w:rPr>
          <w:rFonts w:ascii="@宋体" w:hAnsi="@宋体" w:cs="@宋体" w:hint="eastAsia"/>
        </w:rPr>
      </w:pPr>
      <w:r w:rsidRPr="008028EE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90" w:rsidRPr="008028EE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C2" w:rsidRDefault="00AD52C2">
      <w:r>
        <w:separator/>
      </w:r>
    </w:p>
  </w:endnote>
  <w:endnote w:type="continuationSeparator" w:id="0">
    <w:p w:rsidR="00AD52C2" w:rsidRDefault="00AD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D042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C2" w:rsidRDefault="00AD52C2">
      <w:r>
        <w:separator/>
      </w:r>
    </w:p>
  </w:footnote>
  <w:footnote w:type="continuationSeparator" w:id="0">
    <w:p w:rsidR="00AD52C2" w:rsidRDefault="00AD5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6D074C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0422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16784"/>
    <w:rsid w:val="00621FCF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74D11"/>
    <w:rsid w:val="00682287"/>
    <w:rsid w:val="00687017"/>
    <w:rsid w:val="006902F9"/>
    <w:rsid w:val="006A0C05"/>
    <w:rsid w:val="006A524A"/>
    <w:rsid w:val="006B38EE"/>
    <w:rsid w:val="006B6DD2"/>
    <w:rsid w:val="006D074C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D5F35"/>
    <w:rsid w:val="007E1C56"/>
    <w:rsid w:val="007E3F9B"/>
    <w:rsid w:val="007F666A"/>
    <w:rsid w:val="007F7AAB"/>
    <w:rsid w:val="008028EE"/>
    <w:rsid w:val="008059BF"/>
    <w:rsid w:val="00814427"/>
    <w:rsid w:val="00820D16"/>
    <w:rsid w:val="008216B5"/>
    <w:rsid w:val="008249F3"/>
    <w:rsid w:val="00824A5C"/>
    <w:rsid w:val="00831184"/>
    <w:rsid w:val="008330C6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0E28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2C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727C"/>
    <w:rsid w:val="00BF2C3F"/>
    <w:rsid w:val="00BF3574"/>
    <w:rsid w:val="00BF432C"/>
    <w:rsid w:val="00BF5762"/>
    <w:rsid w:val="00C02573"/>
    <w:rsid w:val="00C04B46"/>
    <w:rsid w:val="00C1105D"/>
    <w:rsid w:val="00C132B9"/>
    <w:rsid w:val="00C14B3A"/>
    <w:rsid w:val="00C17F85"/>
    <w:rsid w:val="00C219D6"/>
    <w:rsid w:val="00C221F7"/>
    <w:rsid w:val="00C2389A"/>
    <w:rsid w:val="00C2513B"/>
    <w:rsid w:val="00C34DF3"/>
    <w:rsid w:val="00C35BFA"/>
    <w:rsid w:val="00C36F9F"/>
    <w:rsid w:val="00C37948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1F02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B4D8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0B1B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9D262-5C8F-43DF-B59F-7FAC2A70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ED6D-1CE7-4F38-8B28-83B24FDB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1236</Words>
  <Characters>1781</Characters>
  <Application>Microsoft Office Word</Application>
  <DocSecurity>0</DocSecurity>
  <Lines>84</Lines>
  <Paragraphs>77</Paragraphs>
  <ScaleCrop>false</ScaleCrop>
  <Company>2ndSpAcE</Company>
  <LinksUpToDate>false</LinksUpToDate>
  <CharactersWithSpaces>2940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2025-09-19T07:20:00Z</dcterms:created>
  <dcterms:modified xsi:type="dcterms:W3CDTF">2025-09-19T07:23:00Z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