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 w:val="0"/>
          <w:bCs w:val="0"/>
          <w:color w:val="000000"/>
          <w:szCs w:val="18"/>
        </w:rPr>
      </w:pPr>
    </w:p>
    <w:p w14:paraId="354C7D8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2" w:name="_GoBack"/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195580</wp:posOffset>
            </wp:positionV>
            <wp:extent cx="1504950" cy="2153285"/>
            <wp:effectExtent l="0" t="0" r="0" b="18415"/>
            <wp:wrapTight wrapText="bothSides">
              <wp:wrapPolygon>
                <wp:start x="0" y="0"/>
                <wp:lineTo x="0" y="21403"/>
                <wp:lineTo x="21327" y="21403"/>
                <wp:lineTo x="21327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278B87A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中文书名：《报春花谋杀协会》</w:t>
      </w:r>
    </w:p>
    <w:p w14:paraId="7C49F3A3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英文书名：THE PRIMROSE MURDER SOCIETY</w:t>
      </w:r>
    </w:p>
    <w:p w14:paraId="3C14B3D1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    者：Stacy Hackney</w:t>
      </w:r>
    </w:p>
    <w:p w14:paraId="1B705966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 版 社：William Morrow</w:t>
      </w:r>
    </w:p>
    <w:p w14:paraId="0BEDC4A2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Curtis Brown US/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ANA/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Winney</w:t>
      </w:r>
    </w:p>
    <w:p w14:paraId="3B9D41F6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348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</w:t>
      </w:r>
    </w:p>
    <w:p w14:paraId="1AF847CF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年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3月</w:t>
      </w:r>
    </w:p>
    <w:p w14:paraId="41E78C4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审读资料：电子稿</w:t>
      </w:r>
    </w:p>
    <w:p w14:paraId="29863A22">
      <w:pP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惊悚悬疑</w:t>
      </w:r>
    </w:p>
    <w:p w14:paraId="504AE137"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cs="Times New Roman"/>
          <w:b/>
          <w:bCs/>
          <w:color w:val="FF0000"/>
          <w:szCs w:val="21"/>
          <w:lang w:val="en-US" w:eastAsia="zh-CN"/>
        </w:rPr>
        <w:t>版权已授：德国、俄罗斯</w:t>
      </w:r>
    </w:p>
    <w:p w14:paraId="1D70FD4D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12B22960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7E9F66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59EC5E7">
      <w:pPr>
        <w:rPr>
          <w:rFonts w:hint="default" w:ascii="Times New Roman" w:hAnsi="Times New Roman" w:cs="Times New Roman"/>
          <w:color w:val="000000"/>
          <w:szCs w:val="21"/>
        </w:rPr>
      </w:pPr>
    </w:p>
    <w:p w14:paraId="1A99F52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迷人的成人悬疑处女作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将《母女谋杀夜》（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Mother-Daughter Murder Night</w:t>
      </w:r>
      <w:r>
        <w:rPr>
          <w:rFonts w:hint="default" w:ascii="Times New Roman" w:hAnsi="Times New Roman" w:cs="Times New Roman"/>
          <w:color w:val="000000"/>
          <w:szCs w:val="21"/>
        </w:rPr>
        <w:t>）与《大楼里唯一的谋杀案》（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Only Murders in the Building</w:t>
      </w:r>
      <w:r>
        <w:rPr>
          <w:rFonts w:hint="default" w:ascii="Times New Roman" w:hAnsi="Times New Roman" w:cs="Times New Roman"/>
          <w:color w:val="000000"/>
          <w:szCs w:val="21"/>
        </w:rPr>
        <w:t>）融为一体，故事以南方上流社会为背景——在这里，良好的教养和显赫的家世足以掩盖多数罪行。作品探讨了母性的困境，并传递了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浪子回头金不换”</w:t>
      </w:r>
      <w:r>
        <w:rPr>
          <w:rFonts w:hint="default" w:ascii="Times New Roman" w:hAnsi="Times New Roman" w:cs="Times New Roman"/>
          <w:color w:val="000000"/>
          <w:szCs w:val="21"/>
        </w:rPr>
        <w:t>的信念。</w:t>
      </w:r>
    </w:p>
    <w:p w14:paraId="47A83626">
      <w:pPr>
        <w:rPr>
          <w:rFonts w:hint="default" w:ascii="Times New Roman" w:hAnsi="Times New Roman" w:cs="Times New Roman"/>
          <w:color w:val="000000"/>
          <w:szCs w:val="21"/>
        </w:rPr>
      </w:pPr>
    </w:p>
    <w:p w14:paraId="6125105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莉拉·肖的丈夫为躲避多项欺诈指控携款潜逃，连带摧毁了家族声誉与优渥生活，自此她不再信任任何人。如今她不仅破产失友、面临房产被收，痴迷真实罪案的女儿碧也刚被四年级开除，几乎拒绝与她交流。为寻求转机，莉拉同意临时入住金碧辉煌的报春花大厦，负责清理一间堆满废弃物的公寓。这座南方地标式豪宅里，退休居民们终日喝着波本威士忌传播流言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恪守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</w:rPr>
        <w:t>先饮酒，再八卦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（顺序从不颠倒）。</w:t>
      </w:r>
    </w:p>
    <w:p w14:paraId="0A5379DD">
      <w:pPr>
        <w:rPr>
          <w:rFonts w:hint="default" w:ascii="Times New Roman" w:hAnsi="Times New Roman" w:cs="Times New Roman"/>
          <w:color w:val="000000"/>
          <w:szCs w:val="21"/>
        </w:rPr>
      </w:pPr>
    </w:p>
    <w:p w14:paraId="6934203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莉拉入住不久，大厦顶楼的富豪业主离奇死亡，引发轩然大波。老人生前悬赏200万美元，奖励任何能协助破解21年前其孙女在同一栋楼内遇害案的住户。碧决心揪出真凶，莉拉虽心存疑虑，仍勉强配合女儿的破案计划，试图借此修补母女关系。她坚信时隔多年凶手早已远遁——直到另一名住户遇害，而这个紧密排外的社区，立刻将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外来者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莉拉列为头号嫌疑人。</w:t>
      </w:r>
    </w:p>
    <w:p w14:paraId="2F5CBA20">
      <w:pPr>
        <w:rPr>
          <w:rFonts w:hint="default" w:ascii="Times New Roman" w:hAnsi="Times New Roman" w:cs="Times New Roman"/>
          <w:color w:val="000000"/>
          <w:szCs w:val="21"/>
        </w:rPr>
      </w:pPr>
    </w:p>
    <w:p w14:paraId="25658CBA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如今，莉拉必须破解两桩命案才能避免入狱，更要阻止刻薄的佛罗里达婆家夺走女儿。为此，她不得不依靠年迈的邻居——一位腼腆的前警探和一位固执的社交名媛——以及一位英俊的记者共同追凶护女。而当报春花大厦的真相逐渐浮出水面，莉拉也终于有机会解开自己编织的谎言茧房。</w:t>
      </w:r>
    </w:p>
    <w:p w14:paraId="7536151A">
      <w:pPr>
        <w:rPr>
          <w:rFonts w:hint="default" w:ascii="Times New Roman" w:hAnsi="Times New Roman" w:cs="Times New Roman"/>
          <w:color w:val="000000"/>
          <w:szCs w:val="21"/>
        </w:rPr>
      </w:pPr>
    </w:p>
    <w:p w14:paraId="4CA6D06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灵感源自里士满真实的塔卡霍大厦（Tuckahoe）及多个南方名门望族的公开丑闻，斯泰西通过这部作品探讨了当人生看似固化时（尤其作为母亲）重启生活的艰难历程。机智、动人且充满戏剧张力，堪称《芙莉莲·多诺万正在搞定一切》（FINLAY DONOVAN IS KILLING IT）、《周四谋杀俱乐部》（THE THURSDAY MURDER CLUB）与《大楼里唯一的谋杀案》（Only Murders in the Building）的完美融合。</w:t>
      </w:r>
    </w:p>
    <w:p w14:paraId="38A4BE5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7952B7E5">
      <w:pPr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+++</w:t>
      </w:r>
    </w:p>
    <w:p w14:paraId="369C577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3E7EE10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以优雅的笔触将上流社会的虚伪优雅与暗涌罪案交织，这座金碧辉煌的南方豪宅里，波本威士忌的醇香掩盖着谎言，流言蜚语比凶器更致命。</w:t>
      </w:r>
    </w:p>
    <w:p w14:paraId="4E51E47F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D664182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破产贵妇莉拉·肖的救赎之路始于一场被迫的清洁工生涯，却因顶楼富豪的离奇死亡彻底失控。当痴迷破案的叛逆女儿执意追凶，当两桩跨越二十年的命案如幽灵缠身，当整个社区将“外来者”钉上绞架——这位母亲不得不用被欺诈摧毁的余生，在南方名门编织的密网中杀出血路。她手中的武器只剩谎言、烈酒，以及三位古怪盟友：失意警探、毒舌名媛和温柔记者。而真相，或许比失去女儿更令她恐惧。</w:t>
      </w:r>
    </w:p>
    <w:p w14:paraId="1FCCFC9D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310C2984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斯泰西·哈克尼以里士满真实名门丑闻为灵感，撕开南方淑媛面具下的嗜血獠牙。书中每个角色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都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发酵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着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欲望：优雅老人在窗边举杯目击罪恶，社交名流用珍珠项链勒紧真相，而母亲为守护孩子甘愿与魔鬼共舞。阶级堡垒崩塌时，血缘与罪孽成了最后的救命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稻草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。</w:t>
      </w:r>
    </w:p>
    <w:p w14:paraId="2F2C1F38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1284DD34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以天鹅绒手套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包裹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铁拳，坠入一场关于救赎的致命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舞会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请记住，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在报春花大厦，淑女从不亲手染血，她们只为凶器系上丝带。</w:t>
      </w:r>
    </w:p>
    <w:p w14:paraId="72308D4C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4D2E4505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D4432F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1C643F3E">
      <w:pPr>
        <w:rPr>
          <w:rFonts w:hint="default" w:ascii="Times New Roman" w:hAnsi="Times New Roman" w:cs="Times New Roman"/>
          <w:color w:val="000000"/>
          <w:szCs w:val="21"/>
        </w:rPr>
      </w:pPr>
    </w:p>
    <w:p w14:paraId="5A89A28E">
      <w:pPr>
        <w:ind w:firstLine="48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12065</wp:posOffset>
            </wp:positionV>
            <wp:extent cx="1223010" cy="1287145"/>
            <wp:effectExtent l="0" t="0" r="11430" b="825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斯泰西·哈克尼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Stacy Hackney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与</w:t>
      </w:r>
      <w:r>
        <w:rPr>
          <w:rFonts w:hint="default" w:ascii="Times New Roman" w:hAnsi="Times New Roman" w:cs="Times New Roman"/>
          <w:color w:val="000000"/>
          <w:szCs w:val="21"/>
        </w:rPr>
        <w:t>S&amp;SBYR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合作过</w:t>
      </w:r>
      <w:r>
        <w:rPr>
          <w:rFonts w:hint="default" w:ascii="Times New Roman" w:hAnsi="Times New Roman" w:cs="Times New Roman"/>
          <w:color w:val="000000"/>
          <w:szCs w:val="21"/>
        </w:rPr>
        <w:t>两部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YA</w:t>
      </w:r>
      <w:r>
        <w:rPr>
          <w:rFonts w:hint="default" w:ascii="Times New Roman" w:hAnsi="Times New Roman" w:cs="Times New Roman"/>
          <w:color w:val="000000"/>
          <w:szCs w:val="21"/>
        </w:rPr>
        <w:t>小说者，现与丈夫及四个儿子居住于弗吉尼亚州里士满。</w:t>
      </w:r>
    </w:p>
    <w:p w14:paraId="74EC43E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5F4D3CE1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《报春花谋杀协会》</w:t>
      </w:r>
      <w:r>
        <w:rPr>
          <w:rFonts w:hint="default" w:ascii="Times New Roman" w:hAnsi="Times New Roman" w:cs="Times New Roman"/>
          <w:color w:val="000000"/>
          <w:szCs w:val="21"/>
        </w:rPr>
        <w:t>是她的首部成人小说。https://stacyhackney.com/about/</w:t>
      </w:r>
    </w:p>
    <w:p w14:paraId="76813524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38"/>
      <w:bookmarkStart w:id="1" w:name="OLE_LINK43"/>
    </w:p>
    <w:p w14:paraId="4513FD20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bookmarkEnd w:id="2"/>
    <w:p w14:paraId="65114A2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9B1202"/>
    <w:rsid w:val="0AA822B2"/>
    <w:rsid w:val="0C1B0437"/>
    <w:rsid w:val="1264528F"/>
    <w:rsid w:val="12D17378"/>
    <w:rsid w:val="12D81E34"/>
    <w:rsid w:val="12F605AB"/>
    <w:rsid w:val="14117386"/>
    <w:rsid w:val="14410444"/>
    <w:rsid w:val="14C12F5A"/>
    <w:rsid w:val="162057B7"/>
    <w:rsid w:val="17594F22"/>
    <w:rsid w:val="193B6CE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430FE8"/>
    <w:rsid w:val="2E2667E7"/>
    <w:rsid w:val="2FBB5323"/>
    <w:rsid w:val="30DC13F0"/>
    <w:rsid w:val="33784BF7"/>
    <w:rsid w:val="34963664"/>
    <w:rsid w:val="362D6CBA"/>
    <w:rsid w:val="368055A2"/>
    <w:rsid w:val="36B36BBA"/>
    <w:rsid w:val="36B97AE5"/>
    <w:rsid w:val="379F0A81"/>
    <w:rsid w:val="38D64782"/>
    <w:rsid w:val="38EA0260"/>
    <w:rsid w:val="39874010"/>
    <w:rsid w:val="3A133C1C"/>
    <w:rsid w:val="3C563F4C"/>
    <w:rsid w:val="3C70398D"/>
    <w:rsid w:val="3DAC00D1"/>
    <w:rsid w:val="3EF9316D"/>
    <w:rsid w:val="45083B8C"/>
    <w:rsid w:val="4603463C"/>
    <w:rsid w:val="468C3169"/>
    <w:rsid w:val="494B7BFF"/>
    <w:rsid w:val="4A392FB7"/>
    <w:rsid w:val="4B1D59BF"/>
    <w:rsid w:val="4E87411E"/>
    <w:rsid w:val="4E9F4AB7"/>
    <w:rsid w:val="4F324189"/>
    <w:rsid w:val="4F6E60DE"/>
    <w:rsid w:val="505D12B2"/>
    <w:rsid w:val="506645F3"/>
    <w:rsid w:val="52C442F7"/>
    <w:rsid w:val="53F32DF7"/>
    <w:rsid w:val="54F86EAB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A3A50D8"/>
    <w:rsid w:val="6E9A5873"/>
    <w:rsid w:val="6EF80BE7"/>
    <w:rsid w:val="714C3AC4"/>
    <w:rsid w:val="71B50BEF"/>
    <w:rsid w:val="724427AD"/>
    <w:rsid w:val="72682163"/>
    <w:rsid w:val="73B21D95"/>
    <w:rsid w:val="73D3309A"/>
    <w:rsid w:val="77E96C58"/>
    <w:rsid w:val="795D1E91"/>
    <w:rsid w:val="795F4F34"/>
    <w:rsid w:val="79B77DA5"/>
    <w:rsid w:val="7C765821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1440</Words>
  <Characters>1926</Characters>
  <Lines>6</Lines>
  <Paragraphs>1</Paragraphs>
  <TotalTime>6</TotalTime>
  <ScaleCrop>false</ScaleCrop>
  <LinksUpToDate>false</LinksUpToDate>
  <CharactersWithSpaces>1971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SEER</cp:lastModifiedBy>
  <cp:lastPrinted>2005-06-10T06:33:00Z</cp:lastPrinted>
  <dcterms:modified xsi:type="dcterms:W3CDTF">2025-09-22T09:45:30Z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69681F52BDAD49CC9209D895A583FD8E_13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