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0E923576">
      <w:pPr>
        <w:jc w:val="center"/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57150</wp:posOffset>
            </wp:positionV>
            <wp:extent cx="2604135" cy="2027555"/>
            <wp:effectExtent l="0" t="0" r="0" b="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D765E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中文书名：</w:t>
      </w:r>
      <w:r>
        <w:rPr>
          <w:rFonts w:ascii="Times New Roman" w:hAnsi="Times New Roman" w:eastAsia="宋体"/>
          <w:b/>
          <w:bCs/>
        </w:rPr>
        <w:t>《</w:t>
      </w:r>
      <w:r>
        <w:rPr>
          <w:rFonts w:hint="eastAsia" w:ascii="Times New Roman" w:hAnsi="Times New Roman" w:eastAsia="宋体"/>
          <w:b/>
          <w:bCs/>
        </w:rPr>
        <w:t>地毯物语</w:t>
      </w:r>
      <w:r>
        <w:rPr>
          <w:rFonts w:ascii="Times New Roman" w:hAnsi="Times New Roman" w:eastAsia="宋体"/>
          <w:b/>
          <w:bCs/>
        </w:rPr>
        <w:t>》</w:t>
      </w:r>
    </w:p>
    <w:p w14:paraId="395B43D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英文书名：The Tale of the Carpet</w:t>
      </w:r>
    </w:p>
    <w:p w14:paraId="07B3642D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作    者：Galiya Saraç &amp; Catalina V. Hulsbus</w:t>
      </w:r>
    </w:p>
    <w:p w14:paraId="0816D9C2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出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版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</w:t>
      </w:r>
      <w:r>
        <w:rPr>
          <w:rFonts w:hint="eastAsia" w:ascii="Times New Roman" w:hAnsi="Times New Roman" w:eastAsia="宋体"/>
          <w:b/>
          <w:bCs/>
        </w:rPr>
        <w:t>社</w:t>
      </w:r>
      <w:r>
        <w:rPr>
          <w:rFonts w:hint="eastAsia" w:ascii="Times New Roman" w:hAnsi="Times New Roman" w:eastAsia="宋体"/>
          <w:b/>
          <w:bCs/>
          <w:lang w:val="fr-FR"/>
        </w:rPr>
        <w:t>：Tudem</w:t>
      </w:r>
    </w:p>
    <w:p w14:paraId="6FAC9EE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代理公司</w:t>
      </w:r>
      <w:r>
        <w:rPr>
          <w:rFonts w:hint="eastAsia" w:ascii="Times New Roman" w:hAnsi="Times New Roman" w:eastAsia="宋体"/>
          <w:b/>
          <w:bCs/>
          <w:lang w:val="fr-FR"/>
        </w:rPr>
        <w:t>：Tudem/ANA</w:t>
      </w:r>
    </w:p>
    <w:p w14:paraId="4C59AD75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页</w:t>
      </w:r>
      <w:r>
        <w:rPr>
          <w:rFonts w:hint="eastAsia" w:ascii="Times New Roman" w:hAnsi="Times New Roman" w:eastAsia="宋体"/>
          <w:b/>
          <w:bCs/>
          <w:lang w:val="fr-FR"/>
        </w:rPr>
        <w:t xml:space="preserve">    </w:t>
      </w:r>
      <w:r>
        <w:rPr>
          <w:rFonts w:hint="eastAsia" w:ascii="Times New Roman" w:hAnsi="Times New Roman" w:eastAsia="宋体"/>
          <w:b/>
          <w:bCs/>
        </w:rPr>
        <w:t>数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48</w:t>
      </w:r>
      <w:r>
        <w:rPr>
          <w:rFonts w:hint="eastAsia" w:ascii="Times New Roman" w:hAnsi="Times New Roman" w:eastAsia="宋体"/>
          <w:b/>
          <w:bCs/>
        </w:rPr>
        <w:t>页</w:t>
      </w:r>
    </w:p>
    <w:p w14:paraId="276046BC">
      <w:pPr>
        <w:jc w:val="left"/>
        <w:rPr>
          <w:rFonts w:hint="eastAsia" w:ascii="Times New Roman" w:hAnsi="Times New Roman" w:eastAsia="宋体"/>
          <w:b/>
          <w:bCs/>
          <w:lang w:val="fr-FR" w:eastAsia="zh-CN"/>
        </w:rPr>
      </w:pPr>
      <w:r>
        <w:rPr>
          <w:rFonts w:hint="eastAsia" w:ascii="Times New Roman" w:hAnsi="Times New Roman" w:eastAsia="宋体"/>
          <w:b/>
          <w:bCs/>
        </w:rPr>
        <w:t>出版时间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待定</w:t>
      </w:r>
    </w:p>
    <w:p w14:paraId="33865CFC">
      <w:pPr>
        <w:jc w:val="left"/>
        <w:rPr>
          <w:rFonts w:ascii="Times New Roman" w:hAnsi="Times New Roman" w:eastAsia="宋体"/>
          <w:b/>
          <w:bCs/>
          <w:lang w:val="fr-FR"/>
        </w:rPr>
      </w:pPr>
      <w:r>
        <w:rPr>
          <w:rFonts w:hint="eastAsia" w:ascii="Times New Roman" w:hAnsi="Times New Roman" w:eastAsia="宋体"/>
          <w:b/>
          <w:bCs/>
        </w:rPr>
        <w:t>代理地区</w:t>
      </w:r>
      <w:r>
        <w:rPr>
          <w:rFonts w:hint="eastAsia" w:ascii="Times New Roman" w:hAnsi="Times New Roman" w:eastAsia="宋体"/>
          <w:b/>
          <w:bCs/>
          <w:lang w:val="fr-FR"/>
        </w:rPr>
        <w:t>：</w:t>
      </w:r>
      <w:r>
        <w:rPr>
          <w:rFonts w:hint="eastAsia" w:ascii="Times New Roman" w:hAnsi="Times New Roman" w:eastAsia="宋体"/>
          <w:b/>
          <w:bCs/>
        </w:rPr>
        <w:t>中国大陆、台湾</w:t>
      </w:r>
    </w:p>
    <w:p w14:paraId="44A9FC59">
      <w:pPr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审读资料：电子稿</w:t>
      </w:r>
    </w:p>
    <w:p w14:paraId="4842C324">
      <w:pPr>
        <w:jc w:val="left"/>
        <w:rPr>
          <w:rFonts w:hint="eastAsia" w:ascii="Times New Roman" w:hAnsi="Times New Roman" w:eastAsia="宋体"/>
          <w:b/>
          <w:bCs/>
          <w:lang w:eastAsia="zh-CN"/>
        </w:rPr>
      </w:pPr>
      <w:r>
        <w:rPr>
          <w:rFonts w:hint="eastAsia" w:ascii="Times New Roman" w:hAnsi="Times New Roman" w:eastAsia="宋体"/>
          <w:b/>
          <w:bCs/>
        </w:rPr>
        <w:t>类    型：</w:t>
      </w:r>
      <w:r>
        <w:rPr>
          <w:rFonts w:hint="eastAsia" w:ascii="Times New Roman" w:hAnsi="Times New Roman" w:eastAsia="宋体"/>
          <w:b/>
          <w:bCs/>
          <w:lang w:val="en-US" w:eastAsia="zh-CN"/>
        </w:rPr>
        <w:t>儿童故事绘本</w:t>
      </w:r>
    </w:p>
    <w:p w14:paraId="08ABA501">
      <w:pPr>
        <w:rPr>
          <w:rFonts w:ascii="Times New Roman" w:hAnsi="Times New Roman" w:eastAsia="宋体"/>
          <w:b/>
          <w:bCs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 w14:paraId="73628471">
      <w:pPr>
        <w:jc w:val="center"/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val="en-US" w:eastAsia="zh-CN"/>
        </w:rPr>
        <w:t>亮点解析</w:t>
      </w:r>
      <w:r>
        <w:rPr>
          <w:rFonts w:hint="eastAsia" w:ascii="Times New Roman" w:hAnsi="Times New Roman" w:eastAsia="宋体"/>
          <w:b/>
          <w:bCs/>
          <w:color w:val="984807" w:themeColor="accent6" w:themeShade="80"/>
          <w:szCs w:val="21"/>
          <w:lang w:eastAsia="zh-CN"/>
        </w:rPr>
        <w:t>】</w:t>
      </w:r>
    </w:p>
    <w:p w14:paraId="2FA3B7A7">
      <w:pP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女性叙事双重视角：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通过口述传统揭示地毯纹样中的生命密码（如“生命树”象征生生不息，“石榴纹”隐喻家族繁盛），将哈萨克游牧民族的宇宙观转化为儿童可感的诗意符号。</w:t>
      </w:r>
    </w:p>
    <w:p w14:paraId="1E3B0932">
      <w:pP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小女孩对纹样的追问，暗喻新生代对文化根</w:t>
      </w:r>
      <w:bookmarkStart w:id="1" w:name="_GoBack"/>
      <w:bookmarkEnd w:id="1"/>
      <w:r>
        <w:rPr>
          <w:rFonts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源的追寻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。</w:t>
      </w:r>
    </w:p>
    <w:p w14:paraId="43792352">
      <w:pP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57D111B6">
      <w:pPr>
        <w:rPr>
          <w:rFonts w:hint="default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哈萨克作者加莉娅·萨拉奇融合突厥史诗《阿勒帕米斯》叙事结构，智利插画家卡塔琳娜则注入南美编织艺术“阿尔帕列霍”（Arpilleras）的拼贴技法，用靛蓝与赭石色调重构草原色谱。</w:t>
      </w:r>
    </w:p>
    <w:p w14:paraId="0C43BA22">
      <w:pPr>
        <w:rPr>
          <w:rFonts w:hint="eastAsia" w:ascii="Times New Roman" w:hAnsi="Times New Roman" w:eastAsia="宋体" w:cs="Segoe U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 w14:paraId="1B50C5E8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7A1F385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4DA7BF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当祖母的手指抚过地毯上蜷曲的羊绒纹路，那些沉睡的符号骤然苏醒：</w:t>
      </w:r>
    </w:p>
    <w:p w14:paraId="4E67231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4EFD063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泪滴状花纹，是一个母亲在战火中遗失孩子的泪水结晶；</w:t>
      </w:r>
    </w:p>
    <w:p w14:paraId="0D48DC14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08E0872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回旋的靛蓝曲线，记录着商队穿越丝绸之路的星图；</w:t>
      </w:r>
    </w:p>
    <w:p w14:paraId="2AF24676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F820ACB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石榴裂开的籽粒，暗喻被迁徙拆散又重聚的家族。</w:t>
      </w:r>
    </w:p>
    <w:p w14:paraId="50D65765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65B87E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小女孩在纹样迷宫中穿梭，直至遇见传奇少女汉扎德——她接受神秘老妇馈赠的地毯，其上纹路竟是预言：双鱼缠绕预示姻缘，断裂的锁链象征自由......</w:t>
      </w:r>
    </w:p>
    <w:p w14:paraId="7584C49A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6D61B7D">
      <w:pPr>
        <w:ind w:firstLine="420" w:firstLineChars="2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《地毯物语》揭示：最宏大的文明史诗，原来藏于经纬交错的方寸之间。</w:t>
      </w:r>
    </w:p>
    <w:p w14:paraId="602DD4CC">
      <w:pPr>
        <w:rPr>
          <w:rFonts w:hint="eastAsia" w:ascii="Times New Roman" w:hAnsi="Times New Roman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DC588EC">
      <w:pP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3F44612A">
      <w:pPr>
        <w:ind w:firstLine="422" w:firstLineChars="200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41C0892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加莉娅·萨拉奇（Galiya Saraç）：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哈萨克斯坦口述传统研究者，深耕突厥游牧民族织物符号体系。其作品《草原纹章》获2023年博洛尼亚童书展文化遗产奖，擅长将非遗元素转化为儿童叙事，被誉为“会讲故事的织布机”。</w:t>
      </w:r>
    </w:p>
    <w:p w14:paraId="1ECDCE75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</w:p>
    <w:p w14:paraId="79769D7F">
      <w:pPr>
        <w:ind w:firstLine="442" w:firstLineChars="200"/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  <w:r>
        <w:rPr>
          <w:rStyle w:val="12"/>
          <w:rFonts w:hint="eastAsia" w:ascii="Times New Roman" w:hAnsi="Times New Roman" w:eastAsia="宋体" w:cs="Segoe U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卡塔琳娜·V·胡尔斯布斯（Catalina V. Hulsbus）：</w:t>
      </w:r>
      <w:r>
        <w:rPr>
          <w:rStyle w:val="12"/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智利视觉人类学家，独创“纤维水拓画”技法——用植物染料在羊绒上晕染纹样，数码扫描后形成插画基底，使每一页都保留手工温度。其作品入围2024年国际安徒生插画奖短名单。</w:t>
      </w:r>
    </w:p>
    <w:p w14:paraId="773BF616">
      <w:pP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275F6B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内页插图：</w:t>
      </w:r>
    </w:p>
    <w:p w14:paraId="29745526">
      <w:pPr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638EFA2">
      <w:pPr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3609975" cy="2114550"/>
            <wp:effectExtent l="0" t="0" r="9525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9BBB">
      <w:pPr>
        <w:shd w:val="clear" w:color="auto" w:fill="FFFFFF"/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2343150" cy="2085975"/>
            <wp:effectExtent l="0" t="0" r="0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</w:rPr>
        <w:drawing>
          <wp:inline distT="0" distB="0" distL="114300" distR="114300">
            <wp:extent cx="2343150" cy="2085975"/>
            <wp:effectExtent l="0" t="0" r="0" b="952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4A58">
      <w:pPr>
        <w:shd w:val="clear" w:color="auto" w:fill="FFFFFF"/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2333625" cy="2085975"/>
            <wp:effectExtent l="0" t="0" r="9525" b="952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</w:rPr>
        <w:drawing>
          <wp:inline distT="0" distB="0" distL="114300" distR="114300">
            <wp:extent cx="2333625" cy="2085975"/>
            <wp:effectExtent l="0" t="0" r="9525" b="952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0432">
      <w:pPr>
        <w:shd w:val="clear" w:color="auto" w:fill="FFFFFF"/>
        <w:rPr>
          <w:rFonts w:ascii="Times New Roman" w:hAnsi="Times New Roman" w:eastAsia="宋体"/>
        </w:rPr>
      </w:pPr>
    </w:p>
    <w:p w14:paraId="264635EC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35D810">
      <w:pPr>
        <w:shd w:val="clear" w:color="auto" w:fill="FFFFFF"/>
        <w:rPr>
          <w:rFonts w:ascii="Times New Roman" w:hAnsi="Times New Roman" w:eastAsia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Times New Roman" w:hAnsi="Times New Roman" w:eastAsia="宋体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Times New Roman" w:hAnsi="Times New Roman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4485F0A3">
      <w:pPr>
        <w:ind w:right="420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0A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3344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6234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0CA6"/>
    <w:rsid w:val="00422041"/>
    <w:rsid w:val="00431D1E"/>
    <w:rsid w:val="0043213E"/>
    <w:rsid w:val="004402CD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060A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8675A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59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20BA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558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B7775"/>
    <w:rsid w:val="007C091F"/>
    <w:rsid w:val="007C276D"/>
    <w:rsid w:val="007D1E2D"/>
    <w:rsid w:val="007D22D2"/>
    <w:rsid w:val="007D33DB"/>
    <w:rsid w:val="007D7A1D"/>
    <w:rsid w:val="007F13A6"/>
    <w:rsid w:val="007F2E3F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2ADA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9F38DF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A48E7"/>
    <w:rsid w:val="00AB5463"/>
    <w:rsid w:val="00AC075C"/>
    <w:rsid w:val="00AC3399"/>
    <w:rsid w:val="00AD1714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97AB8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40AD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44AA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240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CB9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351C"/>
    <w:rsid w:val="00FC5B4F"/>
    <w:rsid w:val="00FC6E83"/>
    <w:rsid w:val="00FD1027"/>
    <w:rsid w:val="00FD1E6B"/>
    <w:rsid w:val="00FE1393"/>
    <w:rsid w:val="00FE4FD6"/>
    <w:rsid w:val="00FF08FD"/>
    <w:rsid w:val="00FF63CA"/>
    <w:rsid w:val="0304472A"/>
    <w:rsid w:val="03A042D4"/>
    <w:rsid w:val="0A522CFE"/>
    <w:rsid w:val="0E1032A1"/>
    <w:rsid w:val="14E35E26"/>
    <w:rsid w:val="16CA57D2"/>
    <w:rsid w:val="17F02ED1"/>
    <w:rsid w:val="1AF119FB"/>
    <w:rsid w:val="2797643D"/>
    <w:rsid w:val="2B9F73A1"/>
    <w:rsid w:val="2E180D2E"/>
    <w:rsid w:val="3518359B"/>
    <w:rsid w:val="36935B89"/>
    <w:rsid w:val="3DDB7D58"/>
    <w:rsid w:val="42E21D47"/>
    <w:rsid w:val="534E138F"/>
    <w:rsid w:val="57897A67"/>
    <w:rsid w:val="5C606182"/>
    <w:rsid w:val="5EAF36F4"/>
    <w:rsid w:val="5FE56561"/>
    <w:rsid w:val="60D23CEC"/>
    <w:rsid w:val="62726C0F"/>
    <w:rsid w:val="62B0343B"/>
    <w:rsid w:val="74D749C1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49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753</Words>
  <Characters>1045</Characters>
  <Lines>1</Lines>
  <Paragraphs>1</Paragraphs>
  <TotalTime>21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2025-05-11T15:58:00Z</dcterms:created>
  <dc:creator>Image</dc:creator>
  <cp:lastModifiedBy>辉</cp:lastModifiedBy>
  <cp:lastPrinted>2004-04-23T07:06:00Z</cp:lastPrinted>
  <dcterms:modified xsi:type="dcterms:W3CDTF">2025-09-22T09:08:54Z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F10BC882AFAC49E7BA38A60D5A986F89_13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