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29" w:rsidRDefault="00E91A3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E92329" w:rsidRDefault="00E92329">
      <w:pPr>
        <w:ind w:firstLineChars="1004" w:firstLine="3629"/>
        <w:rPr>
          <w:b/>
          <w:bCs/>
          <w:sz w:val="36"/>
        </w:rPr>
      </w:pPr>
    </w:p>
    <w:p w:rsidR="00E92329" w:rsidRDefault="0083721A">
      <w:pPr>
        <w:tabs>
          <w:tab w:val="left" w:pos="341"/>
          <w:tab w:val="left" w:pos="5235"/>
        </w:tabs>
        <w:rPr>
          <w:b/>
          <w:bCs/>
          <w:color w:val="000000"/>
          <w:szCs w:val="21"/>
        </w:rPr>
      </w:pPr>
      <w:bookmarkStart w:id="0" w:name="OLE_LINK1"/>
      <w:r w:rsidRPr="0083721A">
        <w:rPr>
          <w:b/>
          <w:bCs/>
          <w:noProof/>
          <w:szCs w:val="21"/>
        </w:rPr>
        <w:drawing>
          <wp:anchor distT="0" distB="0" distL="114300" distR="114300" simplePos="0" relativeHeight="251661824" behindDoc="0" locked="0" layoutInCell="1" allowOverlap="1">
            <wp:simplePos x="0" y="0"/>
            <wp:positionH relativeFrom="column">
              <wp:posOffset>4025265</wp:posOffset>
            </wp:positionH>
            <wp:positionV relativeFrom="paragraph">
              <wp:posOffset>26035</wp:posOffset>
            </wp:positionV>
            <wp:extent cx="1396365" cy="2106930"/>
            <wp:effectExtent l="0" t="0" r="0" b="7620"/>
            <wp:wrapSquare wrapText="bothSides"/>
            <wp:docPr id="4" name="图片 4" descr="D:\张博涵文件\书讯专用\The Golden T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张博涵文件\书讯专用\The Golden To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6365" cy="210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E91A3A">
        <w:rPr>
          <w:b/>
          <w:bCs/>
          <w:color w:val="000000"/>
          <w:szCs w:val="21"/>
        </w:rPr>
        <w:t>中文书名：</w:t>
      </w:r>
      <w:bookmarkStart w:id="1" w:name="_Hlt89834866"/>
      <w:bookmarkEnd w:id="1"/>
      <w:r w:rsidR="00E91A3A">
        <w:rPr>
          <w:rFonts w:hint="eastAsia"/>
          <w:b/>
          <w:bCs/>
          <w:color w:val="000000"/>
          <w:szCs w:val="21"/>
        </w:rPr>
        <w:t>《金蟾之谜：生态谜案与消失物种的追寻》</w:t>
      </w:r>
    </w:p>
    <w:p w:rsidR="00E92329" w:rsidRPr="0083721A" w:rsidRDefault="00E91A3A">
      <w:pPr>
        <w:tabs>
          <w:tab w:val="left" w:pos="341"/>
          <w:tab w:val="left" w:pos="5235"/>
        </w:tabs>
        <w:jc w:val="left"/>
        <w:rPr>
          <w:b/>
          <w:bCs/>
          <w:color w:val="000000"/>
          <w:szCs w:val="21"/>
        </w:rPr>
      </w:pPr>
      <w:r>
        <w:rPr>
          <w:b/>
          <w:bCs/>
          <w:color w:val="000000"/>
          <w:szCs w:val="21"/>
        </w:rPr>
        <w:t>英文书名</w:t>
      </w:r>
      <w:r>
        <w:rPr>
          <w:rFonts w:hint="eastAsia"/>
          <w:b/>
          <w:bCs/>
          <w:color w:val="000000"/>
          <w:szCs w:val="21"/>
        </w:rPr>
        <w:t>：</w:t>
      </w:r>
      <w:r w:rsidRPr="0083721A">
        <w:rPr>
          <w:rFonts w:hint="eastAsia"/>
          <w:b/>
          <w:bCs/>
          <w:color w:val="000000"/>
          <w:szCs w:val="21"/>
        </w:rPr>
        <w:t>THE GOLDEN TOAD: An Ecological Mystery and the Search for a Lost Species</w:t>
      </w:r>
    </w:p>
    <w:p w:rsidR="00E92329" w:rsidRDefault="00E91A3A">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Trevor Ritland and Kyle Ritland</w:t>
      </w:r>
      <w:hyperlink r:id="rId8" w:history="1"/>
    </w:p>
    <w:p w:rsidR="00E92329" w:rsidRDefault="00E91A3A">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Diversion Books</w:t>
      </w:r>
    </w:p>
    <w:p w:rsidR="00E92329" w:rsidRDefault="00E91A3A">
      <w:pPr>
        <w:tabs>
          <w:tab w:val="left" w:pos="341"/>
          <w:tab w:val="left" w:pos="5235"/>
        </w:tabs>
        <w:rPr>
          <w:b/>
          <w:bCs/>
          <w:color w:val="000000"/>
          <w:szCs w:val="21"/>
        </w:rPr>
      </w:pPr>
      <w:r>
        <w:rPr>
          <w:b/>
          <w:bCs/>
          <w:color w:val="000000"/>
          <w:szCs w:val="21"/>
        </w:rPr>
        <w:t>代理公司：</w:t>
      </w:r>
      <w:r>
        <w:rPr>
          <w:rFonts w:hint="eastAsia"/>
          <w:b/>
          <w:bCs/>
          <w:color w:val="000000"/>
          <w:szCs w:val="21"/>
        </w:rPr>
        <w:t>DeFiore/ANA/Jessica</w:t>
      </w:r>
    </w:p>
    <w:p w:rsidR="00E92329" w:rsidRDefault="00E91A3A">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83721A">
        <w:rPr>
          <w:rFonts w:hint="eastAsia"/>
          <w:b/>
          <w:bCs/>
          <w:color w:val="000000"/>
          <w:szCs w:val="21"/>
        </w:rPr>
        <w:t>2</w:t>
      </w:r>
      <w:r w:rsidR="0083721A">
        <w:rPr>
          <w:b/>
          <w:bCs/>
          <w:color w:val="000000"/>
          <w:szCs w:val="21"/>
        </w:rPr>
        <w:t>72</w:t>
      </w:r>
      <w:r w:rsidR="0083721A">
        <w:rPr>
          <w:b/>
          <w:bCs/>
          <w:color w:val="000000"/>
          <w:szCs w:val="21"/>
        </w:rPr>
        <w:t>页</w:t>
      </w:r>
    </w:p>
    <w:p w:rsidR="00E92329" w:rsidRDefault="00E91A3A">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25</w:t>
      </w:r>
      <w:r>
        <w:rPr>
          <w:b/>
          <w:bCs/>
          <w:color w:val="000000"/>
          <w:szCs w:val="21"/>
        </w:rPr>
        <w:t>年</w:t>
      </w:r>
      <w:r>
        <w:rPr>
          <w:rFonts w:hint="eastAsia"/>
          <w:b/>
          <w:bCs/>
          <w:color w:val="000000"/>
          <w:szCs w:val="21"/>
        </w:rPr>
        <w:t>6</w:t>
      </w:r>
      <w:r>
        <w:rPr>
          <w:b/>
          <w:bCs/>
          <w:color w:val="000000"/>
          <w:szCs w:val="21"/>
        </w:rPr>
        <w:t>月</w:t>
      </w:r>
    </w:p>
    <w:p w:rsidR="00E92329" w:rsidRDefault="00E91A3A">
      <w:pPr>
        <w:rPr>
          <w:b/>
          <w:bCs/>
          <w:color w:val="000000"/>
        </w:rPr>
      </w:pPr>
      <w:r>
        <w:rPr>
          <w:b/>
          <w:bCs/>
          <w:color w:val="000000"/>
        </w:rPr>
        <w:t>代理地区：中国大陆、台湾</w:t>
      </w:r>
    </w:p>
    <w:p w:rsidR="00E92329" w:rsidRDefault="00E91A3A">
      <w:pPr>
        <w:tabs>
          <w:tab w:val="left" w:pos="341"/>
          <w:tab w:val="left" w:pos="5235"/>
        </w:tabs>
        <w:rPr>
          <w:b/>
          <w:bCs/>
          <w:szCs w:val="21"/>
        </w:rPr>
      </w:pPr>
      <w:r>
        <w:rPr>
          <w:b/>
          <w:bCs/>
          <w:szCs w:val="21"/>
        </w:rPr>
        <w:t>审读资料：电子稿</w:t>
      </w:r>
    </w:p>
    <w:p w:rsidR="00E92329" w:rsidRDefault="00E91A3A">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大众社科</w:t>
      </w:r>
    </w:p>
    <w:p w:rsidR="0083721A" w:rsidRDefault="0083721A">
      <w:pPr>
        <w:tabs>
          <w:tab w:val="left" w:pos="341"/>
          <w:tab w:val="left" w:pos="5235"/>
        </w:tabs>
        <w:rPr>
          <w:b/>
          <w:bCs/>
          <w:szCs w:val="21"/>
        </w:rPr>
      </w:pPr>
    </w:p>
    <w:p w:rsidR="0083721A" w:rsidRDefault="0083721A">
      <w:pPr>
        <w:tabs>
          <w:tab w:val="left" w:pos="341"/>
          <w:tab w:val="left" w:pos="5235"/>
        </w:tabs>
        <w:rPr>
          <w:rFonts w:hint="eastAsia"/>
          <w:b/>
          <w:bCs/>
          <w:szCs w:val="21"/>
        </w:rPr>
      </w:pPr>
    </w:p>
    <w:p w:rsidR="00E92329" w:rsidRDefault="00E91A3A">
      <w:pPr>
        <w:rPr>
          <w:b/>
          <w:bCs/>
          <w:color w:val="000000"/>
        </w:rPr>
      </w:pPr>
      <w:r>
        <w:rPr>
          <w:b/>
          <w:bCs/>
          <w:color w:val="000000"/>
        </w:rPr>
        <w:t>内容简介：</w:t>
      </w:r>
    </w:p>
    <w:p w:rsidR="00E92329" w:rsidRDefault="00E92329">
      <w:pPr>
        <w:autoSpaceDE w:val="0"/>
        <w:autoSpaceDN w:val="0"/>
        <w:adjustRightInd w:val="0"/>
        <w:rPr>
          <w:bCs/>
          <w:kern w:val="0"/>
          <w:szCs w:val="21"/>
        </w:rPr>
      </w:pPr>
    </w:p>
    <w:p w:rsidR="00E92329" w:rsidRDefault="00E91A3A">
      <w:pPr>
        <w:ind w:firstLineChars="200" w:firstLine="420"/>
        <w:rPr>
          <w:bCs/>
          <w:kern w:val="0"/>
          <w:szCs w:val="21"/>
        </w:rPr>
      </w:pPr>
      <w:r>
        <w:rPr>
          <w:rFonts w:hint="eastAsia"/>
          <w:bCs/>
          <w:kern w:val="0"/>
          <w:szCs w:val="21"/>
        </w:rPr>
        <w:t>哥斯达黎加云雾林、神秘的两栖动物杀手、绝迹物种——在莱昂纳多·迪卡普里奥</w:t>
      </w:r>
      <w:r>
        <w:rPr>
          <w:rFonts w:hint="eastAsia"/>
          <w:bCs/>
          <w:kern w:val="0"/>
          <w:szCs w:val="21"/>
        </w:rPr>
        <w:t>"</w:t>
      </w:r>
      <w:r>
        <w:rPr>
          <w:rFonts w:hint="eastAsia"/>
          <w:bCs/>
          <w:kern w:val="0"/>
          <w:szCs w:val="21"/>
        </w:rPr>
        <w:t>再野化</w:t>
      </w:r>
      <w:r>
        <w:rPr>
          <w:rFonts w:hint="eastAsia"/>
          <w:bCs/>
          <w:kern w:val="0"/>
          <w:szCs w:val="21"/>
        </w:rPr>
        <w:t>"</w:t>
      </w:r>
      <w:r>
        <w:rPr>
          <w:rFonts w:hint="eastAsia"/>
          <w:bCs/>
          <w:kern w:val="0"/>
          <w:szCs w:val="21"/>
        </w:rPr>
        <w:t>行动支持下，双胞胎纪录片导演兼环保作家追随父亲足迹，深入现代灭绝危机的核心。</w:t>
      </w:r>
    </w:p>
    <w:p w:rsidR="00E92329" w:rsidRDefault="00E92329">
      <w:pPr>
        <w:ind w:firstLineChars="200" w:firstLine="420"/>
        <w:rPr>
          <w:bCs/>
          <w:kern w:val="0"/>
          <w:szCs w:val="21"/>
        </w:rPr>
      </w:pPr>
    </w:p>
    <w:p w:rsidR="00E92329" w:rsidRDefault="00E91A3A">
      <w:pPr>
        <w:ind w:firstLineChars="200" w:firstLine="420"/>
        <w:rPr>
          <w:bCs/>
          <w:kern w:val="0"/>
          <w:szCs w:val="21"/>
        </w:rPr>
      </w:pPr>
      <w:r>
        <w:rPr>
          <w:rFonts w:hint="eastAsia"/>
          <w:bCs/>
          <w:kern w:val="0"/>
          <w:szCs w:val="21"/>
        </w:rPr>
        <w:t>童年时的特雷弗·里特兰与凯尔·里特兰对哥斯达黎加瑰丽的金蟾深深着迷，这位生物学家父亲曾用幻灯机向他们展示这种璀璨生物。这种仅栖息在大陆分水岭蒙泰韦尔德云雾林上方狂风肆虐的山脊线的物种，每年会在扭曲树根间的短暂水洼聚集数周，交配产卵后再度隐入大地。但在某个年份之后，金蟾消失得无影无踪，最后的身影已逝去三十余载。如今只余传闻——当地居民声称的目击记录引</w:t>
      </w:r>
      <w:r>
        <w:rPr>
          <w:rFonts w:hint="eastAsia"/>
          <w:bCs/>
          <w:kern w:val="0"/>
          <w:szCs w:val="21"/>
        </w:rPr>
        <w:t>出一个疑问：金蟾是否尚存人间？</w:t>
      </w:r>
    </w:p>
    <w:p w:rsidR="00E92329" w:rsidRDefault="00E92329">
      <w:pPr>
        <w:ind w:firstLineChars="200" w:firstLine="420"/>
        <w:rPr>
          <w:bCs/>
          <w:kern w:val="0"/>
          <w:szCs w:val="21"/>
        </w:rPr>
      </w:pPr>
    </w:p>
    <w:p w:rsidR="00E92329" w:rsidRDefault="00E91A3A">
      <w:pPr>
        <w:ind w:firstLineChars="200" w:firstLine="420"/>
        <w:rPr>
          <w:bCs/>
          <w:kern w:val="0"/>
          <w:szCs w:val="21"/>
        </w:rPr>
      </w:pPr>
      <w:r>
        <w:rPr>
          <w:rFonts w:hint="eastAsia"/>
          <w:bCs/>
          <w:kern w:val="0"/>
          <w:szCs w:val="21"/>
        </w:rPr>
        <w:t>在《金蟾之谜》中，兄弟二人开启了一场充满意外发现的生态探秘，这个关乎我们共同未来的故事，由哥斯达黎加自然学家（包括最后一位金蟾目击者）引导：特雷弗寻找幸存者，凯尔追查灭绝元凶，他们穿越濒危森林、致命疫情与气候剧变，最终在蒙泰韦尔德</w:t>
      </w:r>
      <w:r>
        <w:rPr>
          <w:rFonts w:hint="eastAsia"/>
          <w:bCs/>
          <w:kern w:val="0"/>
          <w:szCs w:val="21"/>
        </w:rPr>
        <w:t>"</w:t>
      </w:r>
      <w:r>
        <w:rPr>
          <w:rFonts w:hint="eastAsia"/>
          <w:bCs/>
          <w:kern w:val="0"/>
          <w:szCs w:val="21"/>
        </w:rPr>
        <w:t>儿童永恒森林</w:t>
      </w:r>
      <w:r>
        <w:rPr>
          <w:rFonts w:hint="eastAsia"/>
          <w:bCs/>
          <w:kern w:val="0"/>
          <w:szCs w:val="21"/>
        </w:rPr>
        <w:t>"</w:t>
      </w:r>
      <w:r>
        <w:rPr>
          <w:rFonts w:hint="eastAsia"/>
          <w:bCs/>
          <w:kern w:val="0"/>
          <w:szCs w:val="21"/>
        </w:rPr>
        <w:t>深处——金蟾最后现身的圣地交汇。</w:t>
      </w:r>
    </w:p>
    <w:p w:rsidR="00E92329" w:rsidRDefault="00E92329">
      <w:pPr>
        <w:ind w:firstLineChars="200" w:firstLine="420"/>
        <w:rPr>
          <w:bCs/>
          <w:kern w:val="0"/>
          <w:szCs w:val="21"/>
        </w:rPr>
      </w:pPr>
    </w:p>
    <w:p w:rsidR="00E92329" w:rsidRDefault="00E91A3A">
      <w:pPr>
        <w:ind w:firstLineChars="200" w:firstLine="420"/>
        <w:rPr>
          <w:bCs/>
          <w:kern w:val="0"/>
          <w:szCs w:val="21"/>
        </w:rPr>
      </w:pPr>
      <w:r>
        <w:rPr>
          <w:rFonts w:hint="eastAsia"/>
          <w:bCs/>
          <w:kern w:val="0"/>
          <w:szCs w:val="21"/>
        </w:rPr>
        <w:t>金蟾的消亡成为生态危机逼近的预兆，但天边仍存希望金光。《金蟾之谜》在探索环境悲恸、复苏与希望的同时，重塑了关于物种灭绝、气候变化与生态保护的对话。</w:t>
      </w:r>
    </w:p>
    <w:p w:rsidR="00E92329" w:rsidRDefault="00E92329">
      <w:pPr>
        <w:rPr>
          <w:bCs/>
          <w:kern w:val="0"/>
          <w:szCs w:val="21"/>
        </w:rPr>
      </w:pPr>
    </w:p>
    <w:p w:rsidR="0083721A" w:rsidRDefault="0083721A">
      <w:pPr>
        <w:rPr>
          <w:rFonts w:hint="eastAsia"/>
          <w:bCs/>
          <w:kern w:val="0"/>
          <w:szCs w:val="21"/>
        </w:rPr>
      </w:pPr>
    </w:p>
    <w:p w:rsidR="00E92329" w:rsidRDefault="00E91A3A">
      <w:pPr>
        <w:rPr>
          <w:b/>
          <w:color w:val="000000"/>
          <w:szCs w:val="21"/>
        </w:rPr>
      </w:pPr>
      <w:r>
        <w:rPr>
          <w:b/>
          <w:color w:val="000000"/>
          <w:szCs w:val="21"/>
        </w:rPr>
        <w:t>作者简介：</w:t>
      </w:r>
    </w:p>
    <w:p w:rsidR="00E92329" w:rsidRDefault="00E92329">
      <w:pPr>
        <w:rPr>
          <w:bCs/>
          <w:color w:val="000000"/>
          <w:szCs w:val="21"/>
        </w:rPr>
      </w:pPr>
    </w:p>
    <w:p w:rsidR="00E92329" w:rsidRDefault="00E91A3A">
      <w:pPr>
        <w:tabs>
          <w:tab w:val="left" w:pos="641"/>
        </w:tabs>
        <w:ind w:right="420" w:firstLineChars="200" w:firstLine="422"/>
        <w:rPr>
          <w:b/>
          <w:bCs/>
          <w:color w:val="000000"/>
          <w:szCs w:val="21"/>
        </w:rPr>
      </w:pPr>
      <w:r>
        <w:rPr>
          <w:rFonts w:hint="eastAsia"/>
          <w:b/>
          <w:bCs/>
          <w:color w:val="000000"/>
          <w:szCs w:val="21"/>
        </w:rPr>
        <w:t>特雷弗·里特兰（</w:t>
      </w:r>
      <w:r>
        <w:rPr>
          <w:rFonts w:hint="eastAsia"/>
          <w:b/>
          <w:bCs/>
          <w:color w:val="000000"/>
          <w:szCs w:val="21"/>
        </w:rPr>
        <w:t xml:space="preserve">Trevor </w:t>
      </w:r>
      <w:r>
        <w:rPr>
          <w:rFonts w:hint="eastAsia"/>
          <w:b/>
          <w:bCs/>
          <w:color w:val="000000"/>
          <w:szCs w:val="21"/>
        </w:rPr>
        <w:t>Ritland</w:t>
      </w:r>
      <w:r>
        <w:rPr>
          <w:rFonts w:hint="eastAsia"/>
          <w:b/>
          <w:bCs/>
          <w:color w:val="000000"/>
          <w:szCs w:val="21"/>
        </w:rPr>
        <w:t>）</w:t>
      </w:r>
      <w:r>
        <w:rPr>
          <w:rFonts w:hint="eastAsia"/>
          <w:color w:val="000000"/>
          <w:szCs w:val="21"/>
        </w:rPr>
        <w:t>曾在哥斯达黎加云雾林考察两年，返美后完成纪</w:t>
      </w:r>
      <w:r>
        <w:rPr>
          <w:rFonts w:hint="eastAsia"/>
          <w:color w:val="000000"/>
          <w:szCs w:val="21"/>
        </w:rPr>
        <w:lastRenderedPageBreak/>
        <w:t>录片研究与科学传播硕士学业。现任北亚利桑那大学创意媒体与电影项目副教授，执导《埃尔南多：寻找金蟾》等关注濒危物种与生态谜题的纪录片。与妻子普里西拉及爱犬印第定居亚利桑那州弗拉格斯塔夫。</w:t>
      </w:r>
    </w:p>
    <w:p w:rsidR="00E92329" w:rsidRDefault="00E92329">
      <w:pPr>
        <w:tabs>
          <w:tab w:val="left" w:pos="641"/>
        </w:tabs>
        <w:ind w:right="420" w:firstLineChars="200" w:firstLine="422"/>
        <w:rPr>
          <w:b/>
          <w:bCs/>
          <w:color w:val="000000"/>
          <w:szCs w:val="21"/>
        </w:rPr>
      </w:pPr>
    </w:p>
    <w:p w:rsidR="00E92329" w:rsidRDefault="00E91A3A">
      <w:pPr>
        <w:tabs>
          <w:tab w:val="left" w:pos="641"/>
        </w:tabs>
        <w:ind w:right="420" w:firstLineChars="200" w:firstLine="422"/>
        <w:rPr>
          <w:b/>
          <w:bCs/>
          <w:color w:val="000000"/>
          <w:szCs w:val="21"/>
        </w:rPr>
      </w:pPr>
      <w:r>
        <w:rPr>
          <w:rFonts w:hint="eastAsia"/>
          <w:b/>
          <w:bCs/>
          <w:color w:val="000000"/>
          <w:szCs w:val="21"/>
        </w:rPr>
        <w:t>凯尔·里特兰（</w:t>
      </w:r>
      <w:r>
        <w:rPr>
          <w:rFonts w:hint="eastAsia"/>
          <w:b/>
          <w:bCs/>
          <w:color w:val="000000"/>
          <w:szCs w:val="21"/>
        </w:rPr>
        <w:t>Kyle Ritland</w:t>
      </w:r>
      <w:r>
        <w:rPr>
          <w:rFonts w:hint="eastAsia"/>
          <w:b/>
          <w:bCs/>
          <w:color w:val="000000"/>
          <w:szCs w:val="21"/>
        </w:rPr>
        <w:t>）</w:t>
      </w:r>
      <w:r>
        <w:rPr>
          <w:rFonts w:hint="eastAsia"/>
          <w:color w:val="000000"/>
          <w:szCs w:val="21"/>
        </w:rPr>
        <w:t>在加州大学河滨分校获创意写作艺术硕士，任自由环境记者，追踪岛屿灰狐、沙漠鸟类与大型猫科动物故事。与妻子阿兰娜及爱猫黑泽尔、法弗居美国东北部林缘。</w:t>
      </w:r>
    </w:p>
    <w:p w:rsidR="00E92329" w:rsidRDefault="00E92329">
      <w:pPr>
        <w:tabs>
          <w:tab w:val="left" w:pos="641"/>
        </w:tabs>
        <w:ind w:right="420" w:firstLineChars="200" w:firstLine="422"/>
        <w:rPr>
          <w:b/>
          <w:bCs/>
          <w:color w:val="000000"/>
          <w:szCs w:val="21"/>
        </w:rPr>
      </w:pPr>
    </w:p>
    <w:p w:rsidR="00E92329" w:rsidRDefault="00E91A3A">
      <w:pPr>
        <w:tabs>
          <w:tab w:val="left" w:pos="641"/>
        </w:tabs>
        <w:ind w:right="420" w:firstLineChars="200" w:firstLine="420"/>
        <w:rPr>
          <w:color w:val="000000"/>
          <w:szCs w:val="21"/>
        </w:rPr>
      </w:pPr>
      <w:r>
        <w:rPr>
          <w:rFonts w:hint="eastAsia"/>
          <w:color w:val="000000"/>
          <w:szCs w:val="21"/>
        </w:rPr>
        <w:t>兄弟二人共创“探险学期”非营利组织，通过野外考察教授环境叙事。除为《大西洋月刊》《</w:t>
      </w:r>
      <w:r>
        <w:rPr>
          <w:rFonts w:hint="eastAsia"/>
          <w:color w:val="000000"/>
          <w:szCs w:val="21"/>
        </w:rPr>
        <w:t>BBC</w:t>
      </w:r>
      <w:r>
        <w:rPr>
          <w:rFonts w:hint="eastAsia"/>
          <w:color w:val="000000"/>
          <w:szCs w:val="21"/>
        </w:rPr>
        <w:t>》《卫报》撰稿外，亦与莱昂纳多·迪卡普里奥“再野化”组织合作开展“寻找消失物种”行动。</w:t>
      </w:r>
    </w:p>
    <w:p w:rsidR="00E92329" w:rsidRDefault="00E92329">
      <w:pPr>
        <w:tabs>
          <w:tab w:val="left" w:pos="641"/>
        </w:tabs>
        <w:ind w:right="420"/>
        <w:jc w:val="right"/>
        <w:rPr>
          <w:b/>
          <w:bCs/>
          <w:color w:val="000000"/>
          <w:szCs w:val="21"/>
        </w:rPr>
      </w:pPr>
    </w:p>
    <w:p w:rsidR="00E92329" w:rsidRDefault="00E92329">
      <w:pPr>
        <w:tabs>
          <w:tab w:val="left" w:pos="641"/>
        </w:tabs>
        <w:ind w:right="420"/>
        <w:rPr>
          <w:b/>
          <w:bCs/>
          <w:color w:val="000000"/>
          <w:szCs w:val="21"/>
        </w:rPr>
      </w:pPr>
    </w:p>
    <w:p w:rsidR="00E92329" w:rsidRDefault="00E91A3A">
      <w:pPr>
        <w:tabs>
          <w:tab w:val="left" w:pos="641"/>
        </w:tabs>
        <w:ind w:right="420"/>
        <w:rPr>
          <w:b/>
          <w:bCs/>
          <w:color w:val="000000"/>
          <w:szCs w:val="21"/>
        </w:rPr>
      </w:pPr>
      <w:r>
        <w:rPr>
          <w:rFonts w:hint="eastAsia"/>
          <w:b/>
          <w:bCs/>
          <w:color w:val="000000"/>
          <w:szCs w:val="21"/>
        </w:rPr>
        <w:t>媒体评价：</w:t>
      </w:r>
    </w:p>
    <w:p w:rsidR="00E92329" w:rsidRDefault="00E92329">
      <w:pPr>
        <w:tabs>
          <w:tab w:val="left" w:pos="641"/>
        </w:tabs>
        <w:ind w:right="420"/>
        <w:rPr>
          <w:b/>
          <w:bCs/>
          <w:color w:val="000000"/>
          <w:szCs w:val="21"/>
        </w:rPr>
      </w:pPr>
    </w:p>
    <w:p w:rsidR="00E92329" w:rsidRDefault="00E91A3A">
      <w:pPr>
        <w:tabs>
          <w:tab w:val="left" w:pos="641"/>
        </w:tabs>
        <w:ind w:right="420" w:firstLineChars="200" w:firstLine="420"/>
        <w:rPr>
          <w:color w:val="000000"/>
          <w:szCs w:val="21"/>
        </w:rPr>
      </w:pPr>
      <w:r>
        <w:rPr>
          <w:rFonts w:hint="eastAsia"/>
          <w:color w:val="000000"/>
          <w:szCs w:val="21"/>
        </w:rPr>
        <w:t>“</w:t>
      </w:r>
      <w:r>
        <w:rPr>
          <w:color w:val="000000"/>
          <w:szCs w:val="21"/>
        </w:rPr>
        <w:t>里特兰兄弟编织出穿越哥斯达黎加云雾林与人类自然影响阴影的迷人叙事。与金蟾命运交织的旅程充满反思、渴望与最终和解。他们以诗意笔触讲述了这个如追寻对象般鲜活的故事</w:t>
      </w:r>
      <w:r>
        <w:rPr>
          <w:color w:val="000000"/>
          <w:szCs w:val="21"/>
        </w:rPr>
        <w:t>——</w:t>
      </w:r>
      <w:r>
        <w:rPr>
          <w:color w:val="000000"/>
          <w:szCs w:val="21"/>
        </w:rPr>
        <w:t>部关于失去与希望的揪心探索，警醒我们珍视濒危奇迹并为其韧性而战。</w:t>
      </w:r>
      <w:r>
        <w:rPr>
          <w:rFonts w:hint="eastAsia"/>
          <w:color w:val="000000"/>
          <w:szCs w:val="21"/>
        </w:rPr>
        <w:t>”</w:t>
      </w:r>
    </w:p>
    <w:p w:rsidR="00E92329" w:rsidRDefault="00E91A3A">
      <w:pPr>
        <w:tabs>
          <w:tab w:val="left" w:pos="641"/>
        </w:tabs>
        <w:ind w:right="420"/>
        <w:jc w:val="right"/>
        <w:rPr>
          <w:color w:val="000000"/>
          <w:szCs w:val="21"/>
        </w:rPr>
      </w:pPr>
      <w:r>
        <w:rPr>
          <w:color w:val="000000"/>
          <w:szCs w:val="21"/>
        </w:rPr>
        <w:t>——</w:t>
      </w:r>
      <w:r>
        <w:rPr>
          <w:color w:val="000000"/>
          <w:szCs w:val="21"/>
        </w:rPr>
        <w:t>克里斯</w:t>
      </w:r>
      <w:r>
        <w:rPr>
          <w:color w:val="000000"/>
          <w:szCs w:val="21"/>
        </w:rPr>
        <w:t>·</w:t>
      </w:r>
      <w:r>
        <w:rPr>
          <w:color w:val="000000"/>
          <w:szCs w:val="21"/>
        </w:rPr>
        <w:t>卡尔曼</w:t>
      </w:r>
    </w:p>
    <w:p w:rsidR="00E92329" w:rsidRDefault="00E92329">
      <w:pPr>
        <w:tabs>
          <w:tab w:val="left" w:pos="641"/>
        </w:tabs>
        <w:ind w:right="420"/>
        <w:rPr>
          <w:color w:val="000000"/>
          <w:szCs w:val="21"/>
        </w:rPr>
      </w:pPr>
    </w:p>
    <w:p w:rsidR="00E92329" w:rsidRDefault="00E91A3A">
      <w:pPr>
        <w:tabs>
          <w:tab w:val="left" w:pos="641"/>
        </w:tabs>
        <w:ind w:right="420" w:firstLineChars="200" w:firstLine="420"/>
        <w:rPr>
          <w:color w:val="000000"/>
          <w:szCs w:val="21"/>
        </w:rPr>
      </w:pPr>
      <w:r>
        <w:rPr>
          <w:rFonts w:hint="eastAsia"/>
          <w:color w:val="000000"/>
          <w:szCs w:val="21"/>
        </w:rPr>
        <w:t>“</w:t>
      </w:r>
      <w:r>
        <w:rPr>
          <w:color w:val="000000"/>
          <w:szCs w:val="21"/>
        </w:rPr>
        <w:t>里特兰兄弟带领读者领略哥斯达黎加山顶雨林的幽寂之美，让失去变得可触，却通过坚守保护初心者保存希望火种。</w:t>
      </w:r>
      <w:r>
        <w:rPr>
          <w:rFonts w:hint="eastAsia"/>
          <w:color w:val="000000"/>
          <w:szCs w:val="21"/>
        </w:rPr>
        <w:t>”</w:t>
      </w:r>
    </w:p>
    <w:p w:rsidR="00E92329" w:rsidRDefault="00E91A3A">
      <w:pPr>
        <w:tabs>
          <w:tab w:val="left" w:pos="641"/>
        </w:tabs>
        <w:ind w:right="420"/>
        <w:jc w:val="right"/>
        <w:rPr>
          <w:color w:val="000000"/>
          <w:szCs w:val="21"/>
        </w:rPr>
      </w:pPr>
      <w:r>
        <w:rPr>
          <w:color w:val="000000"/>
          <w:szCs w:val="21"/>
        </w:rPr>
        <w:t>——</w:t>
      </w:r>
      <w:r>
        <w:rPr>
          <w:color w:val="000000"/>
          <w:szCs w:val="21"/>
        </w:rPr>
        <w:t>艾米丽</w:t>
      </w:r>
      <w:r>
        <w:rPr>
          <w:color w:val="000000"/>
          <w:szCs w:val="21"/>
        </w:rPr>
        <w:t>·</w:t>
      </w:r>
      <w:r>
        <w:rPr>
          <w:color w:val="000000"/>
          <w:szCs w:val="21"/>
        </w:rPr>
        <w:t>莫诺森</w:t>
      </w:r>
    </w:p>
    <w:p w:rsidR="00E92329" w:rsidRDefault="00E92329">
      <w:pPr>
        <w:tabs>
          <w:tab w:val="left" w:pos="641"/>
        </w:tabs>
        <w:ind w:right="420"/>
        <w:jc w:val="right"/>
        <w:rPr>
          <w:b/>
          <w:bCs/>
          <w:color w:val="000000"/>
          <w:szCs w:val="21"/>
        </w:rPr>
      </w:pPr>
    </w:p>
    <w:p w:rsidR="00E92329" w:rsidRDefault="00E92329">
      <w:pPr>
        <w:tabs>
          <w:tab w:val="left" w:pos="641"/>
        </w:tabs>
        <w:ind w:right="420"/>
        <w:jc w:val="right"/>
        <w:rPr>
          <w:b/>
          <w:bCs/>
          <w:color w:val="000000"/>
          <w:szCs w:val="21"/>
        </w:rPr>
      </w:pPr>
    </w:p>
    <w:p w:rsidR="00E92329" w:rsidRDefault="00E91A3A">
      <w:pPr>
        <w:tabs>
          <w:tab w:val="left" w:pos="641"/>
        </w:tabs>
        <w:ind w:right="420"/>
        <w:rPr>
          <w:b/>
          <w:bCs/>
          <w:color w:val="000000"/>
          <w:szCs w:val="21"/>
        </w:rPr>
      </w:pPr>
      <w:r>
        <w:rPr>
          <w:rFonts w:hint="eastAsia"/>
          <w:b/>
          <w:bCs/>
          <w:color w:val="000000"/>
          <w:szCs w:val="21"/>
        </w:rPr>
        <w:t>全书目录：</w:t>
      </w:r>
    </w:p>
    <w:p w:rsidR="00E92329" w:rsidRDefault="00E92329">
      <w:pPr>
        <w:tabs>
          <w:tab w:val="left" w:pos="641"/>
        </w:tabs>
        <w:ind w:right="420"/>
        <w:rPr>
          <w:b/>
          <w:bCs/>
          <w:color w:val="000000"/>
          <w:szCs w:val="21"/>
        </w:rPr>
      </w:pPr>
    </w:p>
    <w:p w:rsidR="00E92329" w:rsidRDefault="00E91A3A" w:rsidP="0083721A">
      <w:pPr>
        <w:tabs>
          <w:tab w:val="left" w:pos="641"/>
        </w:tabs>
        <w:ind w:right="420"/>
        <w:jc w:val="center"/>
        <w:rPr>
          <w:color w:val="000000"/>
          <w:szCs w:val="21"/>
        </w:rPr>
      </w:pPr>
      <w:r>
        <w:rPr>
          <w:color w:val="000000"/>
          <w:szCs w:val="21"/>
        </w:rPr>
        <w:t>阿卡迪亚</w:t>
      </w:r>
    </w:p>
    <w:p w:rsidR="00E92329" w:rsidRDefault="00E91A3A" w:rsidP="0083721A">
      <w:pPr>
        <w:tabs>
          <w:tab w:val="left" w:pos="641"/>
        </w:tabs>
        <w:ind w:right="420"/>
        <w:jc w:val="center"/>
        <w:rPr>
          <w:color w:val="000000"/>
          <w:szCs w:val="21"/>
        </w:rPr>
      </w:pPr>
      <w:r>
        <w:rPr>
          <w:color w:val="000000"/>
          <w:szCs w:val="21"/>
        </w:rPr>
        <w:t>序章：橙色蟾蜍之林</w:t>
      </w:r>
    </w:p>
    <w:p w:rsidR="00E92329" w:rsidRDefault="00E91A3A" w:rsidP="0083721A">
      <w:pPr>
        <w:tabs>
          <w:tab w:val="left" w:pos="641"/>
        </w:tabs>
        <w:ind w:right="420"/>
        <w:jc w:val="center"/>
        <w:rPr>
          <w:color w:val="000000"/>
          <w:szCs w:val="21"/>
        </w:rPr>
      </w:pPr>
      <w:r>
        <w:rPr>
          <w:color w:val="000000"/>
          <w:szCs w:val="21"/>
        </w:rPr>
        <w:t xml:space="preserve">I. </w:t>
      </w:r>
      <w:r>
        <w:rPr>
          <w:color w:val="000000"/>
          <w:szCs w:val="21"/>
        </w:rPr>
        <w:t>幽灵传说</w:t>
      </w:r>
    </w:p>
    <w:p w:rsidR="00E92329" w:rsidRDefault="00E91A3A" w:rsidP="0083721A">
      <w:pPr>
        <w:tabs>
          <w:tab w:val="left" w:pos="641"/>
        </w:tabs>
        <w:ind w:right="420"/>
        <w:jc w:val="center"/>
        <w:rPr>
          <w:color w:val="000000"/>
          <w:szCs w:val="21"/>
        </w:rPr>
      </w:pPr>
      <w:r>
        <w:rPr>
          <w:color w:val="000000"/>
          <w:szCs w:val="21"/>
        </w:rPr>
        <w:t xml:space="preserve">II. </w:t>
      </w:r>
      <w:r>
        <w:rPr>
          <w:color w:val="000000"/>
          <w:szCs w:val="21"/>
        </w:rPr>
        <w:t>黄金时代与青山</w:t>
      </w:r>
    </w:p>
    <w:p w:rsidR="00E92329" w:rsidRDefault="00E91A3A" w:rsidP="0083721A">
      <w:pPr>
        <w:tabs>
          <w:tab w:val="left" w:pos="641"/>
        </w:tabs>
        <w:ind w:right="420"/>
        <w:jc w:val="center"/>
        <w:rPr>
          <w:color w:val="000000"/>
          <w:szCs w:val="21"/>
        </w:rPr>
      </w:pPr>
      <w:r>
        <w:rPr>
          <w:color w:val="000000"/>
          <w:szCs w:val="21"/>
        </w:rPr>
        <w:t xml:space="preserve">III. </w:t>
      </w:r>
      <w:r>
        <w:rPr>
          <w:color w:val="000000"/>
          <w:szCs w:val="21"/>
        </w:rPr>
        <w:t>演出终结</w:t>
      </w:r>
    </w:p>
    <w:p w:rsidR="00E92329" w:rsidRDefault="00E91A3A" w:rsidP="0083721A">
      <w:pPr>
        <w:tabs>
          <w:tab w:val="left" w:pos="641"/>
        </w:tabs>
        <w:ind w:right="420"/>
        <w:jc w:val="center"/>
        <w:rPr>
          <w:color w:val="000000"/>
          <w:szCs w:val="21"/>
        </w:rPr>
      </w:pPr>
      <w:r>
        <w:rPr>
          <w:color w:val="000000"/>
          <w:szCs w:val="21"/>
        </w:rPr>
        <w:t xml:space="preserve">IV. </w:t>
      </w:r>
      <w:r>
        <w:rPr>
          <w:color w:val="000000"/>
          <w:szCs w:val="21"/>
        </w:rPr>
        <w:t>蔓延的恐惧</w:t>
      </w:r>
    </w:p>
    <w:p w:rsidR="00E92329" w:rsidRDefault="00E91A3A" w:rsidP="0083721A">
      <w:pPr>
        <w:tabs>
          <w:tab w:val="left" w:pos="641"/>
        </w:tabs>
        <w:ind w:right="420"/>
        <w:jc w:val="center"/>
        <w:rPr>
          <w:color w:val="000000"/>
          <w:szCs w:val="21"/>
        </w:rPr>
      </w:pPr>
      <w:r>
        <w:rPr>
          <w:color w:val="000000"/>
          <w:szCs w:val="21"/>
        </w:rPr>
        <w:t xml:space="preserve">V. </w:t>
      </w:r>
      <w:r>
        <w:rPr>
          <w:color w:val="000000"/>
          <w:szCs w:val="21"/>
        </w:rPr>
        <w:t>迷失蛙类森林（照片辑）</w:t>
      </w:r>
    </w:p>
    <w:p w:rsidR="00E92329" w:rsidRDefault="00E91A3A" w:rsidP="0083721A">
      <w:pPr>
        <w:tabs>
          <w:tab w:val="left" w:pos="641"/>
        </w:tabs>
        <w:ind w:right="420"/>
        <w:jc w:val="center"/>
        <w:rPr>
          <w:color w:val="000000"/>
          <w:szCs w:val="21"/>
        </w:rPr>
      </w:pPr>
      <w:r>
        <w:rPr>
          <w:color w:val="000000"/>
          <w:szCs w:val="21"/>
        </w:rPr>
        <w:t xml:space="preserve">VI. </w:t>
      </w:r>
      <w:r>
        <w:rPr>
          <w:color w:val="000000"/>
          <w:szCs w:val="21"/>
        </w:rPr>
        <w:t>深入布里兰特</w:t>
      </w:r>
    </w:p>
    <w:p w:rsidR="00E92329" w:rsidRDefault="00E91A3A" w:rsidP="0083721A">
      <w:pPr>
        <w:tabs>
          <w:tab w:val="left" w:pos="641"/>
        </w:tabs>
        <w:ind w:right="420"/>
        <w:jc w:val="center"/>
        <w:rPr>
          <w:color w:val="000000"/>
          <w:szCs w:val="21"/>
        </w:rPr>
      </w:pPr>
      <w:r>
        <w:rPr>
          <w:color w:val="000000"/>
          <w:szCs w:val="21"/>
        </w:rPr>
        <w:t xml:space="preserve">VII. </w:t>
      </w:r>
      <w:r>
        <w:rPr>
          <w:color w:val="000000"/>
          <w:szCs w:val="21"/>
        </w:rPr>
        <w:t>幸存者</w:t>
      </w:r>
    </w:p>
    <w:p w:rsidR="00E92329" w:rsidRDefault="00E91A3A" w:rsidP="0083721A">
      <w:pPr>
        <w:tabs>
          <w:tab w:val="left" w:pos="641"/>
        </w:tabs>
        <w:ind w:right="420"/>
        <w:jc w:val="center"/>
        <w:rPr>
          <w:color w:val="000000"/>
          <w:szCs w:val="21"/>
        </w:rPr>
      </w:pPr>
      <w:r>
        <w:rPr>
          <w:color w:val="000000"/>
          <w:szCs w:val="21"/>
        </w:rPr>
        <w:t xml:space="preserve">VIII. </w:t>
      </w:r>
      <w:r>
        <w:rPr>
          <w:color w:val="000000"/>
          <w:szCs w:val="21"/>
        </w:rPr>
        <w:t>启示之山</w:t>
      </w:r>
    </w:p>
    <w:p w:rsidR="00E92329" w:rsidRDefault="00E91A3A" w:rsidP="0083721A">
      <w:pPr>
        <w:tabs>
          <w:tab w:val="left" w:pos="641"/>
        </w:tabs>
        <w:ind w:right="420"/>
        <w:jc w:val="center"/>
        <w:rPr>
          <w:color w:val="000000"/>
          <w:szCs w:val="21"/>
        </w:rPr>
      </w:pPr>
      <w:r>
        <w:rPr>
          <w:color w:val="000000"/>
          <w:szCs w:val="21"/>
        </w:rPr>
        <w:t xml:space="preserve">IX. </w:t>
      </w:r>
      <w:r>
        <w:rPr>
          <w:color w:val="000000"/>
          <w:szCs w:val="21"/>
        </w:rPr>
        <w:t>亡者葬礼</w:t>
      </w:r>
    </w:p>
    <w:p w:rsidR="00E92329" w:rsidRDefault="00E91A3A" w:rsidP="0083721A">
      <w:pPr>
        <w:tabs>
          <w:tab w:val="left" w:pos="641"/>
        </w:tabs>
        <w:ind w:right="420"/>
        <w:jc w:val="center"/>
        <w:rPr>
          <w:color w:val="000000"/>
          <w:szCs w:val="21"/>
        </w:rPr>
      </w:pPr>
      <w:r>
        <w:rPr>
          <w:color w:val="000000"/>
          <w:szCs w:val="21"/>
        </w:rPr>
        <w:t xml:space="preserve">X. </w:t>
      </w:r>
      <w:r>
        <w:rPr>
          <w:color w:val="000000"/>
          <w:szCs w:val="21"/>
        </w:rPr>
        <w:t>永恒森林</w:t>
      </w:r>
    </w:p>
    <w:p w:rsidR="00E92329" w:rsidRDefault="00E91A3A" w:rsidP="0083721A">
      <w:pPr>
        <w:tabs>
          <w:tab w:val="left" w:pos="641"/>
        </w:tabs>
        <w:ind w:right="420"/>
        <w:jc w:val="center"/>
        <w:rPr>
          <w:color w:val="000000"/>
          <w:szCs w:val="21"/>
        </w:rPr>
      </w:pPr>
      <w:r>
        <w:rPr>
          <w:color w:val="000000"/>
          <w:szCs w:val="21"/>
        </w:rPr>
        <w:lastRenderedPageBreak/>
        <w:t>尾声：黄金乡与天使</w:t>
      </w:r>
    </w:p>
    <w:p w:rsidR="00E92329" w:rsidRDefault="00E91A3A" w:rsidP="0083721A">
      <w:pPr>
        <w:tabs>
          <w:tab w:val="left" w:pos="641"/>
        </w:tabs>
        <w:ind w:right="420"/>
        <w:jc w:val="center"/>
        <w:rPr>
          <w:color w:val="000000"/>
          <w:szCs w:val="21"/>
        </w:rPr>
      </w:pPr>
      <w:r>
        <w:rPr>
          <w:color w:val="000000"/>
          <w:szCs w:val="21"/>
        </w:rPr>
        <w:t>致谢</w:t>
      </w:r>
      <w:bookmarkStart w:id="2" w:name="_GoBack"/>
      <w:bookmarkEnd w:id="2"/>
    </w:p>
    <w:p w:rsidR="00E92329" w:rsidRDefault="00E91A3A" w:rsidP="0083721A">
      <w:pPr>
        <w:tabs>
          <w:tab w:val="left" w:pos="641"/>
        </w:tabs>
        <w:ind w:right="420"/>
        <w:jc w:val="center"/>
        <w:rPr>
          <w:color w:val="000000"/>
          <w:szCs w:val="21"/>
        </w:rPr>
      </w:pPr>
      <w:r>
        <w:rPr>
          <w:color w:val="000000"/>
          <w:szCs w:val="21"/>
        </w:rPr>
        <w:t>注释</w:t>
      </w:r>
    </w:p>
    <w:bookmarkEnd w:id="0"/>
    <w:p w:rsidR="00E92329" w:rsidRDefault="00E92329">
      <w:pPr>
        <w:tabs>
          <w:tab w:val="left" w:pos="641"/>
        </w:tabs>
        <w:ind w:right="420"/>
        <w:rPr>
          <w:b/>
          <w:bCs/>
          <w:color w:val="000000"/>
          <w:szCs w:val="21"/>
        </w:rPr>
      </w:pPr>
    </w:p>
    <w:p w:rsidR="00E92329" w:rsidRDefault="00E92329">
      <w:pPr>
        <w:tabs>
          <w:tab w:val="left" w:pos="641"/>
        </w:tabs>
        <w:ind w:right="420"/>
        <w:rPr>
          <w:b/>
          <w:bCs/>
          <w:color w:val="000000"/>
          <w:szCs w:val="21"/>
        </w:rPr>
      </w:pPr>
    </w:p>
    <w:p w:rsidR="00E92329" w:rsidRDefault="00E91A3A">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E92329" w:rsidRDefault="00E91A3A">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E92329" w:rsidRDefault="00E91A3A">
      <w:pPr>
        <w:shd w:val="clear" w:color="auto" w:fill="FFFFFF"/>
        <w:rPr>
          <w:color w:val="000000"/>
        </w:rPr>
      </w:pPr>
      <w:r>
        <w:rPr>
          <w:b/>
          <w:bCs/>
          <w:color w:val="000000"/>
        </w:rPr>
        <w:t>Email</w:t>
      </w:r>
      <w:r>
        <w:rPr>
          <w:color w:val="000000"/>
        </w:rPr>
        <w:t>：</w:t>
      </w:r>
      <w:hyperlink r:id="rId9" w:history="1">
        <w:r>
          <w:rPr>
            <w:rStyle w:val="a9"/>
            <w:b/>
            <w:bCs/>
          </w:rPr>
          <w:t>Rights@nurnberg.com.cn</w:t>
        </w:r>
      </w:hyperlink>
    </w:p>
    <w:p w:rsidR="00E92329" w:rsidRDefault="00E91A3A">
      <w:pPr>
        <w:shd w:val="clear" w:color="auto" w:fill="FFFFFF"/>
        <w:rPr>
          <w:color w:val="000000"/>
        </w:rPr>
      </w:pPr>
      <w:r>
        <w:rPr>
          <w:color w:val="000000"/>
        </w:rPr>
        <w:t>安德鲁</w:t>
      </w:r>
      <w:r>
        <w:rPr>
          <w:color w:val="000000"/>
        </w:rPr>
        <w:t>·</w:t>
      </w:r>
      <w:r>
        <w:rPr>
          <w:color w:val="000000"/>
        </w:rPr>
        <w:t>纳伯格联合国际有限公司北京代表处</w:t>
      </w:r>
    </w:p>
    <w:p w:rsidR="00E92329" w:rsidRDefault="00E91A3A">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E92329" w:rsidRDefault="00E91A3A">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E92329" w:rsidRDefault="00E91A3A">
      <w:pPr>
        <w:shd w:val="clear" w:color="auto" w:fill="FFFFFF"/>
        <w:rPr>
          <w:color w:val="000000"/>
        </w:rPr>
      </w:pPr>
      <w:r>
        <w:rPr>
          <w:color w:val="000000"/>
        </w:rPr>
        <w:t>公司网址：</w:t>
      </w:r>
      <w:hyperlink r:id="rId10" w:history="1">
        <w:r>
          <w:rPr>
            <w:rStyle w:val="a9"/>
          </w:rPr>
          <w:t>http://www.nurnberg.com.cn</w:t>
        </w:r>
      </w:hyperlink>
    </w:p>
    <w:p w:rsidR="00E92329" w:rsidRDefault="00E91A3A">
      <w:pPr>
        <w:shd w:val="clear" w:color="auto" w:fill="FFFFFF"/>
        <w:rPr>
          <w:color w:val="000000"/>
        </w:rPr>
      </w:pPr>
      <w:r>
        <w:rPr>
          <w:color w:val="000000"/>
        </w:rPr>
        <w:t>书目下载：</w:t>
      </w:r>
      <w:hyperlink r:id="rId11" w:history="1">
        <w:r>
          <w:rPr>
            <w:rStyle w:val="a9"/>
          </w:rPr>
          <w:t>http://www.nurnberg.com.cn/booklist_zh/list.aspx</w:t>
        </w:r>
      </w:hyperlink>
    </w:p>
    <w:p w:rsidR="00E92329" w:rsidRDefault="00E91A3A">
      <w:pPr>
        <w:shd w:val="clear" w:color="auto" w:fill="FFFFFF"/>
        <w:rPr>
          <w:color w:val="000000"/>
        </w:rPr>
      </w:pPr>
      <w:r>
        <w:rPr>
          <w:color w:val="000000"/>
        </w:rPr>
        <w:t>书讯浏览：</w:t>
      </w:r>
      <w:hyperlink r:id="rId12" w:history="1">
        <w:r>
          <w:rPr>
            <w:rStyle w:val="a9"/>
          </w:rPr>
          <w:t>http://www.nurnberg.com.cn/book/book.aspx</w:t>
        </w:r>
      </w:hyperlink>
    </w:p>
    <w:p w:rsidR="00E92329" w:rsidRDefault="00E91A3A">
      <w:pPr>
        <w:shd w:val="clear" w:color="auto" w:fill="FFFFFF"/>
        <w:rPr>
          <w:color w:val="000000"/>
        </w:rPr>
      </w:pPr>
      <w:r>
        <w:rPr>
          <w:color w:val="000000"/>
        </w:rPr>
        <w:t>视频推荐：</w:t>
      </w:r>
      <w:hyperlink r:id="rId13" w:history="1">
        <w:r>
          <w:rPr>
            <w:rStyle w:val="a9"/>
          </w:rPr>
          <w:t>http://www.nurnberg.com.cn/video/video.aspx</w:t>
        </w:r>
      </w:hyperlink>
    </w:p>
    <w:p w:rsidR="00E92329" w:rsidRDefault="00E91A3A">
      <w:pPr>
        <w:shd w:val="clear" w:color="auto" w:fill="FFFFFF"/>
        <w:rPr>
          <w:color w:val="000000"/>
        </w:rPr>
      </w:pPr>
      <w:r>
        <w:rPr>
          <w:color w:val="000000"/>
        </w:rPr>
        <w:t>豆瓣小站：</w:t>
      </w:r>
      <w:hyperlink r:id="rId14" w:history="1">
        <w:r>
          <w:rPr>
            <w:rStyle w:val="a9"/>
          </w:rPr>
          <w:t>http://site.douban.com/110577/</w:t>
        </w:r>
      </w:hyperlink>
    </w:p>
    <w:p w:rsidR="00E92329" w:rsidRDefault="00E91A3A">
      <w:pPr>
        <w:shd w:val="clear" w:color="auto" w:fill="FFFFFF"/>
        <w:rPr>
          <w:color w:val="000000"/>
        </w:rPr>
      </w:pPr>
      <w:r>
        <w:rPr>
          <w:color w:val="000000"/>
          <w:shd w:val="clear" w:color="auto" w:fill="FFFFFF"/>
        </w:rPr>
        <w:t>新浪微博：</w:t>
      </w:r>
      <w:hyperlink r:id="rId15" w:history="1">
        <w:r>
          <w:rPr>
            <w:rStyle w:val="a9"/>
            <w:shd w:val="clear" w:color="auto" w:fill="FFFFFF"/>
          </w:rPr>
          <w:t>安德鲁纳伯格公司的微博</w:t>
        </w:r>
        <w:r>
          <w:rPr>
            <w:rStyle w:val="a9"/>
            <w:shd w:val="clear" w:color="auto" w:fill="FFFFFF"/>
          </w:rPr>
          <w:t>_</w:t>
        </w:r>
        <w:r>
          <w:rPr>
            <w:rStyle w:val="a9"/>
            <w:shd w:val="clear" w:color="auto" w:fill="FFFFFF"/>
          </w:rPr>
          <w:t>微博</w:t>
        </w:r>
        <w:r>
          <w:rPr>
            <w:rStyle w:val="a9"/>
            <w:shd w:val="clear" w:color="auto" w:fill="FFFFFF"/>
          </w:rPr>
          <w:t> (weibo.com)</w:t>
        </w:r>
      </w:hyperlink>
    </w:p>
    <w:p w:rsidR="00E92329" w:rsidRDefault="00E91A3A">
      <w:pPr>
        <w:shd w:val="clear" w:color="auto" w:fill="FFFFFF"/>
        <w:rPr>
          <w:color w:val="000000"/>
        </w:rPr>
      </w:pPr>
      <w:r>
        <w:rPr>
          <w:color w:val="000000"/>
        </w:rPr>
        <w:t>微信订阅号：</w:t>
      </w:r>
      <w:r>
        <w:rPr>
          <w:color w:val="000000"/>
        </w:rPr>
        <w:t>ANABJ2002</w:t>
      </w:r>
    </w:p>
    <w:p w:rsidR="00E92329" w:rsidRDefault="00E91A3A">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rsidR="00E92329" w:rsidRDefault="00E92329">
      <w:pPr>
        <w:widowControl/>
        <w:jc w:val="left"/>
        <w:rPr>
          <w:color w:val="000000"/>
        </w:rPr>
      </w:pPr>
    </w:p>
    <w:sectPr w:rsidR="00E92329">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A3A" w:rsidRDefault="00E91A3A">
      <w:r>
        <w:separator/>
      </w:r>
    </w:p>
  </w:endnote>
  <w:endnote w:type="continuationSeparator" w:id="0">
    <w:p w:rsidR="00E91A3A" w:rsidRDefault="00E9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29" w:rsidRDefault="00E92329">
    <w:pPr>
      <w:pBdr>
        <w:bottom w:val="single" w:sz="6" w:space="1" w:color="auto"/>
      </w:pBdr>
      <w:jc w:val="center"/>
      <w:rPr>
        <w:rFonts w:ascii="方正姚体" w:eastAsia="方正姚体"/>
        <w:sz w:val="18"/>
      </w:rPr>
    </w:pPr>
  </w:p>
  <w:p w:rsidR="00E92329" w:rsidRDefault="00E92329">
    <w:pPr>
      <w:jc w:val="center"/>
      <w:rPr>
        <w:rFonts w:ascii="方正姚体" w:eastAsia="方正姚体"/>
        <w:sz w:val="18"/>
      </w:rPr>
    </w:pPr>
  </w:p>
  <w:p w:rsidR="00E92329" w:rsidRDefault="00E91A3A">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E92329" w:rsidRDefault="00E91A3A">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E92329" w:rsidRDefault="00E91A3A">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E92329" w:rsidRDefault="00E92329">
    <w:pPr>
      <w:pStyle w:val="a4"/>
      <w:jc w:val="center"/>
      <w:rPr>
        <w:rFonts w:eastAsia="方正姚体"/>
      </w:rPr>
    </w:pPr>
  </w:p>
  <w:p w:rsidR="00E92329" w:rsidRDefault="00E91A3A">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3721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A3A" w:rsidRDefault="00E91A3A">
      <w:r>
        <w:separator/>
      </w:r>
    </w:p>
  </w:footnote>
  <w:footnote w:type="continuationSeparator" w:id="0">
    <w:p w:rsidR="00E91A3A" w:rsidRDefault="00E9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29" w:rsidRDefault="00E91A3A">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E92329" w:rsidRDefault="00E91A3A">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3721A"/>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91A3A"/>
    <w:rsid w:val="00E92329"/>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6AF0F7C"/>
    <w:rsid w:val="075B09F4"/>
    <w:rsid w:val="0A8F3F31"/>
    <w:rsid w:val="0AC20A24"/>
    <w:rsid w:val="0B36140C"/>
    <w:rsid w:val="0C0008F4"/>
    <w:rsid w:val="0C3C7AF6"/>
    <w:rsid w:val="0E6A6913"/>
    <w:rsid w:val="0E9C4460"/>
    <w:rsid w:val="0F3E0224"/>
    <w:rsid w:val="18E7406A"/>
    <w:rsid w:val="1BA86C22"/>
    <w:rsid w:val="1D627022"/>
    <w:rsid w:val="2C0B6F0E"/>
    <w:rsid w:val="2C90767E"/>
    <w:rsid w:val="2CB75CA1"/>
    <w:rsid w:val="2DA34CE1"/>
    <w:rsid w:val="381D7EFC"/>
    <w:rsid w:val="3AE04ADC"/>
    <w:rsid w:val="3C1934F8"/>
    <w:rsid w:val="42E52D4E"/>
    <w:rsid w:val="432C279F"/>
    <w:rsid w:val="46B43896"/>
    <w:rsid w:val="4C156891"/>
    <w:rsid w:val="4E842F72"/>
    <w:rsid w:val="53786725"/>
    <w:rsid w:val="5B1B417E"/>
    <w:rsid w:val="607974F3"/>
    <w:rsid w:val="60B3492E"/>
    <w:rsid w:val="68EE2E29"/>
    <w:rsid w:val="6AEB37C3"/>
    <w:rsid w:val="6D4E22E0"/>
    <w:rsid w:val="6F6B6F3F"/>
    <w:rsid w:val="73FC1536"/>
    <w:rsid w:val="73FC69D6"/>
    <w:rsid w:val="745D771F"/>
    <w:rsid w:val="756C1B13"/>
    <w:rsid w:val="77E15A7D"/>
    <w:rsid w:val="7A2D7823"/>
    <w:rsid w:val="7D284D6D"/>
    <w:rsid w:val="7DA712D3"/>
    <w:rsid w:val="7E77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7625AE4-CBAA-4675-9ECA-70F502F6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1012</Words>
  <Characters>1337</Characters>
  <Application>Microsoft Office Word</Application>
  <DocSecurity>0</DocSecurity>
  <Lines>78</Lines>
  <Paragraphs>73</Paragraphs>
  <ScaleCrop>false</ScaleCrop>
  <Company>2ndSpAcE</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395</cp:revision>
  <cp:lastPrinted>2004-04-23T07:06:00Z</cp:lastPrinted>
  <dcterms:created xsi:type="dcterms:W3CDTF">2006-04-26T10:03:00Z</dcterms:created>
  <dcterms:modified xsi:type="dcterms:W3CDTF">2025-10-15T09:49:00Z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eyJoZGlkIjoiNGIzYmIyMzIzMmMxYzMxNTE5OGUwNDBhMTg2ZDM4ZTUiLCJ1c2VySWQiOiIzMTUzMzU3NDUifQ==</vt:lpwstr>
  </property>
</Properties>
</file>