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9FCCD7">
      <w:pPr>
        <w:keepNext w:val="0"/>
        <w:keepLines w:val="0"/>
        <w:pageBreakBefore w:val="0"/>
        <w:kinsoku/>
        <w:wordWrap/>
        <w:overflowPunct/>
        <w:topLinePunct w:val="0"/>
        <w:autoSpaceDE/>
        <w:autoSpaceDN/>
        <w:bidi w:val="0"/>
        <w:adjustRightInd/>
        <w:snapToGrid/>
        <w:spacing w:line="240" w:lineRule="auto"/>
        <w:jc w:val="center"/>
        <w:textAlignment w:val="auto"/>
        <w:rPr>
          <w:b/>
          <w:bCs/>
          <w:sz w:val="36"/>
          <w:shd w:val="pct10" w:color="auto" w:fill="FFFFFF"/>
        </w:rPr>
      </w:pPr>
      <w:r>
        <w:rPr>
          <w:rFonts w:hint="eastAsia"/>
          <w:b/>
          <w:bCs/>
          <w:sz w:val="36"/>
          <w:shd w:val="pct10" w:color="auto" w:fill="FFFFFF"/>
          <w:lang w:val="en-US" w:eastAsia="zh-CN"/>
        </w:rPr>
        <w:t>系 列</w:t>
      </w:r>
      <w:r>
        <w:rPr>
          <w:b/>
          <w:bCs/>
          <w:sz w:val="36"/>
          <w:shd w:val="pct10" w:color="auto" w:fill="FFFFFF"/>
        </w:rPr>
        <w:t xml:space="preserve"> 推 荐</w:t>
      </w:r>
    </w:p>
    <w:p w14:paraId="73EC34C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
          <w:caps w:val="0"/>
          <w:sz w:val="36"/>
          <w:szCs w:val="36"/>
          <w:lang w:val="en-US" w:eastAsia="zh-CN"/>
        </w:rPr>
      </w:pPr>
      <w:r>
        <w:rPr>
          <w:b/>
          <w:caps w:val="0"/>
          <w:sz w:val="36"/>
          <w:szCs w:val="36"/>
        </w:rPr>
        <w:t>《</w:t>
      </w:r>
      <w:r>
        <w:rPr>
          <w:rFonts w:hint="eastAsia"/>
          <w:b/>
          <w:caps w:val="0"/>
          <w:sz w:val="36"/>
          <w:szCs w:val="36"/>
        </w:rPr>
        <w:t>乔治和迷你龙</w:t>
      </w:r>
      <w:r>
        <w:rPr>
          <w:b/>
          <w:caps w:val="0"/>
          <w:sz w:val="36"/>
          <w:szCs w:val="36"/>
        </w:rPr>
        <w:t>》</w:t>
      </w:r>
      <w:r>
        <w:rPr>
          <w:rFonts w:hint="eastAsia"/>
          <w:b/>
          <w:caps w:val="0"/>
          <w:sz w:val="36"/>
          <w:szCs w:val="36"/>
          <w:lang w:val="en-US" w:eastAsia="zh-CN"/>
        </w:rPr>
        <w:t>系列（2册）</w:t>
      </w:r>
    </w:p>
    <w:p w14:paraId="3CAE32C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b/>
          <w:caps w:val="0"/>
          <w:sz w:val="36"/>
          <w:szCs w:val="36"/>
          <w:lang w:val="en-US" w:eastAsia="zh-CN"/>
        </w:rPr>
      </w:pPr>
      <w:r>
        <w:rPr>
          <w:rFonts w:hint="eastAsia"/>
          <w:b/>
          <w:bCs/>
          <w:caps w:val="0"/>
          <w:sz w:val="36"/>
          <w:szCs w:val="36"/>
          <w:lang w:val="en-US" w:eastAsia="zh-CN"/>
        </w:rPr>
        <w:t>George and the Mini Dragon Series (2 books)</w:t>
      </w:r>
    </w:p>
    <w:p w14:paraId="10914893">
      <w:pPr>
        <w:keepNext w:val="0"/>
        <w:keepLines w:val="0"/>
        <w:pageBreakBefore w:val="0"/>
        <w:kinsoku/>
        <w:wordWrap/>
        <w:overflowPunct/>
        <w:topLinePunct w:val="0"/>
        <w:autoSpaceDE/>
        <w:autoSpaceDN/>
        <w:bidi w:val="0"/>
        <w:adjustRightInd/>
        <w:snapToGrid/>
        <w:spacing w:line="240" w:lineRule="auto"/>
        <w:jc w:val="center"/>
        <w:textAlignment w:val="auto"/>
        <w:rPr>
          <w:b/>
          <w:szCs w:val="21"/>
        </w:rPr>
      </w:pPr>
      <w:r>
        <w:drawing>
          <wp:inline distT="0" distB="0" distL="114300" distR="114300">
            <wp:extent cx="1275715" cy="1959610"/>
            <wp:effectExtent l="0" t="0" r="635" b="254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
                    <a:stretch>
                      <a:fillRect/>
                    </a:stretch>
                  </pic:blipFill>
                  <pic:spPr>
                    <a:xfrm>
                      <a:off x="0" y="0"/>
                      <a:ext cx="1275715" cy="1959610"/>
                    </a:xfrm>
                    <a:prstGeom prst="rect">
                      <a:avLst/>
                    </a:prstGeom>
                    <a:noFill/>
                    <a:ln>
                      <a:noFill/>
                    </a:ln>
                  </pic:spPr>
                </pic:pic>
              </a:graphicData>
            </a:graphic>
          </wp:inline>
        </w:drawing>
      </w:r>
    </w:p>
    <w:p w14:paraId="44B7846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b/>
          <w:caps w:val="0"/>
          <w:color w:val="C6002F"/>
          <w:sz w:val="21"/>
          <w:szCs w:val="21"/>
          <w:lang w:val="en-US" w:eastAsia="zh-CN"/>
        </w:rPr>
      </w:pPr>
      <w:bookmarkStart w:id="2" w:name="_GoBack"/>
      <w:bookmarkStart w:id="0" w:name="_Hlk167095018"/>
      <w:r>
        <w:rPr>
          <w:rFonts w:hint="eastAsia"/>
          <w:b/>
          <w:caps w:val="0"/>
          <w:color w:val="C6002F"/>
          <w:sz w:val="21"/>
          <w:szCs w:val="21"/>
          <w:lang w:val="en-US" w:eastAsia="zh-CN"/>
        </w:rPr>
        <w:t>【系列亮点】</w:t>
      </w:r>
    </w:p>
    <w:bookmarkEnd w:id="2"/>
    <w:p w14:paraId="0B0EE03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
          <w:caps w:val="0"/>
          <w:sz w:val="21"/>
          <w:szCs w:val="21"/>
        </w:rPr>
      </w:pPr>
      <w:r>
        <w:rPr>
          <w:rFonts w:hint="eastAsia"/>
          <w:b/>
          <w:caps w:val="0"/>
          <w:sz w:val="21"/>
          <w:szCs w:val="21"/>
        </w:rPr>
        <w:t>由 CBeebies 频道明星乔治·韦伯斯特创作的全新系列开篇之作，适读年龄 6 岁以上。</w:t>
      </w:r>
    </w:p>
    <w:p w14:paraId="6D185F7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
          <w:caps w:val="0"/>
          <w:sz w:val="21"/>
          <w:szCs w:val="21"/>
        </w:rPr>
      </w:pPr>
      <w:r>
        <w:rPr>
          <w:rFonts w:hint="eastAsia"/>
          <w:b/>
          <w:caps w:val="0"/>
          <w:sz w:val="21"/>
          <w:szCs w:val="21"/>
        </w:rPr>
        <w:t>充满冒险与欢乐的故事，配以蒂姆·巴金生动有趣的</w:t>
      </w:r>
      <w:r>
        <w:rPr>
          <w:rFonts w:ascii="Times New Roman" w:hAnsi="Times New Roman" w:eastAsia="宋体" w:cs="Segoe UI"/>
          <w:i w:val="0"/>
          <w:iCs w:val="0"/>
          <w:caps w:val="0"/>
          <w:spacing w:val="0"/>
          <w:sz w:val="21"/>
          <w:szCs w:val="24"/>
          <w:shd w:val="clear" w:fill="FFFFFF"/>
        </w:rPr>
        <w:t>黑白</w:t>
      </w:r>
      <w:r>
        <w:rPr>
          <w:rFonts w:hint="eastAsia"/>
          <w:b/>
          <w:caps w:val="0"/>
          <w:sz w:val="21"/>
          <w:szCs w:val="21"/>
        </w:rPr>
        <w:t>插图，萌趣十足、笑料不断。</w:t>
      </w:r>
    </w:p>
    <w:p w14:paraId="54651647">
      <w:pPr>
        <w:keepNext w:val="0"/>
        <w:keepLines w:val="0"/>
        <w:pageBreakBefore w:val="0"/>
        <w:kinsoku/>
        <w:wordWrap/>
        <w:overflowPunct/>
        <w:topLinePunct w:val="0"/>
        <w:autoSpaceDE/>
        <w:autoSpaceDN/>
        <w:bidi w:val="0"/>
        <w:adjustRightInd/>
        <w:snapToGrid/>
        <w:spacing w:line="240" w:lineRule="auto"/>
        <w:jc w:val="center"/>
        <w:textAlignment w:val="auto"/>
        <w:rPr>
          <w:b/>
          <w:caps w:val="0"/>
          <w:sz w:val="21"/>
          <w:szCs w:val="21"/>
          <w:highlight w:val="yellow"/>
        </w:rPr>
      </w:pPr>
      <w:r>
        <w:rPr>
          <w:rFonts w:hint="eastAsia"/>
          <w:b/>
          <w:caps w:val="0"/>
          <w:sz w:val="21"/>
          <w:szCs w:val="21"/>
          <w:highlight w:val="yellow"/>
        </w:rPr>
        <w:t>系列第二部《乔治与迷你龙：狂野的熔岩》</w:t>
      </w:r>
      <w:r>
        <w:rPr>
          <w:rFonts w:hint="eastAsia"/>
          <w:b/>
          <w:caps w:val="0"/>
          <w:sz w:val="21"/>
          <w:szCs w:val="21"/>
          <w:highlight w:val="yellow"/>
          <w:lang w:eastAsia="zh-CN"/>
        </w:rPr>
        <w:t>(</w:t>
      </w:r>
      <w:r>
        <w:rPr>
          <w:rFonts w:hint="eastAsia"/>
          <w:b/>
          <w:caps w:val="0"/>
          <w:sz w:val="21"/>
          <w:szCs w:val="21"/>
          <w:highlight w:val="yellow"/>
        </w:rPr>
        <w:t>George and the Mini Dragon #2: Lava Goes Wild</w:t>
      </w:r>
      <w:r>
        <w:rPr>
          <w:rFonts w:hint="eastAsia"/>
          <w:b/>
          <w:caps w:val="0"/>
          <w:sz w:val="21"/>
          <w:szCs w:val="21"/>
          <w:highlight w:val="yellow"/>
          <w:lang w:eastAsia="zh-CN"/>
        </w:rPr>
        <w:t xml:space="preserve">) </w:t>
      </w:r>
      <w:r>
        <w:rPr>
          <w:rFonts w:hint="eastAsia"/>
          <w:b/>
          <w:caps w:val="0"/>
          <w:sz w:val="21"/>
          <w:szCs w:val="21"/>
          <w:highlight w:val="yellow"/>
        </w:rPr>
        <w:t>将于2026年2月出版</w:t>
      </w:r>
    </w:p>
    <w:p w14:paraId="7850A717">
      <w:pPr>
        <w:keepNext w:val="0"/>
        <w:keepLines w:val="0"/>
        <w:pageBreakBefore w:val="0"/>
        <w:kinsoku/>
        <w:wordWrap/>
        <w:overflowPunct/>
        <w:topLinePunct w:val="0"/>
        <w:autoSpaceDE/>
        <w:autoSpaceDN/>
        <w:bidi w:val="0"/>
        <w:adjustRightInd/>
        <w:snapToGrid/>
        <w:spacing w:line="240" w:lineRule="auto"/>
        <w:textAlignment w:val="auto"/>
        <w:rPr>
          <w:b/>
          <w:caps w:val="0"/>
          <w:sz w:val="21"/>
          <w:szCs w:val="21"/>
        </w:rPr>
      </w:pPr>
    </w:p>
    <w:p w14:paraId="4AF80A72">
      <w:pPr>
        <w:keepNext w:val="0"/>
        <w:keepLines w:val="0"/>
        <w:pageBreakBefore w:val="0"/>
        <w:kinsoku/>
        <w:wordWrap/>
        <w:overflowPunct/>
        <w:topLinePunct w:val="0"/>
        <w:autoSpaceDE/>
        <w:autoSpaceDN/>
        <w:bidi w:val="0"/>
        <w:adjustRightInd/>
        <w:snapToGrid/>
        <w:spacing w:line="240" w:lineRule="auto"/>
        <w:textAlignment w:val="auto"/>
        <w:rPr>
          <w:b/>
          <w:caps w:val="0"/>
          <w:sz w:val="21"/>
          <w:szCs w:val="21"/>
        </w:rPr>
      </w:pPr>
    </w:p>
    <w:p w14:paraId="28A8EDF5">
      <w:pPr>
        <w:keepNext w:val="0"/>
        <w:keepLines w:val="0"/>
        <w:pageBreakBefore w:val="0"/>
        <w:kinsoku/>
        <w:wordWrap/>
        <w:overflowPunct/>
        <w:topLinePunct w:val="0"/>
        <w:autoSpaceDE/>
        <w:autoSpaceDN/>
        <w:bidi w:val="0"/>
        <w:adjustRightInd/>
        <w:snapToGrid/>
        <w:spacing w:line="240" w:lineRule="auto"/>
        <w:textAlignment w:val="auto"/>
        <w:rPr>
          <w:b/>
          <w:bCs/>
          <w:caps w:val="0"/>
          <w:sz w:val="21"/>
          <w:szCs w:val="21"/>
        </w:rPr>
      </w:pPr>
      <w:r>
        <w:drawing>
          <wp:anchor distT="0" distB="0" distL="114300" distR="114300" simplePos="0" relativeHeight="251660288" behindDoc="0" locked="0" layoutInCell="1" allowOverlap="1">
            <wp:simplePos x="0" y="0"/>
            <wp:positionH relativeFrom="column">
              <wp:posOffset>4185920</wp:posOffset>
            </wp:positionH>
            <wp:positionV relativeFrom="paragraph">
              <wp:posOffset>50165</wp:posOffset>
            </wp:positionV>
            <wp:extent cx="1275715" cy="1959610"/>
            <wp:effectExtent l="0" t="0" r="635" b="2540"/>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1275715" cy="1959610"/>
                    </a:xfrm>
                    <a:prstGeom prst="rect">
                      <a:avLst/>
                    </a:prstGeom>
                    <a:noFill/>
                    <a:ln>
                      <a:noFill/>
                    </a:ln>
                  </pic:spPr>
                </pic:pic>
              </a:graphicData>
            </a:graphic>
          </wp:anchor>
        </w:drawing>
      </w:r>
      <w:r>
        <w:rPr>
          <w:b/>
          <w:caps w:val="0"/>
          <w:sz w:val="21"/>
          <w:szCs w:val="21"/>
        </w:rPr>
        <w:t>中文书名：</w:t>
      </w:r>
      <w:bookmarkStart w:id="1" w:name="_Hlk167715573"/>
      <w:r>
        <w:rPr>
          <w:b/>
          <w:caps w:val="0"/>
          <w:sz w:val="21"/>
          <w:szCs w:val="21"/>
        </w:rPr>
        <w:t>《</w:t>
      </w:r>
      <w:r>
        <w:rPr>
          <w:rFonts w:hint="eastAsia"/>
          <w:b/>
          <w:caps w:val="0"/>
          <w:sz w:val="21"/>
          <w:szCs w:val="21"/>
        </w:rPr>
        <w:t>乔治和迷你龙</w:t>
      </w:r>
      <w:r>
        <w:rPr>
          <w:b/>
          <w:caps w:val="0"/>
          <w:sz w:val="21"/>
          <w:szCs w:val="21"/>
        </w:rPr>
        <w:t>》</w:t>
      </w:r>
      <w:bookmarkEnd w:id="1"/>
    </w:p>
    <w:p w14:paraId="38957D08">
      <w:pPr>
        <w:keepNext w:val="0"/>
        <w:keepLines w:val="0"/>
        <w:pageBreakBefore w:val="0"/>
        <w:kinsoku/>
        <w:wordWrap/>
        <w:overflowPunct/>
        <w:topLinePunct w:val="0"/>
        <w:autoSpaceDE/>
        <w:autoSpaceDN/>
        <w:bidi w:val="0"/>
        <w:adjustRightInd/>
        <w:snapToGrid/>
        <w:spacing w:line="240" w:lineRule="auto"/>
        <w:textAlignment w:val="auto"/>
        <w:rPr>
          <w:b/>
          <w:bCs/>
          <w:caps w:val="0"/>
          <w:sz w:val="21"/>
          <w:szCs w:val="21"/>
        </w:rPr>
      </w:pPr>
      <w:r>
        <w:rPr>
          <w:b/>
          <w:caps w:val="0"/>
          <w:sz w:val="21"/>
          <w:szCs w:val="21"/>
        </w:rPr>
        <w:t>英文书名：</w:t>
      </w:r>
      <w:r>
        <w:rPr>
          <w:rFonts w:hint="eastAsia"/>
          <w:b/>
          <w:bCs/>
          <w:caps w:val="0"/>
          <w:sz w:val="21"/>
          <w:szCs w:val="21"/>
        </w:rPr>
        <w:t>GEORGE AND THE MINI DRAGON</w:t>
      </w:r>
    </w:p>
    <w:p w14:paraId="4C01ADF9">
      <w:pPr>
        <w:keepNext w:val="0"/>
        <w:keepLines w:val="0"/>
        <w:pageBreakBefore w:val="0"/>
        <w:kinsoku/>
        <w:wordWrap/>
        <w:overflowPunct/>
        <w:topLinePunct w:val="0"/>
        <w:autoSpaceDE/>
        <w:autoSpaceDN/>
        <w:bidi w:val="0"/>
        <w:adjustRightInd/>
        <w:snapToGrid/>
        <w:spacing w:line="240" w:lineRule="auto"/>
        <w:textAlignment w:val="auto"/>
        <w:rPr>
          <w:rFonts w:hint="default" w:eastAsia="宋体"/>
          <w:b/>
          <w:bCs/>
          <w:color w:val="000000"/>
          <w:szCs w:val="21"/>
          <w:lang w:val="en-US" w:eastAsia="zh-CN"/>
        </w:rPr>
      </w:pPr>
      <w:r>
        <w:rPr>
          <w:b/>
          <w:caps w:val="0"/>
          <w:sz w:val="21"/>
          <w:szCs w:val="21"/>
        </w:rPr>
        <w:t>作    者：</w:t>
      </w:r>
      <w:r>
        <w:rPr>
          <w:rFonts w:hint="eastAsia"/>
          <w:b/>
          <w:bCs/>
          <w:color w:val="000000"/>
          <w:szCs w:val="21"/>
        </w:rPr>
        <w:t>George Webster</w:t>
      </w:r>
      <w:r>
        <w:rPr>
          <w:rFonts w:hint="eastAsia"/>
          <w:b/>
          <w:bCs/>
          <w:color w:val="000000"/>
          <w:szCs w:val="21"/>
          <w:lang w:val="en-US" w:eastAsia="zh-CN"/>
        </w:rPr>
        <w:t xml:space="preserve"> and Tim Budgen</w:t>
      </w:r>
    </w:p>
    <w:p w14:paraId="777BF49B">
      <w:pPr>
        <w:keepNext w:val="0"/>
        <w:keepLines w:val="0"/>
        <w:pageBreakBefore w:val="0"/>
        <w:kinsoku/>
        <w:wordWrap/>
        <w:overflowPunct/>
        <w:topLinePunct w:val="0"/>
        <w:autoSpaceDE/>
        <w:autoSpaceDN/>
        <w:bidi w:val="0"/>
        <w:adjustRightInd/>
        <w:snapToGrid/>
        <w:spacing w:line="240" w:lineRule="auto"/>
        <w:textAlignment w:val="auto"/>
        <w:rPr>
          <w:b/>
          <w:caps w:val="0"/>
          <w:sz w:val="21"/>
          <w:szCs w:val="21"/>
        </w:rPr>
      </w:pPr>
      <w:r>
        <w:rPr>
          <w:b/>
          <w:caps w:val="0"/>
          <w:sz w:val="21"/>
          <w:szCs w:val="21"/>
        </w:rPr>
        <w:t>出 版 社：</w:t>
      </w:r>
      <w:r>
        <w:rPr>
          <w:rFonts w:hint="eastAsia"/>
          <w:b/>
          <w:caps w:val="0"/>
          <w:sz w:val="21"/>
          <w:szCs w:val="21"/>
        </w:rPr>
        <w:t>Scholastic UK</w:t>
      </w:r>
    </w:p>
    <w:p w14:paraId="6963E5A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b/>
          <w:caps w:val="0"/>
          <w:sz w:val="21"/>
          <w:szCs w:val="21"/>
        </w:rPr>
      </w:pPr>
      <w:r>
        <w:rPr>
          <w:b/>
          <w:caps w:val="0"/>
          <w:sz w:val="21"/>
          <w:szCs w:val="21"/>
        </w:rPr>
        <w:t>代理公司：</w:t>
      </w:r>
      <w:r>
        <w:rPr>
          <w:rFonts w:hint="eastAsia"/>
          <w:b/>
          <w:caps w:val="0"/>
          <w:sz w:val="21"/>
          <w:szCs w:val="21"/>
        </w:rPr>
        <w:t>Scholastic UK/ANA</w:t>
      </w:r>
    </w:p>
    <w:p w14:paraId="386D2D20">
      <w:pPr>
        <w:keepNext w:val="0"/>
        <w:keepLines w:val="0"/>
        <w:pageBreakBefore w:val="0"/>
        <w:kinsoku/>
        <w:wordWrap/>
        <w:overflowPunct/>
        <w:topLinePunct w:val="0"/>
        <w:autoSpaceDE/>
        <w:autoSpaceDN/>
        <w:bidi w:val="0"/>
        <w:adjustRightInd/>
        <w:snapToGrid/>
        <w:spacing w:line="240" w:lineRule="auto"/>
        <w:textAlignment w:val="auto"/>
        <w:rPr>
          <w:rFonts w:hint="default"/>
          <w:b/>
          <w:caps w:val="0"/>
          <w:sz w:val="21"/>
          <w:szCs w:val="21"/>
          <w:lang w:val="en-US"/>
        </w:rPr>
      </w:pPr>
      <w:r>
        <w:rPr>
          <w:b/>
          <w:caps w:val="0"/>
          <w:sz w:val="21"/>
          <w:szCs w:val="21"/>
        </w:rPr>
        <w:t>页    数：</w:t>
      </w:r>
      <w:r>
        <w:rPr>
          <w:rFonts w:hint="eastAsia"/>
          <w:b/>
          <w:caps w:val="0"/>
          <w:sz w:val="21"/>
          <w:szCs w:val="21"/>
          <w:lang w:val="en-US" w:eastAsia="zh-CN"/>
        </w:rPr>
        <w:t>144页</w:t>
      </w:r>
    </w:p>
    <w:p w14:paraId="4F690415">
      <w:pPr>
        <w:keepNext w:val="0"/>
        <w:keepLines w:val="0"/>
        <w:pageBreakBefore w:val="0"/>
        <w:kinsoku/>
        <w:wordWrap/>
        <w:overflowPunct/>
        <w:topLinePunct w:val="0"/>
        <w:autoSpaceDE/>
        <w:autoSpaceDN/>
        <w:bidi w:val="0"/>
        <w:adjustRightInd/>
        <w:snapToGrid/>
        <w:spacing w:line="240" w:lineRule="auto"/>
        <w:textAlignment w:val="auto"/>
        <w:rPr>
          <w:b/>
          <w:caps w:val="0"/>
          <w:sz w:val="21"/>
          <w:szCs w:val="21"/>
        </w:rPr>
      </w:pPr>
      <w:r>
        <w:rPr>
          <w:b/>
          <w:caps w:val="0"/>
          <w:sz w:val="21"/>
          <w:szCs w:val="21"/>
        </w:rPr>
        <w:t>出版时间：20</w:t>
      </w:r>
      <w:r>
        <w:rPr>
          <w:rFonts w:hint="eastAsia"/>
          <w:b/>
          <w:caps w:val="0"/>
          <w:sz w:val="21"/>
          <w:szCs w:val="21"/>
        </w:rPr>
        <w:t>25</w:t>
      </w:r>
      <w:r>
        <w:rPr>
          <w:b/>
          <w:caps w:val="0"/>
          <w:sz w:val="21"/>
          <w:szCs w:val="21"/>
        </w:rPr>
        <w:t>年</w:t>
      </w:r>
      <w:r>
        <w:rPr>
          <w:rFonts w:hint="eastAsia"/>
          <w:b/>
          <w:caps w:val="0"/>
          <w:sz w:val="21"/>
          <w:szCs w:val="21"/>
          <w:lang w:val="en-US" w:eastAsia="zh-CN"/>
        </w:rPr>
        <w:t>2</w:t>
      </w:r>
      <w:r>
        <w:rPr>
          <w:rFonts w:hint="eastAsia"/>
          <w:b/>
          <w:caps w:val="0"/>
          <w:sz w:val="21"/>
          <w:szCs w:val="21"/>
        </w:rPr>
        <w:t>月</w:t>
      </w:r>
    </w:p>
    <w:p w14:paraId="0ACE8335">
      <w:pPr>
        <w:keepNext w:val="0"/>
        <w:keepLines w:val="0"/>
        <w:pageBreakBefore w:val="0"/>
        <w:kinsoku/>
        <w:wordWrap/>
        <w:overflowPunct/>
        <w:topLinePunct w:val="0"/>
        <w:autoSpaceDE/>
        <w:autoSpaceDN/>
        <w:bidi w:val="0"/>
        <w:adjustRightInd/>
        <w:snapToGrid/>
        <w:spacing w:line="240" w:lineRule="auto"/>
        <w:textAlignment w:val="auto"/>
        <w:rPr>
          <w:b/>
          <w:caps w:val="0"/>
          <w:sz w:val="21"/>
          <w:szCs w:val="21"/>
        </w:rPr>
      </w:pPr>
      <w:r>
        <w:rPr>
          <w:b/>
          <w:caps w:val="0"/>
          <w:sz w:val="21"/>
          <w:szCs w:val="21"/>
        </w:rPr>
        <w:t>代理地区：中国大陆、台湾</w:t>
      </w:r>
    </w:p>
    <w:p w14:paraId="2F8C391C">
      <w:pPr>
        <w:keepNext w:val="0"/>
        <w:keepLines w:val="0"/>
        <w:pageBreakBefore w:val="0"/>
        <w:kinsoku/>
        <w:wordWrap/>
        <w:overflowPunct/>
        <w:topLinePunct w:val="0"/>
        <w:autoSpaceDE/>
        <w:autoSpaceDN/>
        <w:bidi w:val="0"/>
        <w:adjustRightInd/>
        <w:snapToGrid/>
        <w:spacing w:line="240" w:lineRule="auto"/>
        <w:textAlignment w:val="auto"/>
        <w:rPr>
          <w:b/>
          <w:caps w:val="0"/>
          <w:sz w:val="21"/>
          <w:szCs w:val="21"/>
        </w:rPr>
      </w:pPr>
      <w:r>
        <w:rPr>
          <w:b/>
          <w:caps w:val="0"/>
          <w:sz w:val="21"/>
          <w:szCs w:val="21"/>
        </w:rPr>
        <w:t>审读资料：电子稿</w:t>
      </w:r>
    </w:p>
    <w:p w14:paraId="509ED660">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color w:val="1E386B" w:themeColor="accent1" w:themeShade="80"/>
          <w:kern w:val="2"/>
          <w:sz w:val="21"/>
          <w:szCs w:val="21"/>
          <w:lang w:val="en-US" w:eastAsia="zh-CN" w:bidi="ar-SA"/>
        </w:rPr>
      </w:pPr>
      <w:r>
        <w:rPr>
          <w:b/>
          <w:caps w:val="0"/>
          <w:sz w:val="21"/>
          <w:szCs w:val="21"/>
        </w:rPr>
        <w:t>类    型：</w:t>
      </w:r>
      <w:r>
        <w:rPr>
          <w:rFonts w:hint="eastAsia"/>
          <w:b/>
          <w:caps w:val="0"/>
          <w:sz w:val="21"/>
          <w:szCs w:val="21"/>
          <w:lang w:val="en-US" w:eastAsia="zh-CN"/>
        </w:rPr>
        <w:t>桥梁书</w:t>
      </w:r>
    </w:p>
    <w:p w14:paraId="35B0EB0C">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Segoe UI"/>
          <w:i w:val="0"/>
          <w:iCs w:val="0"/>
          <w:caps w:val="0"/>
          <w:spacing w:val="0"/>
          <w:sz w:val="21"/>
          <w:szCs w:val="24"/>
          <w:shd w:val="clear" w:fill="FFFFFF"/>
        </w:rPr>
      </w:pPr>
    </w:p>
    <w:p w14:paraId="5E46872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b/>
          <w:bCs/>
          <w:sz w:val="21"/>
          <w:szCs w:val="21"/>
        </w:rPr>
      </w:pPr>
      <w:r>
        <w:rPr>
          <w:rFonts w:hint="eastAsia" w:ascii="Times New Roman" w:hAnsi="Times New Roman" w:eastAsia="宋体"/>
          <w:b/>
          <w:bCs/>
          <w:sz w:val="21"/>
          <w:szCs w:val="21"/>
        </w:rPr>
        <w:t>内容简介：</w:t>
      </w:r>
    </w:p>
    <w:p w14:paraId="33853816">
      <w:pPr>
        <w:keepNext w:val="0"/>
        <w:keepLines w:val="0"/>
        <w:pageBreakBefore w:val="0"/>
        <w:widowControl w:val="0"/>
        <w:kinsoku/>
        <w:wordWrap/>
        <w:overflowPunct/>
        <w:topLinePunct w:val="0"/>
        <w:autoSpaceDE/>
        <w:autoSpaceDN/>
        <w:bidi w:val="0"/>
        <w:adjustRightInd/>
        <w:snapToGrid/>
        <w:spacing w:line="240" w:lineRule="auto"/>
        <w:ind w:left="0" w:firstLine="422" w:firstLineChars="200"/>
        <w:textAlignment w:val="auto"/>
        <w:rPr>
          <w:rFonts w:hint="eastAsia" w:ascii="Times New Roman" w:hAnsi="Times New Roman" w:eastAsia="宋体"/>
          <w:b/>
          <w:bCs/>
          <w:sz w:val="21"/>
          <w:szCs w:val="21"/>
        </w:rPr>
      </w:pPr>
    </w:p>
    <w:bookmarkEnd w:id="0"/>
    <w:p w14:paraId="2581D655">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0" w:firstLine="420" w:firstLineChars="200"/>
        <w:textAlignment w:val="auto"/>
        <w:rPr>
          <w:rFonts w:hint="eastAsia" w:ascii="Times New Roman" w:hAnsi="Times New Roman" w:eastAsia="宋体"/>
          <w:b w:val="0"/>
          <w:bCs w:val="0"/>
          <w:color w:val="0F1111"/>
          <w:sz w:val="21"/>
          <w:szCs w:val="21"/>
          <w:shd w:val="clear" w:color="auto" w:fill="FFFFFF"/>
        </w:rPr>
      </w:pPr>
      <w:r>
        <w:rPr>
          <w:rFonts w:hint="eastAsia" w:ascii="Times New Roman" w:hAnsi="Times New Roman" w:eastAsia="宋体"/>
          <w:b w:val="0"/>
          <w:bCs w:val="0"/>
          <w:color w:val="0F1111"/>
          <w:sz w:val="21"/>
          <w:szCs w:val="21"/>
          <w:shd w:val="clear" w:color="auto" w:fill="FFFFFF"/>
        </w:rPr>
        <w:t>大多数乔治</w:t>
      </w:r>
      <w:r>
        <w:rPr>
          <w:rFonts w:hint="eastAsia"/>
          <w:b w:val="0"/>
          <w:bCs w:val="0"/>
          <w:color w:val="0F1111"/>
          <w:sz w:val="21"/>
          <w:szCs w:val="21"/>
          <w:shd w:val="clear" w:color="auto" w:fill="FFFFFF"/>
          <w:lang w:val="en-US" w:eastAsia="zh-CN"/>
        </w:rPr>
        <w:t>(</w:t>
      </w:r>
      <w:r>
        <w:rPr>
          <w:rFonts w:hint="eastAsia" w:ascii="Times New Roman" w:hAnsi="Times New Roman" w:eastAsia="宋体"/>
          <w:b w:val="0"/>
          <w:bCs w:val="0"/>
          <w:color w:val="0F1111"/>
          <w:sz w:val="21"/>
          <w:szCs w:val="21"/>
          <w:shd w:val="clear" w:color="auto" w:fill="FFFFFF"/>
        </w:rPr>
        <w:t>George</w:t>
      </w:r>
      <w:r>
        <w:rPr>
          <w:rFonts w:hint="eastAsia"/>
          <w:b w:val="0"/>
          <w:bCs w:val="0"/>
          <w:color w:val="0F1111"/>
          <w:sz w:val="21"/>
          <w:szCs w:val="21"/>
          <w:shd w:val="clear" w:color="auto" w:fill="FFFFFF"/>
          <w:lang w:val="en-US" w:eastAsia="zh-CN"/>
        </w:rPr>
        <w:t xml:space="preserve">) </w:t>
      </w:r>
      <w:r>
        <w:rPr>
          <w:rFonts w:hint="eastAsia" w:ascii="Times New Roman" w:hAnsi="Times New Roman" w:eastAsia="宋体"/>
          <w:b w:val="0"/>
          <w:bCs w:val="0"/>
          <w:color w:val="0F1111"/>
          <w:sz w:val="21"/>
          <w:szCs w:val="21"/>
          <w:shd w:val="clear" w:color="auto" w:fill="FFFFFF"/>
        </w:rPr>
        <w:t>的同学都有猫和狗，但乔治的父母不喜欢宠物，尽管乔治苦苦恳求，他们还是拒绝给他买一只宠物。在乔治的生日那天，他决定许愿要一只宠物拉布拉多，但在最后一刻他改变了主意……一只宠物龙肯定会更有趣！当乔治在花园尽头发现一条龙时，他意识到他的愿望实现了，但这条龙有自己的想法，要在学校和父母面前隐瞒它的滑稽行为将会很困难。乔治和他的朋友们能一起保守Lava的秘密吗？</w:t>
      </w:r>
    </w:p>
    <w:p w14:paraId="07998C93">
      <w:pPr>
        <w:keepNext w:val="0"/>
        <w:keepLines w:val="0"/>
        <w:pageBreakBefore w:val="0"/>
        <w:kinsoku/>
        <w:wordWrap/>
        <w:overflowPunct/>
        <w:topLinePunct w:val="0"/>
        <w:autoSpaceDE/>
        <w:autoSpaceDN/>
        <w:bidi w:val="0"/>
        <w:adjustRightInd/>
        <w:snapToGrid/>
        <w:spacing w:line="240" w:lineRule="auto"/>
        <w:textAlignment w:val="auto"/>
        <w:rPr>
          <w:b/>
          <w:color w:val="000000"/>
          <w:szCs w:val="21"/>
        </w:rPr>
      </w:pPr>
    </w:p>
    <w:p w14:paraId="3A79C64D">
      <w:pPr>
        <w:keepNext w:val="0"/>
        <w:keepLines w:val="0"/>
        <w:pageBreakBefore w:val="0"/>
        <w:kinsoku/>
        <w:wordWrap/>
        <w:overflowPunct/>
        <w:topLinePunct w:val="0"/>
        <w:autoSpaceDE/>
        <w:autoSpaceDN/>
        <w:bidi w:val="0"/>
        <w:adjustRightInd/>
        <w:snapToGrid/>
        <w:spacing w:line="240" w:lineRule="auto"/>
        <w:textAlignment w:val="auto"/>
        <w:rPr>
          <w:b/>
          <w:color w:val="000000"/>
          <w:szCs w:val="21"/>
        </w:rPr>
      </w:pPr>
    </w:p>
    <w:p w14:paraId="18D825A1">
      <w:pPr>
        <w:keepNext w:val="0"/>
        <w:keepLines w:val="0"/>
        <w:pageBreakBefore w:val="0"/>
        <w:kinsoku/>
        <w:wordWrap/>
        <w:overflowPunct/>
        <w:topLinePunct w:val="0"/>
        <w:autoSpaceDE/>
        <w:autoSpaceDN/>
        <w:bidi w:val="0"/>
        <w:adjustRightInd/>
        <w:snapToGrid/>
        <w:spacing w:line="240" w:lineRule="auto"/>
        <w:textAlignment w:val="auto"/>
        <w:rPr>
          <w:rFonts w:hint="eastAsia"/>
          <w:b/>
          <w:color w:val="000000"/>
          <w:szCs w:val="21"/>
          <w:lang w:val="en-US" w:eastAsia="zh-CN"/>
        </w:rPr>
      </w:pPr>
      <w:r>
        <w:rPr>
          <w:rFonts w:hint="eastAsia"/>
          <w:b/>
          <w:color w:val="000000"/>
          <w:szCs w:val="21"/>
          <w:lang w:val="en-US" w:eastAsia="zh-CN"/>
        </w:rPr>
        <w:t>内页插图：</w:t>
      </w:r>
    </w:p>
    <w:p w14:paraId="1F395AA2">
      <w:pPr>
        <w:keepNext w:val="0"/>
        <w:keepLines w:val="0"/>
        <w:pageBreakBefore w:val="0"/>
        <w:kinsoku/>
        <w:wordWrap/>
        <w:overflowPunct/>
        <w:topLinePunct w:val="0"/>
        <w:autoSpaceDE/>
        <w:autoSpaceDN/>
        <w:bidi w:val="0"/>
        <w:adjustRightInd/>
        <w:snapToGrid/>
        <w:spacing w:line="240" w:lineRule="auto"/>
        <w:textAlignment w:val="auto"/>
        <w:rPr>
          <w:rFonts w:hint="eastAsia"/>
          <w:b/>
          <w:color w:val="000000"/>
          <w:szCs w:val="21"/>
          <w:lang w:val="en-US" w:eastAsia="zh-CN"/>
        </w:rPr>
      </w:pPr>
    </w:p>
    <w:p w14:paraId="1727C395">
      <w:pPr>
        <w:keepNext w:val="0"/>
        <w:keepLines w:val="0"/>
        <w:pageBreakBefore w:val="0"/>
        <w:kinsoku/>
        <w:wordWrap/>
        <w:overflowPunct/>
        <w:topLinePunct w:val="0"/>
        <w:autoSpaceDE/>
        <w:autoSpaceDN/>
        <w:bidi w:val="0"/>
        <w:adjustRightInd/>
        <w:snapToGrid/>
        <w:spacing w:line="240" w:lineRule="auto"/>
        <w:textAlignment w:val="auto"/>
      </w:pPr>
      <w:r>
        <w:drawing>
          <wp:inline distT="0" distB="0" distL="114300" distR="114300">
            <wp:extent cx="5388610" cy="1673860"/>
            <wp:effectExtent l="0" t="0" r="2540" b="254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388610" cy="1673860"/>
                    </a:xfrm>
                    <a:prstGeom prst="rect">
                      <a:avLst/>
                    </a:prstGeom>
                    <a:noFill/>
                    <a:ln>
                      <a:noFill/>
                    </a:ln>
                  </pic:spPr>
                </pic:pic>
              </a:graphicData>
            </a:graphic>
          </wp:inline>
        </w:drawing>
      </w:r>
    </w:p>
    <w:p w14:paraId="2B6832E2">
      <w:pPr>
        <w:keepNext w:val="0"/>
        <w:keepLines w:val="0"/>
        <w:pageBreakBefore w:val="0"/>
        <w:kinsoku/>
        <w:wordWrap/>
        <w:overflowPunct/>
        <w:topLinePunct w:val="0"/>
        <w:autoSpaceDE/>
        <w:autoSpaceDN/>
        <w:bidi w:val="0"/>
        <w:adjustRightInd/>
        <w:snapToGrid/>
        <w:spacing w:line="240" w:lineRule="auto"/>
        <w:textAlignment w:val="auto"/>
        <w:rPr>
          <w:rFonts w:hint="default"/>
          <w:lang w:val="en-US" w:eastAsia="zh-CN"/>
        </w:rPr>
      </w:pPr>
    </w:p>
    <w:p w14:paraId="09000839">
      <w:pPr>
        <w:keepNext w:val="0"/>
        <w:keepLines w:val="0"/>
        <w:pageBreakBefore w:val="0"/>
        <w:widowControl w:val="0"/>
        <w:shd w:val="clear" w:color="auto" w:fill="FFFFFF"/>
        <w:kinsoku/>
        <w:wordWrap/>
        <w:overflowPunct/>
        <w:topLinePunct w:val="0"/>
        <w:autoSpaceDE/>
        <w:autoSpaceDN/>
        <w:bidi w:val="0"/>
        <w:adjustRightInd/>
        <w:snapToGrid/>
        <w:spacing w:line="240" w:lineRule="auto"/>
        <w:textAlignment w:val="auto"/>
        <w:rPr>
          <w:rFonts w:ascii="Times New Roman" w:hAnsi="Times New Roman" w:eastAsia="宋体"/>
          <w:color w:val="000000"/>
          <w:sz w:val="21"/>
          <w:szCs w:val="21"/>
        </w:rPr>
      </w:pPr>
      <w:r>
        <w:rPr>
          <w:rFonts w:hint="eastAsia" w:ascii="Times New Roman" w:hAnsi="Times New Roman" w:eastAsia="宋体"/>
          <w:b/>
          <w:bCs/>
          <w:color w:val="000000"/>
          <w:sz w:val="21"/>
          <w:szCs w:val="21"/>
        </w:rPr>
        <w:t>作者简介：</w:t>
      </w:r>
    </w:p>
    <w:p w14:paraId="2A845761">
      <w:pPr>
        <w:keepNext w:val="0"/>
        <w:keepLines w:val="0"/>
        <w:pageBreakBefore w:val="0"/>
        <w:widowControl w:val="0"/>
        <w:shd w:val="clear" w:color="auto" w:fill="FFFFFF"/>
        <w:kinsoku/>
        <w:wordWrap/>
        <w:overflowPunct/>
        <w:topLinePunct w:val="0"/>
        <w:autoSpaceDE/>
        <w:autoSpaceDN/>
        <w:bidi w:val="0"/>
        <w:adjustRightInd/>
        <w:snapToGrid/>
        <w:spacing w:line="240" w:lineRule="auto"/>
        <w:ind w:firstLine="420" w:firstLineChars="200"/>
        <w:textAlignment w:val="auto"/>
        <w:rPr>
          <w:rFonts w:ascii="Times New Roman" w:hAnsi="Times New Roman" w:eastAsia="宋体"/>
          <w:color w:val="000000"/>
          <w:sz w:val="21"/>
          <w:szCs w:val="21"/>
        </w:rPr>
      </w:pPr>
      <w:r>
        <w:drawing>
          <wp:anchor distT="0" distB="0" distL="114300" distR="114300" simplePos="0" relativeHeight="251661312" behindDoc="0" locked="0" layoutInCell="1" allowOverlap="1">
            <wp:simplePos x="0" y="0"/>
            <wp:positionH relativeFrom="column">
              <wp:posOffset>9525</wp:posOffset>
            </wp:positionH>
            <wp:positionV relativeFrom="paragraph">
              <wp:posOffset>137160</wp:posOffset>
            </wp:positionV>
            <wp:extent cx="894715" cy="880110"/>
            <wp:effectExtent l="0" t="0" r="635" b="5715"/>
            <wp:wrapSquare wrapText="bothSides"/>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894715" cy="880110"/>
                    </a:xfrm>
                    <a:prstGeom prst="rect">
                      <a:avLst/>
                    </a:prstGeom>
                    <a:noFill/>
                    <a:ln>
                      <a:noFill/>
                    </a:ln>
                  </pic:spPr>
                </pic:pic>
              </a:graphicData>
            </a:graphic>
          </wp:anchor>
        </w:drawing>
      </w:r>
    </w:p>
    <w:p w14:paraId="1F2A5FDE">
      <w:pPr>
        <w:keepNext w:val="0"/>
        <w:keepLines w:val="0"/>
        <w:pageBreakBefore w:val="0"/>
        <w:widowControl w:val="0"/>
        <w:shd w:val="clear" w:color="auto" w:fill="FFFFFF"/>
        <w:kinsoku/>
        <w:wordWrap/>
        <w:overflowPunct/>
        <w:topLinePunct w:val="0"/>
        <w:autoSpaceDE/>
        <w:autoSpaceDN/>
        <w:bidi w:val="0"/>
        <w:adjustRightInd/>
        <w:snapToGrid/>
        <w:spacing w:line="240" w:lineRule="auto"/>
        <w:ind w:firstLine="422" w:firstLineChars="200"/>
        <w:textAlignment w:val="auto"/>
        <w:rPr>
          <w:rFonts w:hint="eastAsia" w:ascii="Times New Roman" w:hAnsi="Times New Roman" w:eastAsia="宋体"/>
          <w:b w:val="0"/>
          <w:bCs/>
          <w:sz w:val="21"/>
        </w:rPr>
      </w:pPr>
      <w:r>
        <w:rPr>
          <w:rFonts w:ascii="Times New Roman" w:hAnsi="Times New Roman" w:eastAsia="宋体" w:cs="Segoe UI"/>
          <w:b/>
          <w:bCs/>
          <w:i w:val="0"/>
          <w:iCs w:val="0"/>
          <w:caps w:val="0"/>
          <w:spacing w:val="0"/>
          <w:sz w:val="21"/>
          <w:szCs w:val="24"/>
          <w:shd w:val="clear" w:fill="FFFFFF"/>
        </w:rPr>
        <w:t>乔治・韦伯斯特</w:t>
      </w:r>
      <w:r>
        <w:rPr>
          <w:rFonts w:hint="eastAsia" w:cs="Segoe UI"/>
          <w:b/>
          <w:bCs/>
          <w:i w:val="0"/>
          <w:iCs w:val="0"/>
          <w:caps w:val="0"/>
          <w:spacing w:val="0"/>
          <w:sz w:val="21"/>
          <w:szCs w:val="24"/>
          <w:shd w:val="clear" w:fill="FFFFFF"/>
          <w:lang w:val="en-US" w:eastAsia="zh-CN"/>
        </w:rPr>
        <w:t>(</w:t>
      </w:r>
      <w:r>
        <w:rPr>
          <w:rFonts w:hint="eastAsia" w:ascii="Times New Roman" w:hAnsi="Times New Roman" w:eastAsia="宋体" w:cs="Calibri"/>
          <w:b/>
          <w:bCs/>
          <w:snapToGrid w:val="0"/>
          <w:color w:val="000000"/>
          <w:kern w:val="0"/>
          <w:sz w:val="21"/>
          <w:szCs w:val="19"/>
          <w:lang w:val="en-US" w:eastAsia="zh-CN" w:bidi="ar"/>
        </w:rPr>
        <w:t>George Webster</w:t>
      </w:r>
      <w:r>
        <w:rPr>
          <w:rFonts w:hint="eastAsia" w:cs="Calibri"/>
          <w:b/>
          <w:bCs/>
          <w:snapToGrid w:val="0"/>
          <w:color w:val="000000"/>
          <w:kern w:val="0"/>
          <w:sz w:val="21"/>
          <w:szCs w:val="19"/>
          <w:lang w:val="en-US" w:eastAsia="zh-CN" w:bidi="ar"/>
        </w:rPr>
        <w:t xml:space="preserve">) </w:t>
      </w:r>
      <w:r>
        <w:rPr>
          <w:rFonts w:ascii="Times New Roman" w:hAnsi="Times New Roman" w:eastAsia="宋体" w:cs="Segoe UI"/>
          <w:i w:val="0"/>
          <w:iCs w:val="0"/>
          <w:caps w:val="0"/>
          <w:spacing w:val="0"/>
          <w:sz w:val="21"/>
          <w:szCs w:val="24"/>
          <w:shd w:val="clear" w:fill="FFFFFF"/>
        </w:rPr>
        <w:t>是一位演员、英国电影和电视艺术学院奖得主以及英国皇家精神障碍慈善机构的大使</w:t>
      </w:r>
      <w:r>
        <w:rPr>
          <w:rFonts w:hint="eastAsia" w:cs="Segoe UI"/>
          <w:i w:val="0"/>
          <w:iCs w:val="0"/>
          <w:caps w:val="0"/>
          <w:spacing w:val="0"/>
          <w:sz w:val="21"/>
          <w:szCs w:val="24"/>
          <w:shd w:val="clear" w:fill="FFFFFF"/>
          <w:lang w:val="en-US" w:eastAsia="zh-CN"/>
        </w:rPr>
        <w:t>，是英国儿童频道的首位唐氏综合症主持人。</w:t>
      </w:r>
      <w:r>
        <w:rPr>
          <w:rFonts w:ascii="Times New Roman" w:hAnsi="Times New Roman" w:eastAsia="宋体" w:cs="Segoe UI"/>
          <w:i w:val="0"/>
          <w:iCs w:val="0"/>
          <w:caps w:val="0"/>
          <w:spacing w:val="0"/>
          <w:sz w:val="21"/>
          <w:szCs w:val="24"/>
          <w:shd w:val="clear" w:fill="FFFFFF"/>
        </w:rPr>
        <w:t>他在英国广播公司的教育短片中谈论唐氏综合</w:t>
      </w:r>
      <w:r>
        <w:rPr>
          <w:rFonts w:hint="eastAsia" w:cs="Segoe UI"/>
          <w:i w:val="0"/>
          <w:iCs w:val="0"/>
          <w:caps w:val="0"/>
          <w:spacing w:val="0"/>
          <w:sz w:val="21"/>
          <w:szCs w:val="24"/>
          <w:shd w:val="clear" w:fill="FFFFFF"/>
          <w:lang w:val="en-US" w:eastAsia="zh-CN"/>
        </w:rPr>
        <w:t>症</w:t>
      </w:r>
      <w:r>
        <w:rPr>
          <w:rFonts w:ascii="Times New Roman" w:hAnsi="Times New Roman" w:eastAsia="宋体" w:cs="Segoe UI"/>
          <w:i w:val="0"/>
          <w:iCs w:val="0"/>
          <w:caps w:val="0"/>
          <w:spacing w:val="0"/>
          <w:sz w:val="21"/>
          <w:szCs w:val="24"/>
          <w:shd w:val="clear" w:fill="FFFFFF"/>
        </w:rPr>
        <w:t>时一举成名</w:t>
      </w:r>
      <w:r>
        <w:rPr>
          <w:rFonts w:hint="eastAsia" w:cs="Segoe UI"/>
          <w:i w:val="0"/>
          <w:iCs w:val="0"/>
          <w:caps w:val="0"/>
          <w:spacing w:val="0"/>
          <w:sz w:val="21"/>
          <w:szCs w:val="24"/>
          <w:shd w:val="clear" w:fill="FFFFFF"/>
          <w:lang w:eastAsia="zh-CN"/>
        </w:rPr>
        <w:t>，</w:t>
      </w:r>
      <w:r>
        <w:rPr>
          <w:rFonts w:ascii="Times New Roman" w:hAnsi="Times New Roman" w:eastAsia="宋体" w:cs="Segoe UI"/>
          <w:i w:val="0"/>
          <w:iCs w:val="0"/>
          <w:caps w:val="0"/>
          <w:spacing w:val="0"/>
          <w:sz w:val="21"/>
          <w:szCs w:val="24"/>
          <w:shd w:val="clear" w:fill="FFFFFF"/>
        </w:rPr>
        <w:t>现在是儿童频道的主持人。</w:t>
      </w:r>
    </w:p>
    <w:p w14:paraId="2928C9BD">
      <w:pPr>
        <w:keepNext w:val="0"/>
        <w:keepLines w:val="0"/>
        <w:pageBreakBefore w:val="0"/>
        <w:kinsoku/>
        <w:wordWrap/>
        <w:overflowPunct/>
        <w:topLinePunct w:val="0"/>
        <w:autoSpaceDE/>
        <w:autoSpaceDN/>
        <w:bidi w:val="0"/>
        <w:adjustRightInd/>
        <w:snapToGrid/>
        <w:spacing w:line="240" w:lineRule="auto"/>
        <w:textAlignment w:val="auto"/>
        <w:rPr>
          <w:b/>
          <w:color w:val="000000"/>
          <w:szCs w:val="21"/>
        </w:rPr>
      </w:pPr>
    </w:p>
    <w:p w14:paraId="69806529">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eastAsia="宋体"/>
          <w:b w:val="0"/>
          <w:bCs/>
          <w:color w:val="000000"/>
          <w:szCs w:val="21"/>
          <w:lang w:val="en-US" w:eastAsia="zh-CN"/>
        </w:rPr>
      </w:pPr>
      <w:r>
        <w:drawing>
          <wp:anchor distT="0" distB="0" distL="114300" distR="114300" simplePos="0" relativeHeight="251662336" behindDoc="0" locked="0" layoutInCell="1" allowOverlap="1">
            <wp:simplePos x="0" y="0"/>
            <wp:positionH relativeFrom="column">
              <wp:posOffset>-18415</wp:posOffset>
            </wp:positionH>
            <wp:positionV relativeFrom="paragraph">
              <wp:posOffset>45085</wp:posOffset>
            </wp:positionV>
            <wp:extent cx="880745" cy="906145"/>
            <wp:effectExtent l="0" t="0" r="5080" b="8255"/>
            <wp:wrapSquare wrapText="bothSides"/>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
                    <a:stretch>
                      <a:fillRect/>
                    </a:stretch>
                  </pic:blipFill>
                  <pic:spPr>
                    <a:xfrm>
                      <a:off x="0" y="0"/>
                      <a:ext cx="880745" cy="906145"/>
                    </a:xfrm>
                    <a:prstGeom prst="rect">
                      <a:avLst/>
                    </a:prstGeom>
                    <a:noFill/>
                    <a:ln>
                      <a:noFill/>
                    </a:ln>
                  </pic:spPr>
                </pic:pic>
              </a:graphicData>
            </a:graphic>
          </wp:anchor>
        </w:drawing>
      </w:r>
      <w:r>
        <w:rPr>
          <w:rFonts w:hint="eastAsia"/>
          <w:b/>
          <w:color w:val="000000"/>
          <w:szCs w:val="21"/>
        </w:rPr>
        <w:t>蒂姆·巴金</w:t>
      </w:r>
      <w:r>
        <w:rPr>
          <w:rFonts w:hint="eastAsia"/>
          <w:b/>
          <w:color w:val="000000"/>
          <w:szCs w:val="21"/>
          <w:lang w:eastAsia="zh-CN"/>
        </w:rPr>
        <w:t>(</w:t>
      </w:r>
      <w:r>
        <w:rPr>
          <w:rFonts w:hint="eastAsia"/>
          <w:b/>
          <w:color w:val="000000"/>
          <w:szCs w:val="21"/>
        </w:rPr>
        <w:t>Tim Budgen</w:t>
      </w:r>
      <w:r>
        <w:rPr>
          <w:rFonts w:hint="eastAsia"/>
          <w:b/>
          <w:color w:val="000000"/>
          <w:szCs w:val="21"/>
          <w:lang w:eastAsia="zh-CN"/>
        </w:rPr>
        <w:t xml:space="preserve">) </w:t>
      </w:r>
      <w:r>
        <w:rPr>
          <w:rFonts w:hint="eastAsia"/>
          <w:b w:val="0"/>
          <w:bCs/>
          <w:color w:val="000000"/>
          <w:szCs w:val="21"/>
        </w:rPr>
        <w:t>是英国知名的儿童绘本插画师，现居英格兰海宁岛</w:t>
      </w:r>
      <w:r>
        <w:rPr>
          <w:rFonts w:hint="eastAsia"/>
          <w:b w:val="0"/>
          <w:bCs/>
          <w:color w:val="000000"/>
          <w:szCs w:val="21"/>
          <w:lang w:eastAsia="zh-CN"/>
        </w:rPr>
        <w:t>(</w:t>
      </w:r>
      <w:r>
        <w:rPr>
          <w:rFonts w:hint="eastAsia"/>
          <w:b w:val="0"/>
          <w:bCs/>
          <w:color w:val="000000"/>
          <w:szCs w:val="21"/>
        </w:rPr>
        <w:t>Hayling Island</w:t>
      </w:r>
      <w:r>
        <w:rPr>
          <w:rFonts w:hint="eastAsia"/>
          <w:b w:val="0"/>
          <w:bCs/>
          <w:color w:val="000000"/>
          <w:szCs w:val="21"/>
          <w:lang w:eastAsia="zh-CN"/>
        </w:rPr>
        <w:t xml:space="preserve">) </w:t>
      </w:r>
      <w:r>
        <w:rPr>
          <w:rFonts w:hint="eastAsia"/>
          <w:b w:val="0"/>
          <w:bCs/>
          <w:color w:val="000000"/>
          <w:szCs w:val="21"/>
        </w:rPr>
        <w:t>，与妻子及两只狗狗同住。他自幼热爱绘画与故事创作，对角色设计与视觉叙事充满热情。蒂姆的插画以色彩鲜明、线条流畅、充满温暖与幽默著称，深受低龄儿童与家长喜爱。他擅长在图像中融入细节与情感，使故事在视觉上更具表现力与亲和力。其作品常被评论为“富有想象力、欢快而温情”。他为多家英国出版社绘制过超过五十本儿童书籍，包括与 CBeebies 主持人George Webster合作的</w:t>
      </w:r>
      <w:r>
        <w:rPr>
          <w:rFonts w:hint="eastAsia"/>
          <w:b w:val="0"/>
          <w:bCs/>
          <w:i/>
          <w:iCs/>
          <w:color w:val="000000"/>
          <w:szCs w:val="21"/>
        </w:rPr>
        <w:t>This Is Me</w:t>
      </w:r>
      <w:r>
        <w:rPr>
          <w:rFonts w:hint="eastAsia"/>
          <w:b w:val="0"/>
          <w:bCs/>
          <w:color w:val="000000"/>
          <w:szCs w:val="21"/>
        </w:rPr>
        <w:t>及</w:t>
      </w:r>
      <w:r>
        <w:rPr>
          <w:rFonts w:hint="eastAsia"/>
          <w:b w:val="0"/>
          <w:bCs/>
          <w:i/>
          <w:iCs/>
          <w:color w:val="000000"/>
          <w:szCs w:val="21"/>
        </w:rPr>
        <w:t>George and the Mini Dragon</w:t>
      </w:r>
      <w:r>
        <w:rPr>
          <w:rFonts w:hint="eastAsia"/>
          <w:b w:val="0"/>
          <w:bCs/>
          <w:i/>
          <w:iCs/>
          <w:color w:val="000000"/>
          <w:szCs w:val="21"/>
          <w:lang w:val="en-US" w:eastAsia="zh-CN"/>
        </w:rPr>
        <w:t xml:space="preserve"> </w:t>
      </w:r>
      <w:r>
        <w:rPr>
          <w:rFonts w:hint="eastAsia"/>
          <w:b w:val="0"/>
          <w:bCs/>
          <w:color w:val="000000"/>
          <w:szCs w:val="21"/>
        </w:rPr>
        <w:t>系列，也创作了广受欢迎的</w:t>
      </w:r>
      <w:r>
        <w:rPr>
          <w:rFonts w:hint="eastAsia"/>
          <w:b w:val="0"/>
          <w:bCs/>
          <w:i/>
          <w:iCs/>
          <w:color w:val="000000"/>
          <w:szCs w:val="21"/>
        </w:rPr>
        <w:t>Twenty Dinosaurs at Bedtime</w:t>
      </w:r>
      <w:r>
        <w:rPr>
          <w:rFonts w:hint="eastAsia"/>
          <w:b w:val="0"/>
          <w:bCs/>
          <w:i/>
          <w:iCs/>
          <w:color w:val="000000"/>
          <w:szCs w:val="21"/>
          <w:lang w:val="en-US" w:eastAsia="zh-CN"/>
        </w:rPr>
        <w:t>、</w:t>
      </w:r>
      <w:r>
        <w:rPr>
          <w:rFonts w:hint="default" w:ascii="Times New Roman" w:hAnsi="Times New Roman" w:eastAsia="宋体" w:cs="Calibri-Italic"/>
          <w:i/>
          <w:iCs/>
          <w:snapToGrid w:val="0"/>
          <w:color w:val="000000"/>
          <w:kern w:val="0"/>
          <w:sz w:val="21"/>
          <w:szCs w:val="19"/>
          <w:lang w:val="en-US" w:eastAsia="zh-CN" w:bidi="ar"/>
        </w:rPr>
        <w:t>Twenty Unicorns at Bedtime</w:t>
      </w:r>
      <w:r>
        <w:rPr>
          <w:rFonts w:ascii="Times New Roman" w:hAnsi="Times New Roman" w:eastAsia="宋体" w:cs="Segoe UI"/>
          <w:i w:val="0"/>
          <w:iCs w:val="0"/>
          <w:caps w:val="0"/>
          <w:spacing w:val="0"/>
          <w:sz w:val="21"/>
          <w:szCs w:val="24"/>
          <w:shd w:val="clear" w:fill="FFFFFF"/>
        </w:rPr>
        <w:t>和</w:t>
      </w:r>
      <w:r>
        <w:rPr>
          <w:rFonts w:hint="default" w:ascii="Times New Roman" w:hAnsi="Times New Roman" w:eastAsia="宋体" w:cs="Calibri-Italic"/>
          <w:i/>
          <w:iCs/>
          <w:snapToGrid w:val="0"/>
          <w:color w:val="000000"/>
          <w:kern w:val="0"/>
          <w:sz w:val="21"/>
          <w:szCs w:val="19"/>
          <w:lang w:val="en-US" w:eastAsia="zh-CN" w:bidi="ar"/>
        </w:rPr>
        <w:t>The Magic Pet Shop</w:t>
      </w:r>
      <w:r>
        <w:rPr>
          <w:rFonts w:hint="eastAsia" w:cs="Calibri-Italic"/>
          <w:i/>
          <w:iCs/>
          <w:snapToGrid w:val="0"/>
          <w:color w:val="000000"/>
          <w:kern w:val="0"/>
          <w:sz w:val="21"/>
          <w:szCs w:val="19"/>
          <w:lang w:val="en-US" w:eastAsia="zh-CN" w:bidi="ar"/>
        </w:rPr>
        <w:t xml:space="preserve"> </w:t>
      </w:r>
      <w:r>
        <w:rPr>
          <w:rFonts w:hint="eastAsia"/>
          <w:b w:val="0"/>
          <w:bCs/>
          <w:color w:val="000000"/>
          <w:szCs w:val="21"/>
        </w:rPr>
        <w:t>等绘本。社交媒体账号</w:t>
      </w:r>
      <w:r>
        <w:rPr>
          <w:rFonts w:hint="eastAsia"/>
          <w:b w:val="0"/>
          <w:bCs/>
          <w:color w:val="000000"/>
          <w:szCs w:val="21"/>
          <w:lang w:eastAsia="zh-CN"/>
        </w:rPr>
        <w:t>：</w:t>
      </w:r>
      <w:r>
        <w:rPr>
          <w:rFonts w:hint="eastAsia"/>
          <w:b w:val="0"/>
          <w:bCs/>
          <w:color w:val="000000"/>
          <w:szCs w:val="21"/>
        </w:rPr>
        <w:t>@mrtimdraws</w:t>
      </w:r>
    </w:p>
    <w:p w14:paraId="27224089">
      <w:pPr>
        <w:keepNext w:val="0"/>
        <w:keepLines w:val="0"/>
        <w:pageBreakBefore w:val="0"/>
        <w:kinsoku/>
        <w:wordWrap/>
        <w:overflowPunct/>
        <w:topLinePunct w:val="0"/>
        <w:autoSpaceDE/>
        <w:autoSpaceDN/>
        <w:bidi w:val="0"/>
        <w:adjustRightInd/>
        <w:snapToGrid/>
        <w:spacing w:line="240" w:lineRule="auto"/>
        <w:textAlignment w:val="auto"/>
        <w:rPr>
          <w:b/>
          <w:color w:val="000000"/>
          <w:szCs w:val="21"/>
        </w:rPr>
      </w:pPr>
    </w:p>
    <w:p w14:paraId="532F1819">
      <w:pPr>
        <w:keepNext w:val="0"/>
        <w:keepLines w:val="0"/>
        <w:pageBreakBefore w:val="0"/>
        <w:kinsoku/>
        <w:wordWrap/>
        <w:overflowPunct/>
        <w:topLinePunct w:val="0"/>
        <w:autoSpaceDE/>
        <w:autoSpaceDN/>
        <w:bidi w:val="0"/>
        <w:adjustRightInd/>
        <w:snapToGrid/>
        <w:spacing w:line="240" w:lineRule="auto"/>
        <w:textAlignment w:val="auto"/>
        <w:rPr>
          <w:b/>
          <w:color w:val="000000"/>
          <w:szCs w:val="21"/>
        </w:rPr>
      </w:pPr>
    </w:p>
    <w:p w14:paraId="15A7857B">
      <w:pPr>
        <w:keepNext w:val="0"/>
        <w:keepLines w:val="0"/>
        <w:pageBreakBefore w:val="0"/>
        <w:kinsoku/>
        <w:wordWrap/>
        <w:overflowPunct/>
        <w:topLinePunct w:val="0"/>
        <w:autoSpaceDE/>
        <w:autoSpaceDN/>
        <w:bidi w:val="0"/>
        <w:adjustRightInd/>
        <w:snapToGrid/>
        <w:spacing w:line="240" w:lineRule="auto"/>
        <w:textAlignment w:val="auto"/>
        <w:rPr>
          <w:b/>
          <w:color w:val="000000"/>
          <w:szCs w:val="21"/>
        </w:rPr>
      </w:pPr>
    </w:p>
    <w:p w14:paraId="67CBACC8">
      <w:pPr>
        <w:keepNext w:val="0"/>
        <w:keepLines w:val="0"/>
        <w:pageBreakBefore w:val="0"/>
        <w:kinsoku/>
        <w:wordWrap/>
        <w:overflowPunct/>
        <w:topLinePunct w:val="0"/>
        <w:autoSpaceDE/>
        <w:autoSpaceDN/>
        <w:bidi w:val="0"/>
        <w:adjustRightInd/>
        <w:snapToGrid/>
        <w:spacing w:line="240" w:lineRule="auto"/>
        <w:textAlignment w:val="auto"/>
        <w:rPr>
          <w:b/>
          <w:color w:val="000000"/>
          <w:szCs w:val="21"/>
        </w:rPr>
      </w:pPr>
    </w:p>
    <w:p w14:paraId="21B2A4BF">
      <w:pPr>
        <w:keepNext w:val="0"/>
        <w:keepLines w:val="0"/>
        <w:pageBreakBefore w:val="0"/>
        <w:kinsoku/>
        <w:wordWrap/>
        <w:overflowPunct/>
        <w:topLinePunct w:val="0"/>
        <w:autoSpaceDE/>
        <w:autoSpaceDN/>
        <w:bidi w:val="0"/>
        <w:adjustRightInd/>
        <w:snapToGrid/>
        <w:spacing w:line="240" w:lineRule="auto"/>
        <w:textAlignment w:val="auto"/>
        <w:rPr>
          <w:rFonts w:hint="eastAsia"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1C2969BB">
      <w:pPr>
        <w:keepNext w:val="0"/>
        <w:keepLines w:val="0"/>
        <w:pageBreakBefore w:val="0"/>
        <w:kinsoku/>
        <w:wordWrap/>
        <w:overflowPunct/>
        <w:topLinePunct w:val="0"/>
        <w:autoSpaceDE/>
        <w:autoSpaceDN/>
        <w:bidi w:val="0"/>
        <w:adjustRightInd/>
        <w:snapToGrid/>
        <w:spacing w:line="240" w:lineRule="auto"/>
        <w:textAlignment w:val="auto"/>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9"/>
          <w:rFonts w:hint="eastAsia"/>
          <w:szCs w:val="21"/>
        </w:rPr>
        <w:t>Righ</w:t>
      </w:r>
      <w:r>
        <w:rPr>
          <w:rStyle w:val="9"/>
          <w:szCs w:val="21"/>
        </w:rPr>
        <w:t>ts@nurnberg.com.cn</w:t>
      </w:r>
      <w:r>
        <w:rPr>
          <w:rStyle w:val="9"/>
          <w:szCs w:val="21"/>
        </w:rPr>
        <w:fldChar w:fldCharType="end"/>
      </w:r>
    </w:p>
    <w:p w14:paraId="04D389D2">
      <w:pPr>
        <w:keepNext w:val="0"/>
        <w:keepLines w:val="0"/>
        <w:pageBreakBefore w:val="0"/>
        <w:kinsoku/>
        <w:wordWrap/>
        <w:overflowPunct/>
        <w:topLinePunct w:val="0"/>
        <w:autoSpaceDE/>
        <w:autoSpaceDN/>
        <w:bidi w:val="0"/>
        <w:adjustRightInd/>
        <w:snapToGrid/>
        <w:spacing w:line="240" w:lineRule="auto"/>
        <w:textAlignment w:val="auto"/>
        <w:rPr>
          <w:b/>
          <w:color w:val="000000"/>
          <w:szCs w:val="21"/>
        </w:rPr>
      </w:pPr>
      <w:r>
        <w:rPr>
          <w:color w:val="000000"/>
          <w:szCs w:val="21"/>
        </w:rPr>
        <w:t>安德鲁·纳伯格联合国际有限公司北京代表处</w:t>
      </w:r>
    </w:p>
    <w:p w14:paraId="70482808">
      <w:pPr>
        <w:keepNext w:val="0"/>
        <w:keepLines w:val="0"/>
        <w:pageBreakBefore w:val="0"/>
        <w:kinsoku/>
        <w:wordWrap/>
        <w:overflowPunct/>
        <w:topLinePunct w:val="0"/>
        <w:autoSpaceDE/>
        <w:autoSpaceDN/>
        <w:bidi w:val="0"/>
        <w:adjustRightInd/>
        <w:snapToGrid/>
        <w:spacing w:line="240" w:lineRule="auto"/>
        <w:textAlignment w:val="auto"/>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6A2CEEBC">
      <w:pPr>
        <w:keepNext w:val="0"/>
        <w:keepLines w:val="0"/>
        <w:pageBreakBefore w:val="0"/>
        <w:kinsoku/>
        <w:wordWrap/>
        <w:overflowPunct/>
        <w:topLinePunct w:val="0"/>
        <w:autoSpaceDE/>
        <w:autoSpaceDN/>
        <w:bidi w:val="0"/>
        <w:adjustRightInd/>
        <w:snapToGrid/>
        <w:spacing w:line="240" w:lineRule="auto"/>
        <w:textAlignment w:val="auto"/>
        <w:rPr>
          <w:b/>
          <w:color w:val="000000"/>
          <w:szCs w:val="21"/>
        </w:rPr>
      </w:pPr>
      <w:r>
        <w:rPr>
          <w:color w:val="000000"/>
          <w:szCs w:val="21"/>
        </w:rPr>
        <w:t>电话：010-82504106,   传真：010-82504200</w:t>
      </w:r>
    </w:p>
    <w:p w14:paraId="1E429410">
      <w:pPr>
        <w:keepNext w:val="0"/>
        <w:keepLines w:val="0"/>
        <w:pageBreakBefore w:val="0"/>
        <w:kinsoku/>
        <w:wordWrap/>
        <w:overflowPunct/>
        <w:topLinePunct w:val="0"/>
        <w:autoSpaceDE/>
        <w:autoSpaceDN/>
        <w:bidi w:val="0"/>
        <w:adjustRightInd/>
        <w:snapToGrid/>
        <w:spacing w:line="240" w:lineRule="auto"/>
        <w:textAlignment w:val="auto"/>
        <w:rPr>
          <w:rStyle w:val="9"/>
          <w:szCs w:val="21"/>
        </w:rPr>
      </w:pPr>
      <w:r>
        <w:rPr>
          <w:color w:val="000000"/>
          <w:szCs w:val="21"/>
        </w:rPr>
        <w:t>公司网址：</w:t>
      </w:r>
      <w:r>
        <w:fldChar w:fldCharType="begin"/>
      </w:r>
      <w:r>
        <w:instrText xml:space="preserve"> HYPERLINK "http://www.nurnberg.com.cn/" </w:instrText>
      </w:r>
      <w:r>
        <w:fldChar w:fldCharType="separate"/>
      </w:r>
      <w:r>
        <w:rPr>
          <w:rStyle w:val="9"/>
          <w:szCs w:val="21"/>
        </w:rPr>
        <w:t>http://www.nurnberg.com.cn</w:t>
      </w:r>
      <w:r>
        <w:rPr>
          <w:rStyle w:val="9"/>
          <w:szCs w:val="21"/>
        </w:rPr>
        <w:fldChar w:fldCharType="end"/>
      </w:r>
    </w:p>
    <w:p w14:paraId="66EF0BB2">
      <w:pPr>
        <w:keepNext w:val="0"/>
        <w:keepLines w:val="0"/>
        <w:pageBreakBefore w:val="0"/>
        <w:kinsoku/>
        <w:wordWrap/>
        <w:overflowPunct/>
        <w:topLinePunct w:val="0"/>
        <w:autoSpaceDE/>
        <w:autoSpaceDN/>
        <w:bidi w:val="0"/>
        <w:adjustRightInd/>
        <w:snapToGrid/>
        <w:spacing w:line="240" w:lineRule="auto"/>
        <w:textAlignment w:val="auto"/>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9"/>
          <w:szCs w:val="21"/>
        </w:rPr>
        <w:t>http://www.nurnberg.com.cn/booklist_zh/list.aspx</w:t>
      </w:r>
      <w:r>
        <w:rPr>
          <w:rStyle w:val="9"/>
          <w:szCs w:val="21"/>
        </w:rPr>
        <w:fldChar w:fldCharType="end"/>
      </w:r>
    </w:p>
    <w:p w14:paraId="7AB0B5A6">
      <w:pPr>
        <w:keepNext w:val="0"/>
        <w:keepLines w:val="0"/>
        <w:pageBreakBefore w:val="0"/>
        <w:kinsoku/>
        <w:wordWrap/>
        <w:overflowPunct/>
        <w:topLinePunct w:val="0"/>
        <w:autoSpaceDE/>
        <w:autoSpaceDN/>
        <w:bidi w:val="0"/>
        <w:adjustRightInd/>
        <w:snapToGrid/>
        <w:spacing w:line="240" w:lineRule="auto"/>
        <w:textAlignment w:val="auto"/>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9"/>
          <w:szCs w:val="21"/>
        </w:rPr>
        <w:t>http://www.nurnberg.com.cn/book/book.aspx</w:t>
      </w:r>
      <w:r>
        <w:rPr>
          <w:rStyle w:val="9"/>
          <w:szCs w:val="21"/>
        </w:rPr>
        <w:fldChar w:fldCharType="end"/>
      </w:r>
    </w:p>
    <w:p w14:paraId="3B470455">
      <w:pPr>
        <w:keepNext w:val="0"/>
        <w:keepLines w:val="0"/>
        <w:pageBreakBefore w:val="0"/>
        <w:kinsoku/>
        <w:wordWrap/>
        <w:overflowPunct/>
        <w:topLinePunct w:val="0"/>
        <w:autoSpaceDE/>
        <w:autoSpaceDN/>
        <w:bidi w:val="0"/>
        <w:adjustRightInd/>
        <w:snapToGrid/>
        <w:spacing w:line="240" w:lineRule="auto"/>
        <w:textAlignment w:val="auto"/>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9"/>
          <w:szCs w:val="21"/>
        </w:rPr>
        <w:t>http://www.nurnberg.com.cn/video/video.aspx</w:t>
      </w:r>
      <w:r>
        <w:rPr>
          <w:rStyle w:val="9"/>
          <w:szCs w:val="21"/>
        </w:rPr>
        <w:fldChar w:fldCharType="end"/>
      </w:r>
    </w:p>
    <w:p w14:paraId="0E913194">
      <w:pPr>
        <w:keepNext w:val="0"/>
        <w:keepLines w:val="0"/>
        <w:pageBreakBefore w:val="0"/>
        <w:kinsoku/>
        <w:wordWrap/>
        <w:overflowPunct/>
        <w:topLinePunct w:val="0"/>
        <w:autoSpaceDE/>
        <w:autoSpaceDN/>
        <w:bidi w:val="0"/>
        <w:adjustRightInd/>
        <w:snapToGrid/>
        <w:spacing w:line="240" w:lineRule="auto"/>
        <w:textAlignment w:val="auto"/>
        <w:rPr>
          <w:rStyle w:val="9"/>
          <w:szCs w:val="21"/>
        </w:rPr>
      </w:pPr>
      <w:r>
        <w:rPr>
          <w:color w:val="000000"/>
          <w:szCs w:val="21"/>
        </w:rPr>
        <w:t>豆瓣小站：</w:t>
      </w:r>
      <w:r>
        <w:fldChar w:fldCharType="begin"/>
      </w:r>
      <w:r>
        <w:instrText xml:space="preserve"> HYPERLINK "http://site.douban.com/110577/" </w:instrText>
      </w:r>
      <w:r>
        <w:fldChar w:fldCharType="separate"/>
      </w:r>
      <w:r>
        <w:rPr>
          <w:rStyle w:val="9"/>
          <w:szCs w:val="21"/>
        </w:rPr>
        <w:t>http://site.douban.com/110577/</w:t>
      </w:r>
      <w:r>
        <w:rPr>
          <w:rStyle w:val="9"/>
          <w:szCs w:val="21"/>
        </w:rPr>
        <w:fldChar w:fldCharType="end"/>
      </w:r>
    </w:p>
    <w:p w14:paraId="633F941E">
      <w:pPr>
        <w:keepNext w:val="0"/>
        <w:keepLines w:val="0"/>
        <w:pageBreakBefore w:val="0"/>
        <w:kinsoku/>
        <w:wordWrap/>
        <w:overflowPunct/>
        <w:topLinePunct w:val="0"/>
        <w:autoSpaceDE/>
        <w:autoSpaceDN/>
        <w:bidi w:val="0"/>
        <w:adjustRightInd/>
        <w:snapToGrid/>
        <w:spacing w:line="240" w:lineRule="auto"/>
        <w:textAlignment w:val="auto"/>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6A63DBEE">
      <w:pPr>
        <w:keepNext w:val="0"/>
        <w:keepLines w:val="0"/>
        <w:pageBreakBefore w:val="0"/>
        <w:shd w:val="clear" w:color="auto" w:fill="FFFFFF"/>
        <w:kinsoku/>
        <w:wordWrap/>
        <w:overflowPunct/>
        <w:topLinePunct w:val="0"/>
        <w:autoSpaceDE/>
        <w:autoSpaceDN/>
        <w:bidi w:val="0"/>
        <w:adjustRightInd/>
        <w:snapToGrid/>
        <w:spacing w:line="240" w:lineRule="auto"/>
        <w:textAlignment w:val="auto"/>
        <w:rPr>
          <w:color w:val="000000"/>
        </w:rPr>
      </w:pPr>
      <w:r>
        <w:rPr>
          <w:color w:val="000000"/>
          <w:szCs w:val="21"/>
        </w:rPr>
        <w:t>微信订阅号：</w:t>
      </w:r>
      <w:r>
        <w:rPr>
          <w:rFonts w:hint="eastAsia"/>
          <w:color w:val="0000FF"/>
          <w:szCs w:val="21"/>
          <w:u w:val="single"/>
        </w:rPr>
        <w:t>安德鲁纳伯格联合国际北京代表处</w:t>
      </w:r>
    </w:p>
    <w:p w14:paraId="120DFE1A">
      <w:pPr>
        <w:keepNext w:val="0"/>
        <w:keepLines w:val="0"/>
        <w:pageBreakBefore w:val="0"/>
        <w:kinsoku/>
        <w:wordWrap/>
        <w:overflowPunct/>
        <w:topLinePunct w:val="0"/>
        <w:autoSpaceDE/>
        <w:autoSpaceDN/>
        <w:bidi w:val="0"/>
        <w:adjustRightInd/>
        <w:snapToGrid/>
        <w:spacing w:line="240" w:lineRule="auto"/>
        <w:textAlignment w:val="auto"/>
      </w:pPr>
    </w:p>
    <w:p w14:paraId="5F83355A">
      <w:pPr>
        <w:keepNext w:val="0"/>
        <w:keepLines w:val="0"/>
        <w:pageBreakBefore w:val="0"/>
        <w:kinsoku/>
        <w:wordWrap/>
        <w:overflowPunct/>
        <w:topLinePunct w:val="0"/>
        <w:autoSpaceDE/>
        <w:autoSpaceDN/>
        <w:bidi w:val="0"/>
        <w:adjustRightInd/>
        <w:snapToGrid/>
        <w:spacing w:line="240" w:lineRule="auto"/>
        <w:textAlignment w:val="auto"/>
      </w:pPr>
    </w:p>
    <w:sectPr>
      <w:headerReference r:id="rId3" w:type="default"/>
      <w:footerReference r:id="rId4" w:type="default"/>
      <w:pgSz w:w="11906" w:h="16838"/>
      <w:pgMar w:top="1304" w:right="1701" w:bottom="1304" w:left="1701" w:header="851" w:footer="6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Calibri-Itali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9C331">
    <w:pPr>
      <w:pBdr>
        <w:bottom w:val="single" w:color="auto" w:sz="6" w:space="1"/>
      </w:pBdr>
      <w:jc w:val="center"/>
      <w:rPr>
        <w:rFonts w:ascii="方正姚体" w:eastAsia="方正姚体"/>
        <w:sz w:val="18"/>
      </w:rPr>
    </w:pPr>
  </w:p>
  <w:p w14:paraId="1CE2AC9B">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6B4E64BC">
    <w:pPr>
      <w:jc w:val="center"/>
      <w:rPr>
        <w:rFonts w:ascii="方正姚体" w:eastAsia="方正姚体"/>
        <w:sz w:val="18"/>
        <w:szCs w:val="18"/>
      </w:rPr>
    </w:pPr>
    <w:r>
      <w:rPr>
        <w:rFonts w:hint="eastAsia" w:ascii="方正姚体" w:eastAsia="方正姚体"/>
        <w:sz w:val="18"/>
        <w:szCs w:val="18"/>
      </w:rPr>
      <w:t>电话：010-82504106，88810959，传真：010-82504200</w:t>
    </w:r>
  </w:p>
  <w:p w14:paraId="0F23B0FE">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9"/>
        <w:rFonts w:hint="eastAsia" w:ascii="方正姚体" w:eastAsia="方正姚体"/>
        <w:sz w:val="18"/>
        <w:szCs w:val="18"/>
      </w:rPr>
      <w:t>www.nurnberg.com.cn</w:t>
    </w:r>
    <w:r>
      <w:rPr>
        <w:rStyle w:val="9"/>
        <w:rFonts w:hint="eastAsia" w:ascii="方正姚体" w:eastAsia="方正姚体"/>
        <w:sz w:val="18"/>
        <w:szCs w:val="18"/>
      </w:rPr>
      <w:fldChar w:fldCharType="end"/>
    </w:r>
  </w:p>
  <w:p w14:paraId="70AF3A80">
    <w:pPr>
      <w:pStyle w:val="2"/>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08DE9">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68935" cy="340995"/>
          <wp:effectExtent l="0" t="0" r="12065" b="1905"/>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630A93A8">
    <w:pPr>
      <w:pStyle w:val="3"/>
      <w:jc w:val="right"/>
      <w:rPr>
        <w:rFonts w:eastAsia="方正姚体"/>
        <w:b/>
        <w:bCs/>
      </w:rPr>
    </w:pPr>
    <w:r>
      <w:rPr>
        <w:rFonts w:hint="eastAsia" w:eastAsia="方正姚体"/>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zNTQ3MDgwMDc2MzhiYTcxNTZlOTA0ZTBkMzViZmMifQ=="/>
  </w:docVars>
  <w:rsids>
    <w:rsidRoot w:val="6B7B1257"/>
    <w:rsid w:val="032F486C"/>
    <w:rsid w:val="03A25DC1"/>
    <w:rsid w:val="07762B7A"/>
    <w:rsid w:val="094D1EDB"/>
    <w:rsid w:val="0A6767AA"/>
    <w:rsid w:val="0F3A098E"/>
    <w:rsid w:val="1186164E"/>
    <w:rsid w:val="148E215F"/>
    <w:rsid w:val="1C313837"/>
    <w:rsid w:val="1D586BE4"/>
    <w:rsid w:val="1D94745E"/>
    <w:rsid w:val="1E746983"/>
    <w:rsid w:val="238476FF"/>
    <w:rsid w:val="25EA4F22"/>
    <w:rsid w:val="27910EB2"/>
    <w:rsid w:val="2DD41AF8"/>
    <w:rsid w:val="3D803103"/>
    <w:rsid w:val="410F4ECA"/>
    <w:rsid w:val="43DE2931"/>
    <w:rsid w:val="5199360B"/>
    <w:rsid w:val="5AD16935"/>
    <w:rsid w:val="613F753F"/>
    <w:rsid w:val="639130C5"/>
    <w:rsid w:val="6B7B1257"/>
    <w:rsid w:val="6CC62031"/>
    <w:rsid w:val="6ED952F9"/>
    <w:rsid w:val="708F0BB5"/>
    <w:rsid w:val="7598788C"/>
    <w:rsid w:val="75CF63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Emphasis"/>
    <w:basedOn w:val="6"/>
    <w:qFormat/>
    <w:uiPriority w:val="0"/>
    <w:rPr>
      <w:i/>
    </w:rPr>
  </w:style>
  <w:style w:type="character" w:styleId="9">
    <w:name w:val="Hyperlink"/>
    <w:qFormat/>
    <w:uiPriority w:val="0"/>
    <w:rPr>
      <w:color w:val="0000FF"/>
      <w:u w:val="single"/>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807</Words>
  <Characters>1289</Characters>
  <Lines>0</Lines>
  <Paragraphs>0</Paragraphs>
  <TotalTime>1004</TotalTime>
  <ScaleCrop>false</ScaleCrop>
  <LinksUpToDate>false</LinksUpToDate>
  <CharactersWithSpaces>1342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2024-10-16T01:51:00Z</dcterms:created>
  <dc:creator>辉</dc:creator>
  <cp:lastModifiedBy>LEAD</cp:lastModifiedBy>
  <dcterms:modified xsi:type="dcterms:W3CDTF">2025-11-05T04:15:50Z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A4DB8F3E99ED4D14957B7F93DA9E00D1_13</vt:lpwstr>
  </property>
  <property fmtid="{D5CDD505-2E9C-101B-9397-08002B2CF9AE}" pid="4" name="KSOTemplateDocerSaveRecord">
    <vt:lpwstr>eyJoZGlkIjoiM2FiZDIzMjBhYjY3YjcwYmIxYWI1NjM4YzVmYjEyMDMiLCJ1c2VySWQiOiI0NTY2NjYyOTAifQ==</vt:lpwstr>
  </property>
</Properties>
</file>