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5F58E9">
      <w:pPr>
        <w:ind w:firstLineChars="1004" w:firstLine="3629"/>
        <w:rPr>
          <w:rFonts w:hint="eastAsia"/>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000000" w:rsidRDefault="005F58E9">
      <w:pPr>
        <w:rPr>
          <w:rFonts w:hint="eastAsia"/>
          <w:b/>
          <w:bCs/>
          <w:sz w:val="36"/>
        </w:rPr>
      </w:pPr>
    </w:p>
    <w:p w:rsidR="00000000" w:rsidRDefault="00376A57">
      <w:pPr>
        <w:tabs>
          <w:tab w:val="left" w:pos="341"/>
          <w:tab w:val="left" w:pos="5235"/>
        </w:tabs>
        <w:rPr>
          <w:b/>
          <w:bCs/>
          <w:color w:val="000000"/>
          <w:szCs w:val="21"/>
        </w:rPr>
      </w:pP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8255</wp:posOffset>
            </wp:positionV>
            <wp:extent cx="1346200" cy="2019300"/>
            <wp:effectExtent l="0" t="0" r="6350" b="0"/>
            <wp:wrapSquare wrapText="bothSides"/>
            <wp:docPr id="3" name="图片 3" descr="https://m.media-amazon.com/images/I/81g4deYdQm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media-amazon.com/images/I/81g4deYdQmL._SL1500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6200" cy="2019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58E9">
        <w:rPr>
          <w:b/>
          <w:bCs/>
          <w:color w:val="000000"/>
          <w:szCs w:val="21"/>
        </w:rPr>
        <w:t>中文书名：</w:t>
      </w:r>
      <w:bookmarkStart w:id="0" w:name="_Hlt89834866"/>
      <w:bookmarkEnd w:id="0"/>
      <w:r w:rsidR="005F58E9">
        <w:rPr>
          <w:rFonts w:hint="eastAsia"/>
          <w:b/>
          <w:bCs/>
          <w:color w:val="000000"/>
          <w:szCs w:val="21"/>
        </w:rPr>
        <w:t>《金丝雀密码：</w:t>
      </w:r>
      <w:r>
        <w:rPr>
          <w:rFonts w:hint="eastAsia"/>
          <w:b/>
          <w:bCs/>
          <w:color w:val="000000"/>
          <w:szCs w:val="21"/>
        </w:rPr>
        <w:t>职场</w:t>
      </w:r>
      <w:r w:rsidR="005F58E9">
        <w:rPr>
          <w:rFonts w:hint="eastAsia"/>
          <w:b/>
          <w:bCs/>
          <w:color w:val="000000"/>
          <w:szCs w:val="21"/>
        </w:rPr>
        <w:t>神经多样性、尊严</w:t>
      </w:r>
      <w:r w:rsidR="004C4874">
        <w:rPr>
          <w:rFonts w:hint="eastAsia"/>
          <w:b/>
          <w:bCs/>
          <w:color w:val="000000"/>
          <w:szCs w:val="21"/>
        </w:rPr>
        <w:t>与</w:t>
      </w:r>
      <w:r w:rsidR="005F58E9">
        <w:rPr>
          <w:rFonts w:hint="eastAsia"/>
          <w:b/>
          <w:bCs/>
          <w:color w:val="000000"/>
          <w:szCs w:val="21"/>
        </w:rPr>
        <w:t>交叉归属</w:t>
      </w:r>
      <w:r w:rsidR="004C4874">
        <w:rPr>
          <w:rFonts w:hint="eastAsia"/>
          <w:b/>
          <w:bCs/>
          <w:color w:val="000000"/>
          <w:szCs w:val="21"/>
        </w:rPr>
        <w:t>感</w:t>
      </w:r>
      <w:r w:rsidR="005F58E9">
        <w:rPr>
          <w:rFonts w:hint="eastAsia"/>
          <w:b/>
          <w:bCs/>
          <w:color w:val="000000"/>
          <w:szCs w:val="21"/>
        </w:rPr>
        <w:t>指南》</w:t>
      </w:r>
    </w:p>
    <w:p w:rsidR="00000000" w:rsidRDefault="005F58E9">
      <w:pPr>
        <w:tabs>
          <w:tab w:val="left" w:pos="341"/>
          <w:tab w:val="left" w:pos="5235"/>
        </w:tabs>
        <w:rPr>
          <w:b/>
          <w:bCs/>
          <w:color w:val="000000"/>
          <w:szCs w:val="21"/>
        </w:rPr>
      </w:pPr>
      <w:r>
        <w:rPr>
          <w:b/>
          <w:bCs/>
          <w:color w:val="000000"/>
          <w:szCs w:val="21"/>
        </w:rPr>
        <w:t>英文书名</w:t>
      </w:r>
      <w:r>
        <w:rPr>
          <w:rFonts w:hint="eastAsia"/>
          <w:b/>
          <w:bCs/>
          <w:color w:val="000000"/>
          <w:szCs w:val="21"/>
        </w:rPr>
        <w:t>：</w:t>
      </w:r>
      <w:bookmarkStart w:id="1" w:name="OLE_LINK2"/>
      <w:bookmarkStart w:id="2" w:name="OLE_LINK1"/>
      <w:r>
        <w:rPr>
          <w:b/>
          <w:i/>
          <w:iCs/>
        </w:rPr>
        <w:t>The Canary Code: A Guide to Neurodiversity, Dignity, and Intersectional Belonging at Work</w:t>
      </w:r>
      <w:bookmarkEnd w:id="1"/>
    </w:p>
    <w:bookmarkEnd w:id="2"/>
    <w:p w:rsidR="00000000" w:rsidRDefault="005F58E9">
      <w:pPr>
        <w:tabs>
          <w:tab w:val="left" w:pos="341"/>
          <w:tab w:val="left" w:pos="5235"/>
        </w:tabs>
        <w:rPr>
          <w:b/>
        </w:rPr>
      </w:pPr>
      <w:r>
        <w:rPr>
          <w:b/>
          <w:bCs/>
          <w:color w:val="000000"/>
          <w:szCs w:val="21"/>
        </w:rPr>
        <w:t>作</w:t>
      </w:r>
      <w:r>
        <w:rPr>
          <w:b/>
          <w:bCs/>
          <w:color w:val="000000"/>
          <w:szCs w:val="21"/>
        </w:rPr>
        <w:t xml:space="preserve">    </w:t>
      </w:r>
      <w:r>
        <w:rPr>
          <w:b/>
          <w:bCs/>
          <w:color w:val="000000"/>
          <w:szCs w:val="21"/>
        </w:rPr>
        <w:t>者：</w:t>
      </w:r>
      <w:proofErr w:type="spellStart"/>
      <w:r>
        <w:rPr>
          <w:b/>
        </w:rPr>
        <w:t>Ludmila</w:t>
      </w:r>
      <w:proofErr w:type="spellEnd"/>
      <w:r>
        <w:rPr>
          <w:b/>
        </w:rPr>
        <w:t xml:space="preserve"> </w:t>
      </w:r>
      <w:proofErr w:type="spellStart"/>
      <w:r>
        <w:rPr>
          <w:b/>
        </w:rPr>
        <w:t>Praslova</w:t>
      </w:r>
      <w:proofErr w:type="spellEnd"/>
    </w:p>
    <w:p w:rsidR="00000000" w:rsidRDefault="005F58E9">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proofErr w:type="spellStart"/>
      <w:r>
        <w:rPr>
          <w:b/>
          <w:bCs/>
          <w:color w:val="000000"/>
          <w:szCs w:val="21"/>
        </w:rPr>
        <w:t>Berrett</w:t>
      </w:r>
      <w:proofErr w:type="spellEnd"/>
      <w:r>
        <w:rPr>
          <w:b/>
          <w:bCs/>
          <w:color w:val="000000"/>
          <w:szCs w:val="21"/>
        </w:rPr>
        <w:t xml:space="preserve"> Koehler Publishers</w:t>
      </w:r>
    </w:p>
    <w:p w:rsidR="00000000" w:rsidRDefault="005F58E9">
      <w:pPr>
        <w:tabs>
          <w:tab w:val="left" w:pos="341"/>
          <w:tab w:val="left" w:pos="5235"/>
        </w:tabs>
        <w:rPr>
          <w:b/>
          <w:bCs/>
          <w:color w:val="000000"/>
          <w:szCs w:val="21"/>
        </w:rPr>
      </w:pPr>
      <w:r>
        <w:rPr>
          <w:b/>
          <w:bCs/>
          <w:color w:val="000000"/>
          <w:szCs w:val="21"/>
        </w:rPr>
        <w:t>代理公司：</w:t>
      </w:r>
      <w:r>
        <w:rPr>
          <w:b/>
          <w:bCs/>
          <w:color w:val="000000"/>
          <w:szCs w:val="21"/>
        </w:rPr>
        <w:t>ANA/Jessica</w:t>
      </w:r>
      <w:r>
        <w:rPr>
          <w:lang w:val="en-US" w:eastAsia="zh-CN"/>
        </w:rPr>
        <w:t xml:space="preserve"> </w:t>
      </w:r>
    </w:p>
    <w:p w:rsidR="00000000" w:rsidRDefault="005F58E9">
      <w:pPr>
        <w:tabs>
          <w:tab w:val="left" w:pos="341"/>
          <w:tab w:val="left" w:pos="5235"/>
        </w:tabs>
        <w:rPr>
          <w:rFonts w:hint="eastAsia"/>
          <w:b/>
          <w:bCs/>
          <w:color w:val="000000"/>
          <w:szCs w:val="21"/>
        </w:rPr>
      </w:pPr>
      <w:r>
        <w:rPr>
          <w:b/>
          <w:bCs/>
          <w:color w:val="000000"/>
          <w:szCs w:val="21"/>
        </w:rPr>
        <w:t>页</w:t>
      </w:r>
      <w:r>
        <w:rPr>
          <w:b/>
          <w:bCs/>
          <w:color w:val="000000"/>
          <w:szCs w:val="21"/>
        </w:rPr>
        <w:t xml:space="preserve">    </w:t>
      </w:r>
      <w:r>
        <w:rPr>
          <w:b/>
          <w:bCs/>
          <w:color w:val="000000"/>
          <w:szCs w:val="21"/>
        </w:rPr>
        <w:t>数：</w:t>
      </w:r>
      <w:r>
        <w:rPr>
          <w:b/>
          <w:bCs/>
          <w:color w:val="000000"/>
          <w:szCs w:val="21"/>
        </w:rPr>
        <w:t>288</w:t>
      </w:r>
      <w:r>
        <w:rPr>
          <w:rFonts w:hint="eastAsia"/>
          <w:b/>
          <w:bCs/>
        </w:rPr>
        <w:t>页</w:t>
      </w:r>
    </w:p>
    <w:p w:rsidR="00000000" w:rsidRDefault="005F58E9">
      <w:pPr>
        <w:tabs>
          <w:tab w:val="left" w:pos="341"/>
          <w:tab w:val="left" w:pos="5235"/>
        </w:tabs>
        <w:rPr>
          <w:b/>
          <w:bCs/>
          <w:color w:val="000000"/>
          <w:szCs w:val="21"/>
        </w:rPr>
      </w:pPr>
      <w:r>
        <w:rPr>
          <w:b/>
          <w:bCs/>
          <w:color w:val="000000"/>
          <w:szCs w:val="21"/>
        </w:rPr>
        <w:t>出版时间：</w:t>
      </w:r>
      <w:r>
        <w:rPr>
          <w:b/>
          <w:bCs/>
          <w:color w:val="000000"/>
          <w:szCs w:val="21"/>
        </w:rPr>
        <w:t>2024</w:t>
      </w:r>
      <w:r>
        <w:rPr>
          <w:b/>
          <w:bCs/>
          <w:color w:val="000000"/>
          <w:szCs w:val="21"/>
        </w:rPr>
        <w:t>年</w:t>
      </w:r>
      <w:r>
        <w:rPr>
          <w:b/>
          <w:bCs/>
          <w:color w:val="000000"/>
          <w:szCs w:val="21"/>
        </w:rPr>
        <w:t>4</w:t>
      </w:r>
      <w:r>
        <w:rPr>
          <w:b/>
          <w:bCs/>
          <w:color w:val="000000"/>
          <w:szCs w:val="21"/>
        </w:rPr>
        <w:t>月</w:t>
      </w:r>
      <w:r w:rsidR="004C4874">
        <w:rPr>
          <w:rFonts w:hint="eastAsia"/>
          <w:b/>
          <w:bCs/>
          <w:color w:val="000000"/>
          <w:szCs w:val="21"/>
        </w:rPr>
        <w:t>（</w:t>
      </w:r>
      <w:r w:rsidR="004C4874">
        <w:rPr>
          <w:rFonts w:hint="eastAsia"/>
          <w:b/>
          <w:bCs/>
          <w:color w:val="000000"/>
          <w:szCs w:val="21"/>
        </w:rPr>
        <w:t>2</w:t>
      </w:r>
      <w:r w:rsidR="004C4874">
        <w:rPr>
          <w:b/>
          <w:bCs/>
          <w:color w:val="000000"/>
          <w:szCs w:val="21"/>
        </w:rPr>
        <w:t>026</w:t>
      </w:r>
      <w:r w:rsidR="004C4874">
        <w:rPr>
          <w:b/>
          <w:bCs/>
          <w:color w:val="000000"/>
          <w:szCs w:val="21"/>
        </w:rPr>
        <w:t>年春季将推出新平装版</w:t>
      </w:r>
      <w:r w:rsidR="004C4874">
        <w:rPr>
          <w:rFonts w:hint="eastAsia"/>
          <w:b/>
          <w:bCs/>
          <w:color w:val="000000"/>
          <w:szCs w:val="21"/>
        </w:rPr>
        <w:t>）</w:t>
      </w:r>
    </w:p>
    <w:p w:rsidR="00000000" w:rsidRDefault="005F58E9">
      <w:pPr>
        <w:rPr>
          <w:b/>
          <w:bCs/>
          <w:color w:val="000000"/>
        </w:rPr>
      </w:pPr>
      <w:r>
        <w:rPr>
          <w:b/>
          <w:bCs/>
          <w:color w:val="000000"/>
        </w:rPr>
        <w:t>代理地区：中国大陆、台湾</w:t>
      </w:r>
    </w:p>
    <w:p w:rsidR="00000000" w:rsidRDefault="005F58E9">
      <w:pPr>
        <w:tabs>
          <w:tab w:val="left" w:pos="341"/>
          <w:tab w:val="left" w:pos="5235"/>
        </w:tabs>
        <w:rPr>
          <w:rFonts w:hint="eastAsia"/>
          <w:b/>
          <w:bCs/>
          <w:szCs w:val="21"/>
        </w:rPr>
      </w:pPr>
      <w:r>
        <w:rPr>
          <w:b/>
          <w:bCs/>
          <w:szCs w:val="21"/>
        </w:rPr>
        <w:t>审读资料：</w:t>
      </w:r>
      <w:r>
        <w:rPr>
          <w:b/>
          <w:bCs/>
          <w:szCs w:val="21"/>
        </w:rPr>
        <w:t>电子稿</w:t>
      </w:r>
    </w:p>
    <w:p w:rsidR="00000000" w:rsidRDefault="005F58E9">
      <w:pPr>
        <w:tabs>
          <w:tab w:val="left" w:pos="341"/>
          <w:tab w:val="left" w:pos="5235"/>
        </w:tabs>
        <w:rPr>
          <w:rFonts w:hint="eastAsia"/>
          <w:b/>
          <w:bCs/>
          <w:szCs w:val="21"/>
        </w:rPr>
      </w:pPr>
      <w:r>
        <w:rPr>
          <w:b/>
          <w:bCs/>
          <w:szCs w:val="21"/>
        </w:rPr>
        <w:t>类</w:t>
      </w:r>
      <w:r>
        <w:rPr>
          <w:b/>
          <w:bCs/>
          <w:szCs w:val="21"/>
        </w:rPr>
        <w:t xml:space="preserve">    </w:t>
      </w:r>
      <w:r>
        <w:rPr>
          <w:b/>
          <w:bCs/>
          <w:szCs w:val="21"/>
        </w:rPr>
        <w:t>型：</w:t>
      </w:r>
      <w:r>
        <w:rPr>
          <w:rFonts w:hint="eastAsia"/>
          <w:b/>
          <w:bCs/>
          <w:szCs w:val="21"/>
        </w:rPr>
        <w:t>经管</w:t>
      </w:r>
    </w:p>
    <w:p w:rsidR="004C4874" w:rsidRDefault="004C4874">
      <w:pPr>
        <w:tabs>
          <w:tab w:val="left" w:pos="341"/>
          <w:tab w:val="left" w:pos="5235"/>
        </w:tabs>
        <w:rPr>
          <w:b/>
          <w:bCs/>
          <w:color w:val="FF0000"/>
          <w:szCs w:val="21"/>
        </w:rPr>
      </w:pPr>
      <w:r>
        <w:rPr>
          <w:b/>
          <w:bCs/>
          <w:color w:val="FF0000"/>
          <w:szCs w:val="21"/>
        </w:rPr>
        <w:t>作者荣获</w:t>
      </w:r>
      <w:r w:rsidRPr="004C4874">
        <w:rPr>
          <w:rFonts w:hint="eastAsia"/>
          <w:b/>
          <w:bCs/>
          <w:color w:val="FF0000"/>
          <w:szCs w:val="21"/>
        </w:rPr>
        <w:t>2025</w:t>
      </w:r>
      <w:r w:rsidRPr="004C4874">
        <w:rPr>
          <w:rFonts w:hint="eastAsia"/>
          <w:b/>
          <w:bCs/>
          <w:color w:val="FF0000"/>
          <w:szCs w:val="21"/>
        </w:rPr>
        <w:t>年度</w:t>
      </w:r>
      <w:r>
        <w:rPr>
          <w:rFonts w:hint="eastAsia"/>
          <w:b/>
          <w:bCs/>
          <w:color w:val="FF0000"/>
          <w:szCs w:val="21"/>
        </w:rPr>
        <w:t>Thinkers50</w:t>
      </w:r>
      <w:r w:rsidRPr="004C4874">
        <w:rPr>
          <w:rFonts w:hint="eastAsia"/>
          <w:b/>
          <w:bCs/>
          <w:color w:val="FF0000"/>
          <w:szCs w:val="21"/>
        </w:rPr>
        <w:t>杰出成就</w:t>
      </w:r>
      <w:proofErr w:type="gramStart"/>
      <w:r w:rsidRPr="004C4874">
        <w:rPr>
          <w:rFonts w:hint="eastAsia"/>
          <w:b/>
          <w:bCs/>
          <w:color w:val="FF0000"/>
          <w:szCs w:val="21"/>
        </w:rPr>
        <w:t>奖人才类</w:t>
      </w:r>
      <w:proofErr w:type="gramEnd"/>
      <w:r w:rsidRPr="004C4874">
        <w:rPr>
          <w:rFonts w:hint="eastAsia"/>
          <w:b/>
          <w:bCs/>
          <w:color w:val="FF0000"/>
          <w:szCs w:val="21"/>
        </w:rPr>
        <w:t>奖项</w:t>
      </w:r>
    </w:p>
    <w:p w:rsidR="00B62234" w:rsidRDefault="00B62234">
      <w:pPr>
        <w:tabs>
          <w:tab w:val="left" w:pos="341"/>
          <w:tab w:val="left" w:pos="5235"/>
        </w:tabs>
        <w:rPr>
          <w:rFonts w:hint="eastAsia"/>
          <w:b/>
          <w:bCs/>
          <w:color w:val="FF0000"/>
          <w:szCs w:val="21"/>
        </w:rPr>
      </w:pPr>
      <w:r>
        <w:rPr>
          <w:noProof/>
        </w:rPr>
        <w:drawing>
          <wp:inline distT="0" distB="0" distL="0" distR="0">
            <wp:extent cx="3192780" cy="1082031"/>
            <wp:effectExtent l="0" t="0" r="7620"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08260" cy="1087277"/>
                    </a:xfrm>
                    <a:prstGeom prst="rect">
                      <a:avLst/>
                    </a:prstGeom>
                  </pic:spPr>
                </pic:pic>
              </a:graphicData>
            </a:graphic>
          </wp:inline>
        </w:drawing>
      </w:r>
      <w:bookmarkStart w:id="3" w:name="_GoBack"/>
      <w:bookmarkEnd w:id="3"/>
    </w:p>
    <w:p w:rsidR="00000000" w:rsidRDefault="004C4874">
      <w:pPr>
        <w:tabs>
          <w:tab w:val="left" w:pos="341"/>
          <w:tab w:val="left" w:pos="5235"/>
        </w:tabs>
        <w:rPr>
          <w:rFonts w:hint="eastAsia"/>
          <w:b/>
          <w:bCs/>
          <w:color w:val="FF0000"/>
          <w:szCs w:val="21"/>
        </w:rPr>
      </w:pPr>
      <w:r>
        <w:rPr>
          <w:rFonts w:hint="eastAsia"/>
          <w:b/>
          <w:bCs/>
          <w:color w:val="FF0000"/>
          <w:szCs w:val="21"/>
        </w:rPr>
        <w:t>亚马逊畅销书排名：</w:t>
      </w:r>
    </w:p>
    <w:p w:rsidR="004C4874" w:rsidRPr="004C4874" w:rsidRDefault="004C4874" w:rsidP="004C4874">
      <w:pPr>
        <w:rPr>
          <w:b/>
          <w:bCs/>
          <w:color w:val="FF0000"/>
          <w:szCs w:val="21"/>
        </w:rPr>
      </w:pPr>
      <w:r w:rsidRPr="004C4874">
        <w:rPr>
          <w:b/>
          <w:bCs/>
          <w:color w:val="FF0000"/>
          <w:szCs w:val="21"/>
        </w:rPr>
        <w:t>6 in Business Diversity &amp; Inclusion</w:t>
      </w:r>
    </w:p>
    <w:p w:rsidR="004C4874" w:rsidRPr="004C4874" w:rsidRDefault="004C4874" w:rsidP="004C4874">
      <w:pPr>
        <w:rPr>
          <w:b/>
          <w:bCs/>
          <w:color w:val="FF0000"/>
          <w:szCs w:val="21"/>
        </w:rPr>
      </w:pPr>
      <w:r w:rsidRPr="004C4874">
        <w:rPr>
          <w:b/>
          <w:bCs/>
          <w:color w:val="FF0000"/>
          <w:szCs w:val="21"/>
        </w:rPr>
        <w:t>36 in Human Resources &amp; Personnel Management (Books)</w:t>
      </w:r>
    </w:p>
    <w:p w:rsidR="00000000" w:rsidRDefault="004C4874" w:rsidP="004C4874">
      <w:pPr>
        <w:rPr>
          <w:rFonts w:ascii="Arial" w:hAnsi="Arial" w:cs="Arial" w:hint="eastAsia"/>
          <w:b/>
          <w:bCs/>
          <w:color w:val="000000"/>
          <w:spacing w:val="-3"/>
          <w:sz w:val="11"/>
          <w:szCs w:val="11"/>
          <w:shd w:val="clear" w:color="auto" w:fill="FFFFFF"/>
        </w:rPr>
      </w:pPr>
      <w:r w:rsidRPr="004C4874">
        <w:rPr>
          <w:b/>
          <w:bCs/>
          <w:color w:val="FF0000"/>
          <w:szCs w:val="21"/>
        </w:rPr>
        <w:t>55 in Workplace Culture (Books)</w:t>
      </w:r>
    </w:p>
    <w:p w:rsidR="004C4874" w:rsidRDefault="004C4874">
      <w:pPr>
        <w:rPr>
          <w:b/>
          <w:bCs/>
          <w:color w:val="000000"/>
        </w:rPr>
      </w:pPr>
      <w:bookmarkStart w:id="4" w:name="OLE_LINK3"/>
    </w:p>
    <w:p w:rsidR="004C4874" w:rsidRDefault="004C4874">
      <w:pPr>
        <w:rPr>
          <w:b/>
          <w:bCs/>
          <w:color w:val="000000"/>
        </w:rPr>
      </w:pPr>
    </w:p>
    <w:p w:rsidR="00000000" w:rsidRDefault="005F58E9">
      <w:pPr>
        <w:rPr>
          <w:b/>
          <w:bCs/>
          <w:color w:val="000000"/>
        </w:rPr>
      </w:pPr>
      <w:r>
        <w:rPr>
          <w:b/>
          <w:bCs/>
          <w:color w:val="000000"/>
        </w:rPr>
        <w:t>内容简介：</w:t>
      </w:r>
    </w:p>
    <w:p w:rsidR="00000000" w:rsidRDefault="005F58E9">
      <w:pPr>
        <w:rPr>
          <w:rFonts w:hint="eastAsia"/>
          <w:b/>
          <w:bCs/>
          <w:color w:val="000000"/>
        </w:rPr>
      </w:pPr>
    </w:p>
    <w:p w:rsidR="004C4874" w:rsidRDefault="005F58E9">
      <w:pPr>
        <w:ind w:firstLineChars="200" w:firstLine="420"/>
      </w:pPr>
      <w:r>
        <w:t>《金丝雀</w:t>
      </w:r>
      <w:r>
        <w:rPr>
          <w:rFonts w:hint="eastAsia"/>
        </w:rPr>
        <w:t>密码</w:t>
      </w:r>
      <w:r>
        <w:t>》是一个开创性的工作交叉包容和归属感框架，它包含人类认知、情感和神经生物学差异</w:t>
      </w:r>
      <w:r>
        <w:rPr>
          <w:rFonts w:hint="eastAsia"/>
        </w:rPr>
        <w:t>——</w:t>
      </w:r>
      <w:r>
        <w:t>神经多样性。</w:t>
      </w:r>
    </w:p>
    <w:p w:rsidR="004C4874" w:rsidRDefault="004C4874">
      <w:pPr>
        <w:ind w:firstLineChars="200" w:firstLine="420"/>
      </w:pPr>
    </w:p>
    <w:p w:rsidR="004C4874" w:rsidRDefault="005F58E9">
      <w:pPr>
        <w:ind w:firstLineChars="200" w:firstLine="420"/>
      </w:pPr>
      <w:r>
        <w:t>尽管他们拥有技能和职业道德，但自闭症、多动症、图雷</w:t>
      </w:r>
      <w:proofErr w:type="gramStart"/>
      <w:r>
        <w:t>特</w:t>
      </w:r>
      <w:proofErr w:type="gramEnd"/>
      <w:r>
        <w:t>综合</w:t>
      </w:r>
      <w:r>
        <w:t>症、学习差异和相关</w:t>
      </w:r>
      <w:r>
        <w:rPr>
          <w:rFonts w:hint="eastAsia"/>
        </w:rPr>
        <w:t>团体</w:t>
      </w:r>
      <w:r>
        <w:t>的成员在招聘和晋升方面面临障碍。在美国，</w:t>
      </w:r>
      <w:r>
        <w:t>30-40%</w:t>
      </w:r>
      <w:r>
        <w:t>的神经</w:t>
      </w:r>
      <w:r>
        <w:rPr>
          <w:rFonts w:hint="eastAsia"/>
        </w:rPr>
        <w:t>分化</w:t>
      </w:r>
      <w:r>
        <w:t>者</w:t>
      </w:r>
      <w:r>
        <w:rPr>
          <w:rFonts w:hint="eastAsia"/>
        </w:rPr>
        <w:t>和</w:t>
      </w:r>
      <w:r>
        <w:t>85%</w:t>
      </w:r>
      <w:r>
        <w:t>的自闭</w:t>
      </w:r>
      <w:proofErr w:type="gramStart"/>
      <w:r>
        <w:t>症大学</w:t>
      </w:r>
      <w:proofErr w:type="gramEnd"/>
      <w:r>
        <w:t>毕业生在失业中挣扎。然而，就像煤矿里的金丝雀一样，它们</w:t>
      </w:r>
      <w:r>
        <w:rPr>
          <w:rFonts w:hint="eastAsia"/>
        </w:rPr>
        <w:t>会</w:t>
      </w:r>
      <w:r>
        <w:t>受到最终伤害</w:t>
      </w:r>
      <w:r>
        <w:rPr>
          <w:rFonts w:hint="eastAsia"/>
        </w:rPr>
        <w:t>所有人</w:t>
      </w:r>
      <w:r>
        <w:t>的问题的影响。缺乏灵活性、透明度和心理安全感将神经</w:t>
      </w:r>
      <w:r>
        <w:rPr>
          <w:rFonts w:hint="eastAsia"/>
        </w:rPr>
        <w:t>分化</w:t>
      </w:r>
      <w:r>
        <w:t>、残疾和多重边缘化的人才排除在外，</w:t>
      </w:r>
      <w:r>
        <w:rPr>
          <w:rFonts w:hint="eastAsia"/>
        </w:rPr>
        <w:t>并使大多数员工感到有压力和精神不投入</w:t>
      </w:r>
      <w:r>
        <w:t>。</w:t>
      </w:r>
    </w:p>
    <w:p w:rsidR="004C4874" w:rsidRDefault="004C4874">
      <w:pPr>
        <w:ind w:firstLineChars="200" w:firstLine="420"/>
      </w:pPr>
    </w:p>
    <w:p w:rsidR="004C4874" w:rsidRDefault="005F58E9">
      <w:pPr>
        <w:ind w:firstLineChars="200" w:firstLine="420"/>
      </w:pPr>
      <w:r>
        <w:lastRenderedPageBreak/>
        <w:t>本书帮助</w:t>
      </w:r>
      <w:r>
        <w:rPr>
          <w:rFonts w:hint="eastAsia"/>
        </w:rPr>
        <w:t>首席执行官</w:t>
      </w:r>
      <w:r>
        <w:t>、人力资源和</w:t>
      </w:r>
      <w:r>
        <w:rPr>
          <w:rFonts w:hint="eastAsia"/>
        </w:rPr>
        <w:t>发展有效指标领域的</w:t>
      </w:r>
      <w:r>
        <w:t>领导者、经理和顾问设计</w:t>
      </w:r>
      <w:r>
        <w:rPr>
          <w:rFonts w:hint="eastAsia"/>
        </w:rPr>
        <w:t>了</w:t>
      </w:r>
      <w:r>
        <w:t>我们所有人都能茁壮成长的包容</w:t>
      </w:r>
      <w:proofErr w:type="gramStart"/>
      <w:r>
        <w:t>性</w:t>
      </w:r>
      <w:r w:rsidR="004C4874">
        <w:rPr>
          <w:rFonts w:hint="eastAsia"/>
        </w:rPr>
        <w:t>职场</w:t>
      </w:r>
      <w:proofErr w:type="gramEnd"/>
      <w:r>
        <w:t>，让每个人都能做到最好。</w:t>
      </w:r>
      <w:r>
        <w:rPr>
          <w:rFonts w:hint="eastAsia"/>
        </w:rPr>
        <w:t>它借鉴了先锋组织的例子、人类的故事、学术研究和作者几十年的经</w:t>
      </w:r>
      <w:r>
        <w:rPr>
          <w:rFonts w:hint="eastAsia"/>
        </w:rPr>
        <w:t>验</w:t>
      </w:r>
      <w:r>
        <w:t>。</w:t>
      </w:r>
    </w:p>
    <w:p w:rsidR="004C4874" w:rsidRDefault="004C4874">
      <w:pPr>
        <w:ind w:firstLineChars="200" w:firstLine="420"/>
      </w:pPr>
    </w:p>
    <w:p w:rsidR="004C4874" w:rsidRDefault="005F58E9">
      <w:pPr>
        <w:ind w:firstLineChars="200" w:firstLine="420"/>
      </w:pPr>
      <w:r>
        <w:t>组织心理学家和自闭症社区成员卢德米拉</w:t>
      </w:r>
      <w:r>
        <w:t>·</w:t>
      </w:r>
      <w:r>
        <w:t>普拉斯洛娃</w:t>
      </w:r>
      <w:r>
        <w:rPr>
          <w:rFonts w:hint="eastAsia"/>
        </w:rPr>
        <w:t>（</w:t>
      </w:r>
      <w:proofErr w:type="spellStart"/>
      <w:r>
        <w:t>Ludmila</w:t>
      </w:r>
      <w:proofErr w:type="spellEnd"/>
      <w:r>
        <w:t xml:space="preserve"> N. </w:t>
      </w:r>
      <w:proofErr w:type="spellStart"/>
      <w:r>
        <w:t>Praslova</w:t>
      </w:r>
      <w:proofErr w:type="spellEnd"/>
      <w:r>
        <w:rPr>
          <w:rFonts w:hint="eastAsia"/>
        </w:rPr>
        <w:t>）</w:t>
      </w:r>
      <w:r>
        <w:t>博士为建立神经包容</w:t>
      </w:r>
      <w:proofErr w:type="gramStart"/>
      <w:r>
        <w:t>性</w:t>
      </w:r>
      <w:r w:rsidR="004C4874">
        <w:t>职场</w:t>
      </w:r>
      <w:proofErr w:type="gramEnd"/>
      <w:r>
        <w:t>提供了一个全面的框架。将</w:t>
      </w:r>
      <w:r>
        <w:t>6</w:t>
      </w:r>
      <w:r>
        <w:t>条</w:t>
      </w:r>
      <w:r>
        <w:rPr>
          <w:rFonts w:hint="eastAsia"/>
        </w:rPr>
        <w:t>“</w:t>
      </w:r>
      <w:r>
        <w:t>金丝雀</w:t>
      </w:r>
      <w:r>
        <w:rPr>
          <w:rFonts w:hint="eastAsia"/>
        </w:rPr>
        <w:t>密码”</w:t>
      </w:r>
      <w:r>
        <w:t>原则嵌入到人才周期中，可以释放人类的繁荣和生产力：</w:t>
      </w:r>
    </w:p>
    <w:p w:rsidR="00000000" w:rsidRDefault="005F58E9">
      <w:pPr>
        <w:ind w:firstLineChars="200" w:firstLine="420"/>
      </w:pPr>
    </w:p>
    <w:p w:rsidR="00000000" w:rsidRDefault="005F58E9" w:rsidP="004C4874">
      <w:pPr>
        <w:pStyle w:val="aa"/>
        <w:numPr>
          <w:ilvl w:val="0"/>
          <w:numId w:val="2"/>
        </w:numPr>
        <w:tabs>
          <w:tab w:val="left" w:pos="720"/>
        </w:tabs>
        <w:ind w:firstLineChars="0"/>
      </w:pPr>
      <w:r>
        <w:t>参与</w:t>
      </w:r>
    </w:p>
    <w:p w:rsidR="00000000" w:rsidRDefault="005F58E9" w:rsidP="004C4874">
      <w:pPr>
        <w:pStyle w:val="aa"/>
        <w:numPr>
          <w:ilvl w:val="0"/>
          <w:numId w:val="2"/>
        </w:numPr>
        <w:tabs>
          <w:tab w:val="left" w:pos="720"/>
        </w:tabs>
        <w:ind w:firstLineChars="0"/>
      </w:pPr>
      <w:r>
        <w:rPr>
          <w:rFonts w:hint="eastAsia"/>
        </w:rPr>
        <w:t>关注结果</w:t>
      </w:r>
    </w:p>
    <w:p w:rsidR="00000000" w:rsidRDefault="005F58E9" w:rsidP="004C4874">
      <w:pPr>
        <w:pStyle w:val="aa"/>
        <w:numPr>
          <w:ilvl w:val="0"/>
          <w:numId w:val="2"/>
        </w:numPr>
        <w:tabs>
          <w:tab w:val="left" w:pos="720"/>
        </w:tabs>
        <w:ind w:firstLineChars="0"/>
      </w:pPr>
      <w:r>
        <w:t>灵活性</w:t>
      </w:r>
    </w:p>
    <w:p w:rsidR="00000000" w:rsidRDefault="005F58E9" w:rsidP="004C4874">
      <w:pPr>
        <w:pStyle w:val="aa"/>
        <w:numPr>
          <w:ilvl w:val="0"/>
          <w:numId w:val="2"/>
        </w:numPr>
        <w:tabs>
          <w:tab w:val="left" w:pos="720"/>
        </w:tabs>
        <w:ind w:firstLineChars="0"/>
      </w:pPr>
      <w:r>
        <w:t>组织正义</w:t>
      </w:r>
    </w:p>
    <w:p w:rsidR="00000000" w:rsidRDefault="005F58E9" w:rsidP="004C4874">
      <w:pPr>
        <w:pStyle w:val="aa"/>
        <w:numPr>
          <w:ilvl w:val="0"/>
          <w:numId w:val="2"/>
        </w:numPr>
        <w:tabs>
          <w:tab w:val="left" w:pos="720"/>
        </w:tabs>
        <w:ind w:firstLineChars="0"/>
      </w:pPr>
      <w:r>
        <w:t>透明度</w:t>
      </w:r>
    </w:p>
    <w:p w:rsidR="00000000" w:rsidRDefault="005F58E9" w:rsidP="004C4874">
      <w:pPr>
        <w:pStyle w:val="aa"/>
        <w:numPr>
          <w:ilvl w:val="0"/>
          <w:numId w:val="2"/>
        </w:numPr>
        <w:tabs>
          <w:tab w:val="left" w:pos="720"/>
        </w:tabs>
        <w:ind w:firstLineChars="0"/>
      </w:pPr>
      <w:r>
        <w:t>有效测量</w:t>
      </w:r>
    </w:p>
    <w:p w:rsidR="00000000" w:rsidRDefault="005F58E9">
      <w:pPr>
        <w:ind w:left="420" w:hangingChars="200" w:hanging="420"/>
        <w:jc w:val="left"/>
      </w:pPr>
    </w:p>
    <w:p w:rsidR="00000000" w:rsidRDefault="005F58E9">
      <w:pPr>
        <w:ind w:firstLineChars="200" w:firstLine="420"/>
        <w:jc w:val="left"/>
      </w:pPr>
      <w:r>
        <w:t>这本独特的书将自闭症</w:t>
      </w:r>
      <w:r>
        <w:rPr>
          <w:rFonts w:hint="eastAsia"/>
        </w:rPr>
        <w:t>患者</w:t>
      </w:r>
      <w:r>
        <w:t>的经历与前沿的组织思维、学术严谨和充满激情、巧妙的写作相结合。读者将通过神经</w:t>
      </w:r>
      <w:r>
        <w:rPr>
          <w:rFonts w:hint="eastAsia"/>
        </w:rPr>
        <w:t>分化</w:t>
      </w:r>
      <w:r>
        <w:t>个体的</w:t>
      </w:r>
      <w:r>
        <w:rPr>
          <w:rFonts w:hint="eastAsia"/>
        </w:rPr>
        <w:t>视角</w:t>
      </w:r>
      <w:r>
        <w:t>体验组织生活，并找到许多以人为本的人才管理和包容</w:t>
      </w:r>
      <w:proofErr w:type="gramStart"/>
      <w:r>
        <w:t>性未来</w:t>
      </w:r>
      <w:proofErr w:type="gramEnd"/>
      <w:r>
        <w:t>的工作工具。</w:t>
      </w:r>
    </w:p>
    <w:p w:rsidR="00000000" w:rsidRDefault="005F58E9"/>
    <w:p w:rsidR="004C4874" w:rsidRDefault="004C4874">
      <w:pPr>
        <w:rPr>
          <w:rFonts w:hint="eastAsia"/>
        </w:rPr>
      </w:pPr>
    </w:p>
    <w:p w:rsidR="00000000" w:rsidRDefault="005F58E9">
      <w:pPr>
        <w:rPr>
          <w:b/>
          <w:color w:val="000000"/>
          <w:szCs w:val="21"/>
        </w:rPr>
      </w:pPr>
      <w:r>
        <w:rPr>
          <w:b/>
          <w:color w:val="000000"/>
          <w:szCs w:val="21"/>
        </w:rPr>
        <w:t>作者简介：</w:t>
      </w:r>
    </w:p>
    <w:p w:rsidR="00000000" w:rsidRDefault="005F58E9">
      <w:pPr>
        <w:rPr>
          <w:rFonts w:hint="eastAsia"/>
        </w:rPr>
      </w:pPr>
    </w:p>
    <w:p w:rsidR="00000000" w:rsidRDefault="00205965">
      <w:pPr>
        <w:ind w:firstLineChars="200" w:firstLine="420"/>
      </w:pP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8255</wp:posOffset>
            </wp:positionV>
            <wp:extent cx="1135380" cy="1135380"/>
            <wp:effectExtent l="0" t="0" r="7620" b="7620"/>
            <wp:wrapSquare wrapText="bothSides"/>
            <wp:docPr id="5" name="图片 5" descr="Ludmila N. Praslova P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udmila N. Praslova Ph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5380" cy="1135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58E9">
        <w:rPr>
          <w:b/>
          <w:bCs/>
        </w:rPr>
        <w:t>卢德米拉</w:t>
      </w:r>
      <w:r w:rsidR="004C4874">
        <w:rPr>
          <w:rFonts w:hint="eastAsia"/>
          <w:b/>
          <w:bCs/>
        </w:rPr>
        <w:t>·</w:t>
      </w:r>
      <w:r w:rsidR="005F58E9">
        <w:rPr>
          <w:b/>
          <w:bCs/>
        </w:rPr>
        <w:t>普拉斯洛</w:t>
      </w:r>
      <w:r w:rsidR="005F58E9">
        <w:rPr>
          <w:b/>
          <w:bCs/>
        </w:rPr>
        <w:t>娃</w:t>
      </w:r>
      <w:r w:rsidR="005F58E9">
        <w:rPr>
          <w:rFonts w:hint="eastAsia"/>
          <w:b/>
          <w:bCs/>
        </w:rPr>
        <w:t>（</w:t>
      </w:r>
      <w:proofErr w:type="spellStart"/>
      <w:r w:rsidR="005F58E9">
        <w:rPr>
          <w:b/>
          <w:bCs/>
        </w:rPr>
        <w:t>Ludmila</w:t>
      </w:r>
      <w:proofErr w:type="spellEnd"/>
      <w:r w:rsidR="005F58E9">
        <w:rPr>
          <w:b/>
          <w:bCs/>
        </w:rPr>
        <w:t xml:space="preserve"> N. </w:t>
      </w:r>
      <w:proofErr w:type="spellStart"/>
      <w:r w:rsidR="005F58E9">
        <w:rPr>
          <w:b/>
          <w:bCs/>
        </w:rPr>
        <w:t>Praslova</w:t>
      </w:r>
      <w:proofErr w:type="spellEnd"/>
      <w:r w:rsidR="005F58E9">
        <w:rPr>
          <w:rFonts w:hint="eastAsia"/>
          <w:b/>
          <w:bCs/>
        </w:rPr>
        <w:t>）</w:t>
      </w:r>
      <w:r w:rsidR="005F58E9">
        <w:t>博士，</w:t>
      </w:r>
      <w:r w:rsidR="005F58E9">
        <w:rPr>
          <w:rFonts w:ascii="宋体" w:hAnsi="宋体" w:cs="宋体" w:hint="eastAsia"/>
          <w:color w:val="333333"/>
          <w:szCs w:val="21"/>
          <w:shd w:val="clear" w:color="auto" w:fill="FFFFFF"/>
        </w:rPr>
        <w:t>美国人力资源管理协会</w:t>
      </w:r>
      <w:r w:rsidR="005F58E9">
        <w:rPr>
          <w:rStyle w:val="a8"/>
          <w:rFonts w:ascii="宋体" w:hAnsi="宋体" w:cs="宋体" w:hint="eastAsia"/>
          <w:i w:val="0"/>
          <w:iCs w:val="0"/>
          <w:szCs w:val="21"/>
          <w:shd w:val="clear" w:color="auto" w:fill="FFFFFF"/>
        </w:rPr>
        <w:t>高级人力资源管理专家</w:t>
      </w:r>
      <w:r w:rsidR="005F58E9">
        <w:rPr>
          <w:rStyle w:val="a8"/>
          <w:rFonts w:ascii="Arial" w:hAnsi="Arial" w:cs="Arial" w:hint="eastAsia"/>
          <w:i w:val="0"/>
          <w:iCs w:val="0"/>
          <w:sz w:val="20"/>
          <w:szCs w:val="20"/>
          <w:shd w:val="clear" w:color="auto" w:fill="FFFFFF"/>
        </w:rPr>
        <w:t>（</w:t>
      </w:r>
      <w:r w:rsidR="005F58E9">
        <w:t>SHRM-SCP</w:t>
      </w:r>
      <w:r w:rsidR="005F58E9">
        <w:rPr>
          <w:rStyle w:val="a8"/>
          <w:rFonts w:ascii="Arial" w:hAnsi="Arial" w:cs="Arial" w:hint="eastAsia"/>
          <w:i w:val="0"/>
          <w:iCs w:val="0"/>
          <w:sz w:val="20"/>
          <w:szCs w:val="20"/>
          <w:shd w:val="clear" w:color="auto" w:fill="FFFFFF"/>
        </w:rPr>
        <w:t>）</w:t>
      </w:r>
      <w:r w:rsidR="005F58E9">
        <w:t>，是南加州先锋大学心理学教授和工业组织心理学研究生课程的创始主任。在她</w:t>
      </w:r>
      <w:r w:rsidR="005F58E9">
        <w:rPr>
          <w:rFonts w:hint="eastAsia"/>
        </w:rPr>
        <w:t>开始其</w:t>
      </w:r>
      <w:r w:rsidR="005F58E9">
        <w:t>学术生涯之前，她在全球组织中建立并领导了成功的跨文化关系项目。她目前的咨询重点是支持组织</w:t>
      </w:r>
      <w:r w:rsidR="005F58E9">
        <w:rPr>
          <w:rFonts w:hint="eastAsia"/>
        </w:rPr>
        <w:t>通过对神经多样性的理解来创建系统的包容性</w:t>
      </w:r>
      <w:r w:rsidR="005F58E9">
        <w:t>。她的其他专业领域包括组织文化评估和变革、工作场所正义和文明、生产力和福祉以及培训和培训评估。她是即将出版的《基于证据的多样性、包容性、归属感和公平性组织实践》</w:t>
      </w:r>
      <w:r w:rsidR="005F58E9">
        <w:rPr>
          <w:rFonts w:hint="eastAsia"/>
        </w:rPr>
        <w:t>（</w:t>
      </w:r>
      <w:r w:rsidR="005F58E9">
        <w:rPr>
          <w:i/>
          <w:iCs/>
        </w:rPr>
        <w:t>Evidence-Based Org</w:t>
      </w:r>
      <w:r w:rsidR="005F58E9">
        <w:rPr>
          <w:i/>
          <w:iCs/>
        </w:rPr>
        <w:t>anizational Practices for Diversity, Inclusion, Belonging and Equity</w:t>
      </w:r>
      <w:r w:rsidR="005F58E9">
        <w:t> </w:t>
      </w:r>
      <w:r w:rsidR="005F58E9">
        <w:rPr>
          <w:rFonts w:hint="eastAsia"/>
        </w:rPr>
        <w:t>）</w:t>
      </w:r>
      <w:r w:rsidR="005F58E9">
        <w:t>一书的编辑。</w:t>
      </w:r>
    </w:p>
    <w:p w:rsidR="00000000" w:rsidRDefault="005F58E9"/>
    <w:p w:rsidR="00205965" w:rsidRPr="00205965" w:rsidRDefault="00205965"/>
    <w:p w:rsidR="00000000" w:rsidRDefault="005F58E9">
      <w:pPr>
        <w:rPr>
          <w:b/>
        </w:rPr>
      </w:pPr>
      <w:r>
        <w:rPr>
          <w:b/>
        </w:rPr>
        <w:t>媒体评价：</w:t>
      </w:r>
    </w:p>
    <w:p w:rsidR="00000000" w:rsidRDefault="005F58E9"/>
    <w:p w:rsidR="00000000" w:rsidRDefault="005F58E9">
      <w:pPr>
        <w:ind w:firstLineChars="200" w:firstLine="420"/>
        <w:rPr>
          <w:rFonts w:hint="eastAsia"/>
        </w:rPr>
      </w:pPr>
      <w:r>
        <w:rPr>
          <w:rFonts w:hint="eastAsia"/>
        </w:rPr>
        <w:t>“</w:t>
      </w:r>
      <w:r>
        <w:t>《金丝雀</w:t>
      </w:r>
      <w:r>
        <w:rPr>
          <w:rFonts w:hint="eastAsia"/>
        </w:rPr>
        <w:t>密码</w:t>
      </w:r>
      <w:r>
        <w:t>》是对组织领导力和多样性的颠覆性审视。这项工作是摒弃过时做法和开发包容性人才体系的范式转变，</w:t>
      </w:r>
      <w:r>
        <w:rPr>
          <w:rFonts w:hint="eastAsia"/>
        </w:rPr>
        <w:t>它能</w:t>
      </w:r>
      <w:r>
        <w:t>让每个人都能茁壮成长。</w:t>
      </w:r>
      <w:r>
        <w:rPr>
          <w:rFonts w:hint="eastAsia"/>
        </w:rPr>
        <w:t>”</w:t>
      </w:r>
    </w:p>
    <w:p w:rsidR="004C4874" w:rsidRDefault="005F58E9">
      <w:pPr>
        <w:ind w:firstLineChars="200" w:firstLine="420"/>
        <w:jc w:val="right"/>
      </w:pPr>
      <w:r>
        <w:rPr>
          <w:rFonts w:hint="eastAsia"/>
        </w:rPr>
        <w:t>——多莉·克拉克</w:t>
      </w:r>
      <w:r>
        <w:rPr>
          <w:rFonts w:hint="eastAsia"/>
        </w:rPr>
        <w:t>(Dorie Clark)</w:t>
      </w:r>
      <w:r>
        <w:rPr>
          <w:rFonts w:hint="eastAsia"/>
        </w:rPr>
        <w:t>，《华尔街日报》畅销书《长期游戏》的作者，杜克</w:t>
      </w:r>
      <w:proofErr w:type="gramStart"/>
      <w:r>
        <w:rPr>
          <w:rFonts w:hint="eastAsia"/>
        </w:rPr>
        <w:t>大学福库商学院</w:t>
      </w:r>
      <w:proofErr w:type="gramEnd"/>
      <w:r>
        <w:rPr>
          <w:rFonts w:hint="eastAsia"/>
        </w:rPr>
        <w:t>高管教育教授</w:t>
      </w:r>
    </w:p>
    <w:p w:rsidR="004C4874" w:rsidRDefault="004C4874">
      <w:pPr>
        <w:ind w:firstLineChars="200" w:firstLine="420"/>
        <w:jc w:val="right"/>
      </w:pPr>
    </w:p>
    <w:p w:rsidR="00000000" w:rsidRDefault="005F58E9" w:rsidP="00F7417F">
      <w:pPr>
        <w:ind w:firstLineChars="200" w:firstLine="420"/>
        <w:jc w:val="left"/>
      </w:pPr>
      <w:r>
        <w:rPr>
          <w:rFonts w:hint="eastAsia"/>
        </w:rPr>
        <w:t>“过去几年，公司做出了一系列令人遗憾的承诺，要创造公平的竞争环境，优</w:t>
      </w:r>
      <w:r>
        <w:rPr>
          <w:rFonts w:hint="eastAsia"/>
        </w:rPr>
        <w:t>先考虑多样性、公平和包容性，并创造每个人都有归属感的工作场所。遗憾的是，这些承诺被证明是空洞的</w:t>
      </w:r>
      <w:r>
        <w:t>。许多公司都</w:t>
      </w:r>
      <w:r>
        <w:rPr>
          <w:rFonts w:hint="eastAsia"/>
        </w:rPr>
        <w:t>进行了全力以赴的尝试</w:t>
      </w:r>
      <w:r>
        <w:t>，有些公司失败了，仅仅是因为我们的包容性方法没有考虑到组织的实际变化。你根本无法通过竞选来创造一个包容性的工作场所。幸运的是，卢德米拉</w:t>
      </w:r>
      <w:r>
        <w:t>·</w:t>
      </w:r>
      <w:r>
        <w:t>普拉斯洛娃</w:t>
      </w:r>
      <w:r>
        <w:t>博士提出了一</w:t>
      </w:r>
      <w:r>
        <w:rPr>
          <w:rFonts w:hint="eastAsia"/>
        </w:rPr>
        <w:t>个</w:t>
      </w:r>
      <w:r>
        <w:t>行之有效的</w:t>
      </w:r>
      <w:r>
        <w:rPr>
          <w:rFonts w:hint="eastAsia"/>
        </w:rPr>
        <w:t>方案</w:t>
      </w:r>
      <w:r>
        <w:t>。虽然拥抱神经多样性是一个开创性的前沿，</w:t>
      </w:r>
      <w:r>
        <w:rPr>
          <w:rFonts w:hint="eastAsia"/>
        </w:rPr>
        <w:t>但她打开了理解交叉性世界的大门</w:t>
      </w:r>
      <w:r>
        <w:t>，</w:t>
      </w:r>
      <w:r>
        <w:rPr>
          <w:rFonts w:hint="eastAsia"/>
        </w:rPr>
        <w:t>为我们提供了实际有效的策略和方法</w:t>
      </w:r>
      <w:r>
        <w:t>，这些策略和方法实际上可以设计出我们所有人都能茁壮成长的包容性工作场所。</w:t>
      </w:r>
      <w:r>
        <w:t> </w:t>
      </w:r>
      <w:r>
        <w:rPr>
          <w:rFonts w:hint="eastAsia"/>
        </w:rPr>
        <w:t>把本书</w:t>
      </w:r>
      <w:r>
        <w:t>给你组织中的每个人一起阅读，然后睁开眼睛，看到你所拥有的多层次不同人的魔力。拥抱他们，欢迎他们，并最终学会包容他们。</w:t>
      </w:r>
      <w:r>
        <w:rPr>
          <w:rFonts w:hint="eastAsia"/>
        </w:rPr>
        <w:t>只有当我们都被接纳时，我们才会被接纳</w:t>
      </w:r>
      <w:r>
        <w:t>。</w:t>
      </w:r>
      <w:r>
        <w:rPr>
          <w:rFonts w:hint="eastAsia"/>
        </w:rPr>
        <w:t>”</w:t>
      </w:r>
    </w:p>
    <w:p w:rsidR="004C4874" w:rsidRDefault="005F58E9" w:rsidP="00F7417F">
      <w:pPr>
        <w:ind w:firstLineChars="200" w:firstLine="420"/>
        <w:jc w:val="right"/>
      </w:pPr>
      <w:r>
        <w:rPr>
          <w:rFonts w:hint="eastAsia"/>
        </w:rPr>
        <w:t>——</w:t>
      </w:r>
      <w:r>
        <w:t>罗恩</w:t>
      </w:r>
      <w:r>
        <w:t>·</w:t>
      </w:r>
      <w:r>
        <w:t>卡鲁奇</w:t>
      </w:r>
      <w:r>
        <w:rPr>
          <w:rFonts w:hint="eastAsia"/>
        </w:rPr>
        <w:t>（</w:t>
      </w:r>
      <w:r>
        <w:t xml:space="preserve">Ron </w:t>
      </w:r>
      <w:proofErr w:type="spellStart"/>
      <w:r>
        <w:t>Carucci</w:t>
      </w:r>
      <w:proofErr w:type="spellEnd"/>
      <w:r>
        <w:rPr>
          <w:rFonts w:hint="eastAsia"/>
        </w:rPr>
        <w:t>）</w:t>
      </w:r>
      <w:r>
        <w:t>，</w:t>
      </w:r>
      <w:proofErr w:type="spellStart"/>
      <w:r>
        <w:t>Navalent</w:t>
      </w:r>
      <w:proofErr w:type="spellEnd"/>
      <w:r>
        <w:t>管理合伙人，畅销书《崛起》</w:t>
      </w:r>
      <w:r>
        <w:rPr>
          <w:rFonts w:hint="eastAsia"/>
        </w:rPr>
        <w:t>（</w:t>
      </w:r>
      <w:r>
        <w:rPr>
          <w:i/>
          <w:iCs/>
        </w:rPr>
        <w:t>Rising to Power</w:t>
      </w:r>
      <w:r>
        <w:rPr>
          <w:rFonts w:hint="eastAsia"/>
        </w:rPr>
        <w:t>）</w:t>
      </w:r>
      <w:r>
        <w:t>和《</w:t>
      </w:r>
      <w:r>
        <w:rPr>
          <w:rFonts w:hint="eastAsia"/>
        </w:rPr>
        <w:t>诚实</w:t>
      </w:r>
      <w:r>
        <w:t>》</w:t>
      </w:r>
      <w:r>
        <w:rPr>
          <w:rFonts w:hint="eastAsia"/>
        </w:rPr>
        <w:t>（</w:t>
      </w:r>
      <w:r>
        <w:rPr>
          <w:i/>
          <w:iCs/>
        </w:rPr>
        <w:t>To Be Honest</w:t>
      </w:r>
      <w:r>
        <w:rPr>
          <w:rFonts w:hint="eastAsia"/>
        </w:rPr>
        <w:t>）</w:t>
      </w:r>
      <w:r>
        <w:t>的</w:t>
      </w:r>
      <w:r>
        <w:rPr>
          <w:rFonts w:hint="eastAsia"/>
        </w:rPr>
        <w:t>获奖</w:t>
      </w:r>
      <w:r>
        <w:t>作者</w:t>
      </w:r>
    </w:p>
    <w:p w:rsidR="004C4874" w:rsidRDefault="004C4874">
      <w:pPr>
        <w:ind w:firstLineChars="200" w:firstLine="420"/>
        <w:jc w:val="left"/>
      </w:pPr>
    </w:p>
    <w:p w:rsidR="00000000" w:rsidRDefault="005F58E9">
      <w:pPr>
        <w:ind w:firstLineChars="200" w:firstLine="420"/>
        <w:jc w:val="left"/>
      </w:pPr>
      <w:r>
        <w:rPr>
          <w:rFonts w:hint="eastAsia"/>
        </w:rPr>
        <w:t>“</w:t>
      </w:r>
      <w:r>
        <w:t>一段时间以来，我一直在关注卢德米拉的神经多样性思想领导力以及她为《哈佛商业评论》</w:t>
      </w:r>
      <w:r>
        <w:rPr>
          <w:rFonts w:hint="eastAsia"/>
        </w:rPr>
        <w:t>（</w:t>
      </w:r>
      <w:r>
        <w:rPr>
          <w:i/>
          <w:iCs/>
        </w:rPr>
        <w:t>Harvard Business Review</w:t>
      </w:r>
      <w:r>
        <w:rPr>
          <w:rFonts w:hint="eastAsia"/>
        </w:rPr>
        <w:t>）</w:t>
      </w:r>
      <w:r>
        <w:t>和《快公司》</w:t>
      </w:r>
      <w:r>
        <w:rPr>
          <w:rFonts w:hint="eastAsia"/>
        </w:rPr>
        <w:t>（</w:t>
      </w:r>
      <w:r>
        <w:rPr>
          <w:i/>
          <w:iCs/>
        </w:rPr>
        <w:t>Fast Compa</w:t>
      </w:r>
      <w:r>
        <w:rPr>
          <w:i/>
          <w:iCs/>
        </w:rPr>
        <w:t>ny</w:t>
      </w:r>
      <w:r>
        <w:rPr>
          <w:rFonts w:hint="eastAsia"/>
        </w:rPr>
        <w:t>）</w:t>
      </w:r>
      <w:r>
        <w:t>撰写的文章。《金丝雀</w:t>
      </w:r>
      <w:r>
        <w:rPr>
          <w:rFonts w:hint="eastAsia"/>
        </w:rPr>
        <w:t>密码</w:t>
      </w:r>
      <w:r>
        <w:t>》一书是创建更具同情心的工作场所的路线图，让每个人都能发挥出最好的一面。对于所有想成为有效盟友的人来说，这是一本必读</w:t>
      </w:r>
      <w:r>
        <w:rPr>
          <w:rFonts w:hint="eastAsia"/>
        </w:rPr>
        <w:t>之</w:t>
      </w:r>
      <w:r>
        <w:t>书。</w:t>
      </w:r>
      <w:r>
        <w:rPr>
          <w:rFonts w:hint="eastAsia"/>
        </w:rPr>
        <w:t>”</w:t>
      </w:r>
    </w:p>
    <w:p w:rsidR="00000000" w:rsidRDefault="005F58E9">
      <w:pPr>
        <w:ind w:firstLineChars="200" w:firstLine="420"/>
        <w:jc w:val="right"/>
      </w:pPr>
      <w:r>
        <w:rPr>
          <w:rFonts w:hint="eastAsia"/>
        </w:rPr>
        <w:t>——</w:t>
      </w:r>
      <w:r>
        <w:t>兰</w:t>
      </w:r>
      <w:r>
        <w:t>·</w:t>
      </w:r>
      <w:proofErr w:type="gramStart"/>
      <w:r>
        <w:t>阮</w:t>
      </w:r>
      <w:proofErr w:type="gramEnd"/>
      <w:r>
        <w:t>·</w:t>
      </w:r>
      <w:r>
        <w:t>卓别林</w:t>
      </w:r>
      <w:r>
        <w:rPr>
          <w:rFonts w:hint="eastAsia"/>
        </w:rPr>
        <w:t>（</w:t>
      </w:r>
      <w:r>
        <w:t>Lan Nguyen Chaplin</w:t>
      </w:r>
      <w:r>
        <w:rPr>
          <w:rFonts w:hint="eastAsia"/>
        </w:rPr>
        <w:t>）</w:t>
      </w:r>
      <w:r>
        <w:t>，西北大学市场营销学教授</w:t>
      </w:r>
    </w:p>
    <w:bookmarkEnd w:id="4"/>
    <w:p w:rsidR="00000000" w:rsidRDefault="005F58E9">
      <w:pPr>
        <w:rPr>
          <w:b/>
          <w:color w:val="000000"/>
          <w:szCs w:val="21"/>
        </w:rPr>
      </w:pPr>
    </w:p>
    <w:p w:rsidR="00F7417F" w:rsidRDefault="00F7417F">
      <w:pPr>
        <w:rPr>
          <w:b/>
          <w:color w:val="000000"/>
          <w:szCs w:val="21"/>
        </w:rPr>
      </w:pPr>
    </w:p>
    <w:p w:rsidR="00F7417F" w:rsidRPr="00A033D1" w:rsidRDefault="00F7417F" w:rsidP="00A033D1">
      <w:pPr>
        <w:jc w:val="center"/>
        <w:rPr>
          <w:rFonts w:hint="eastAsia"/>
          <w:b/>
          <w:color w:val="000000"/>
          <w:sz w:val="30"/>
          <w:szCs w:val="30"/>
        </w:rPr>
      </w:pPr>
      <w:r w:rsidRPr="00A033D1">
        <w:rPr>
          <w:rFonts w:hint="eastAsia"/>
          <w:b/>
          <w:bCs/>
          <w:color w:val="000000"/>
          <w:sz w:val="30"/>
          <w:szCs w:val="30"/>
        </w:rPr>
        <w:t>《金丝雀密码：职场神经多样性、尊严与交叉归属感指南》</w:t>
      </w:r>
    </w:p>
    <w:p w:rsidR="00F7417F" w:rsidRDefault="00F7417F" w:rsidP="00A033D1">
      <w:pPr>
        <w:jc w:val="center"/>
        <w:rPr>
          <w:b/>
          <w:color w:val="000000"/>
          <w:szCs w:val="21"/>
        </w:rPr>
      </w:pPr>
    </w:p>
    <w:p w:rsidR="00F7417F" w:rsidRPr="00F7417F" w:rsidRDefault="00F7417F" w:rsidP="00A033D1">
      <w:pPr>
        <w:jc w:val="center"/>
        <w:rPr>
          <w:rFonts w:hint="eastAsia"/>
          <w:color w:val="000000"/>
          <w:szCs w:val="21"/>
        </w:rPr>
      </w:pPr>
      <w:r w:rsidRPr="00F7417F">
        <w:rPr>
          <w:rFonts w:hint="eastAsia"/>
          <w:color w:val="000000"/>
          <w:szCs w:val="21"/>
        </w:rPr>
        <w:t>序曲与献词</w:t>
      </w:r>
    </w:p>
    <w:p w:rsidR="00F7417F" w:rsidRPr="00F7417F" w:rsidRDefault="00F7417F" w:rsidP="00A033D1">
      <w:pPr>
        <w:jc w:val="center"/>
        <w:rPr>
          <w:rFonts w:hint="eastAsia"/>
          <w:color w:val="000000"/>
          <w:szCs w:val="21"/>
        </w:rPr>
      </w:pPr>
      <w:r w:rsidRPr="00F7417F">
        <w:rPr>
          <w:rFonts w:hint="eastAsia"/>
          <w:color w:val="000000"/>
          <w:szCs w:val="21"/>
        </w:rPr>
        <w:t>前言</w:t>
      </w:r>
    </w:p>
    <w:p w:rsidR="00F7417F" w:rsidRPr="00F7417F" w:rsidRDefault="00F7417F" w:rsidP="00A033D1">
      <w:pPr>
        <w:jc w:val="center"/>
        <w:rPr>
          <w:color w:val="000000"/>
          <w:szCs w:val="21"/>
        </w:rPr>
      </w:pPr>
    </w:p>
    <w:p w:rsidR="00F7417F" w:rsidRPr="00F7417F" w:rsidRDefault="00F7417F" w:rsidP="00A033D1">
      <w:pPr>
        <w:jc w:val="center"/>
        <w:rPr>
          <w:rFonts w:hint="eastAsia"/>
          <w:color w:val="000000"/>
          <w:szCs w:val="21"/>
        </w:rPr>
      </w:pPr>
      <w:r w:rsidRPr="00F7417F">
        <w:rPr>
          <w:rFonts w:hint="eastAsia"/>
          <w:color w:val="000000"/>
          <w:szCs w:val="21"/>
        </w:rPr>
        <w:t>引言</w:t>
      </w:r>
      <w:r w:rsidRPr="00F7417F">
        <w:rPr>
          <w:rFonts w:hint="eastAsia"/>
          <w:color w:val="000000"/>
          <w:szCs w:val="21"/>
        </w:rPr>
        <w:t xml:space="preserve"> </w:t>
      </w:r>
      <w:r w:rsidRPr="00F7417F">
        <w:rPr>
          <w:rFonts w:hint="eastAsia"/>
          <w:color w:val="000000"/>
          <w:szCs w:val="21"/>
        </w:rPr>
        <w:t>被忽视的人才</w:t>
      </w:r>
    </w:p>
    <w:p w:rsidR="00F7417F" w:rsidRPr="00F7417F" w:rsidRDefault="00F7417F" w:rsidP="00A033D1">
      <w:pPr>
        <w:jc w:val="center"/>
        <w:rPr>
          <w:color w:val="000000"/>
          <w:szCs w:val="21"/>
        </w:rPr>
      </w:pPr>
    </w:p>
    <w:p w:rsidR="00F7417F" w:rsidRPr="00F7417F" w:rsidRDefault="00F7417F" w:rsidP="00A033D1">
      <w:pPr>
        <w:jc w:val="center"/>
        <w:rPr>
          <w:rFonts w:hint="eastAsia"/>
          <w:b/>
          <w:color w:val="000000"/>
          <w:szCs w:val="21"/>
        </w:rPr>
      </w:pPr>
      <w:r w:rsidRPr="00F7417F">
        <w:rPr>
          <w:rFonts w:hint="eastAsia"/>
          <w:b/>
          <w:color w:val="000000"/>
          <w:szCs w:val="21"/>
        </w:rPr>
        <w:t>第一部分</w:t>
      </w:r>
      <w:r w:rsidRPr="00F7417F">
        <w:rPr>
          <w:rFonts w:hint="eastAsia"/>
          <w:b/>
          <w:color w:val="000000"/>
          <w:szCs w:val="21"/>
        </w:rPr>
        <w:t xml:space="preserve"> </w:t>
      </w:r>
      <w:r w:rsidRPr="00F7417F">
        <w:rPr>
          <w:rFonts w:hint="eastAsia"/>
          <w:b/>
          <w:color w:val="000000"/>
          <w:szCs w:val="21"/>
        </w:rPr>
        <w:t>理论基础</w:t>
      </w:r>
    </w:p>
    <w:p w:rsidR="00F7417F" w:rsidRPr="00F7417F" w:rsidRDefault="00F7417F" w:rsidP="00A033D1">
      <w:pPr>
        <w:jc w:val="center"/>
        <w:rPr>
          <w:rFonts w:hint="eastAsia"/>
          <w:color w:val="000000"/>
          <w:szCs w:val="21"/>
        </w:rPr>
      </w:pPr>
      <w:r w:rsidRPr="00F7417F">
        <w:rPr>
          <w:rFonts w:hint="eastAsia"/>
          <w:color w:val="000000"/>
          <w:szCs w:val="21"/>
        </w:rPr>
        <w:t>第一章</w:t>
      </w:r>
      <w:r w:rsidRPr="00F7417F">
        <w:rPr>
          <w:rFonts w:hint="eastAsia"/>
          <w:color w:val="000000"/>
          <w:szCs w:val="21"/>
        </w:rPr>
        <w:t xml:space="preserve"> </w:t>
      </w:r>
      <w:r w:rsidRPr="00F7417F">
        <w:rPr>
          <w:rFonts w:hint="eastAsia"/>
          <w:color w:val="000000"/>
          <w:szCs w:val="21"/>
        </w:rPr>
        <w:t>神经多样性入门：</w:t>
      </w:r>
      <w:r w:rsidR="00A033D1" w:rsidRPr="00A033D1">
        <w:rPr>
          <w:rFonts w:hint="eastAsia"/>
          <w:color w:val="000000"/>
          <w:szCs w:val="21"/>
        </w:rPr>
        <w:t>藏在你脑中的宝藏</w:t>
      </w:r>
    </w:p>
    <w:p w:rsidR="00F7417F" w:rsidRPr="00F7417F" w:rsidRDefault="00F7417F" w:rsidP="00A033D1">
      <w:pPr>
        <w:jc w:val="center"/>
        <w:rPr>
          <w:rFonts w:hint="eastAsia"/>
          <w:color w:val="000000"/>
          <w:szCs w:val="21"/>
        </w:rPr>
      </w:pPr>
      <w:r w:rsidRPr="00F7417F">
        <w:rPr>
          <w:rFonts w:hint="eastAsia"/>
          <w:color w:val="000000"/>
          <w:szCs w:val="21"/>
        </w:rPr>
        <w:t>第二章</w:t>
      </w:r>
      <w:r w:rsidRPr="00F7417F">
        <w:rPr>
          <w:rFonts w:hint="eastAsia"/>
          <w:color w:val="000000"/>
          <w:szCs w:val="21"/>
        </w:rPr>
        <w:t xml:space="preserve"> </w:t>
      </w:r>
      <w:r w:rsidR="00A033D1" w:rsidRPr="00A033D1">
        <w:rPr>
          <w:rFonts w:hint="eastAsia"/>
          <w:color w:val="000000"/>
          <w:szCs w:val="21"/>
        </w:rPr>
        <w:t>全面包容</w:t>
      </w:r>
      <w:r w:rsidRPr="00F7417F">
        <w:rPr>
          <w:rFonts w:hint="eastAsia"/>
          <w:color w:val="000000"/>
          <w:szCs w:val="21"/>
        </w:rPr>
        <w:t>：归属感的关键</w:t>
      </w:r>
    </w:p>
    <w:p w:rsidR="00F7417F" w:rsidRPr="00F7417F" w:rsidRDefault="00F7417F" w:rsidP="00A033D1">
      <w:pPr>
        <w:jc w:val="center"/>
        <w:rPr>
          <w:rFonts w:hint="eastAsia"/>
          <w:color w:val="000000"/>
          <w:szCs w:val="21"/>
        </w:rPr>
      </w:pPr>
      <w:r w:rsidRPr="00F7417F">
        <w:rPr>
          <w:rFonts w:hint="eastAsia"/>
          <w:color w:val="000000"/>
          <w:szCs w:val="21"/>
        </w:rPr>
        <w:t>第三章</w:t>
      </w:r>
      <w:r w:rsidRPr="00F7417F">
        <w:rPr>
          <w:rFonts w:hint="eastAsia"/>
          <w:color w:val="000000"/>
          <w:szCs w:val="21"/>
        </w:rPr>
        <w:t xml:space="preserve"> </w:t>
      </w:r>
      <w:r w:rsidRPr="00F7417F">
        <w:rPr>
          <w:rFonts w:hint="eastAsia"/>
          <w:color w:val="000000"/>
          <w:szCs w:val="21"/>
        </w:rPr>
        <w:t>金丝雀密码：实现全面归属的革新性包容</w:t>
      </w:r>
    </w:p>
    <w:p w:rsidR="00F7417F" w:rsidRPr="00F7417F" w:rsidRDefault="00F7417F" w:rsidP="00A033D1">
      <w:pPr>
        <w:jc w:val="center"/>
        <w:rPr>
          <w:color w:val="000000"/>
          <w:szCs w:val="21"/>
        </w:rPr>
      </w:pPr>
    </w:p>
    <w:p w:rsidR="00F7417F" w:rsidRPr="00A033D1" w:rsidRDefault="00F7417F" w:rsidP="00A033D1">
      <w:pPr>
        <w:jc w:val="center"/>
        <w:rPr>
          <w:rFonts w:hint="eastAsia"/>
          <w:b/>
          <w:color w:val="000000"/>
          <w:szCs w:val="21"/>
        </w:rPr>
      </w:pPr>
      <w:r w:rsidRPr="00A033D1">
        <w:rPr>
          <w:rFonts w:hint="eastAsia"/>
          <w:b/>
          <w:color w:val="000000"/>
          <w:szCs w:val="21"/>
        </w:rPr>
        <w:t>第二部分</w:t>
      </w:r>
      <w:r w:rsidRPr="00A033D1">
        <w:rPr>
          <w:rFonts w:hint="eastAsia"/>
          <w:b/>
          <w:color w:val="000000"/>
          <w:szCs w:val="21"/>
        </w:rPr>
        <w:t xml:space="preserve"> </w:t>
      </w:r>
      <w:r w:rsidRPr="00A033D1">
        <w:rPr>
          <w:rFonts w:hint="eastAsia"/>
          <w:b/>
          <w:color w:val="000000"/>
          <w:szCs w:val="21"/>
        </w:rPr>
        <w:t>扫除就业障碍</w:t>
      </w:r>
    </w:p>
    <w:p w:rsidR="00F7417F" w:rsidRPr="00F7417F" w:rsidRDefault="00F7417F" w:rsidP="00A033D1">
      <w:pPr>
        <w:jc w:val="center"/>
        <w:rPr>
          <w:rFonts w:hint="eastAsia"/>
          <w:color w:val="000000"/>
          <w:szCs w:val="21"/>
        </w:rPr>
      </w:pPr>
      <w:r w:rsidRPr="00F7417F">
        <w:rPr>
          <w:rFonts w:hint="eastAsia"/>
          <w:color w:val="000000"/>
          <w:szCs w:val="21"/>
        </w:rPr>
        <w:t>第四章</w:t>
      </w:r>
      <w:r w:rsidRPr="00F7417F">
        <w:rPr>
          <w:rFonts w:hint="eastAsia"/>
          <w:color w:val="000000"/>
          <w:szCs w:val="21"/>
        </w:rPr>
        <w:t xml:space="preserve"> </w:t>
      </w:r>
      <w:r w:rsidRPr="00F7417F">
        <w:rPr>
          <w:rFonts w:hint="eastAsia"/>
          <w:color w:val="000000"/>
          <w:szCs w:val="21"/>
        </w:rPr>
        <w:t>招聘流程：偏见、壁垒</w:t>
      </w:r>
      <w:r w:rsidR="00A033D1" w:rsidRPr="00A033D1">
        <w:rPr>
          <w:rFonts w:hint="eastAsia"/>
          <w:color w:val="000000"/>
          <w:szCs w:val="21"/>
        </w:rPr>
        <w:t>与优化方向</w:t>
      </w:r>
    </w:p>
    <w:p w:rsidR="00F7417F" w:rsidRPr="00F7417F" w:rsidRDefault="00F7417F" w:rsidP="00A033D1">
      <w:pPr>
        <w:jc w:val="center"/>
        <w:rPr>
          <w:rFonts w:hint="eastAsia"/>
          <w:color w:val="000000"/>
          <w:szCs w:val="21"/>
        </w:rPr>
      </w:pPr>
      <w:r w:rsidRPr="00F7417F">
        <w:rPr>
          <w:rFonts w:hint="eastAsia"/>
          <w:color w:val="000000"/>
          <w:szCs w:val="21"/>
        </w:rPr>
        <w:t>第五章</w:t>
      </w:r>
      <w:r w:rsidRPr="00F7417F">
        <w:rPr>
          <w:rFonts w:hint="eastAsia"/>
          <w:color w:val="000000"/>
          <w:szCs w:val="21"/>
        </w:rPr>
        <w:t xml:space="preserve"> </w:t>
      </w:r>
      <w:r w:rsidRPr="00F7417F">
        <w:rPr>
          <w:rFonts w:hint="eastAsia"/>
          <w:color w:val="000000"/>
          <w:szCs w:val="21"/>
        </w:rPr>
        <w:t>完美启航：入职培训、工作安排与薪酬体系</w:t>
      </w:r>
    </w:p>
    <w:p w:rsidR="00F7417F" w:rsidRPr="00F7417F" w:rsidRDefault="00F7417F" w:rsidP="00A033D1">
      <w:pPr>
        <w:jc w:val="center"/>
        <w:rPr>
          <w:color w:val="000000"/>
          <w:szCs w:val="21"/>
        </w:rPr>
      </w:pPr>
    </w:p>
    <w:p w:rsidR="00F7417F" w:rsidRPr="00A033D1" w:rsidRDefault="00F7417F" w:rsidP="00A033D1">
      <w:pPr>
        <w:jc w:val="center"/>
        <w:rPr>
          <w:rFonts w:hint="eastAsia"/>
          <w:b/>
          <w:color w:val="000000"/>
          <w:szCs w:val="21"/>
        </w:rPr>
      </w:pPr>
      <w:r w:rsidRPr="00A033D1">
        <w:rPr>
          <w:rFonts w:hint="eastAsia"/>
          <w:b/>
          <w:color w:val="000000"/>
          <w:szCs w:val="21"/>
        </w:rPr>
        <w:t>第三部分</w:t>
      </w:r>
      <w:r w:rsidRPr="00A033D1">
        <w:rPr>
          <w:rFonts w:hint="eastAsia"/>
          <w:b/>
          <w:color w:val="000000"/>
          <w:szCs w:val="21"/>
        </w:rPr>
        <w:t xml:space="preserve"> </w:t>
      </w:r>
      <w:r w:rsidRPr="00A033D1">
        <w:rPr>
          <w:rFonts w:hint="eastAsia"/>
          <w:b/>
          <w:color w:val="000000"/>
          <w:szCs w:val="21"/>
        </w:rPr>
        <w:t>破除成功壁垒</w:t>
      </w:r>
    </w:p>
    <w:p w:rsidR="00F7417F" w:rsidRPr="00F7417F" w:rsidRDefault="00F7417F" w:rsidP="00A033D1">
      <w:pPr>
        <w:jc w:val="center"/>
        <w:rPr>
          <w:rFonts w:hint="eastAsia"/>
          <w:color w:val="000000"/>
          <w:szCs w:val="21"/>
        </w:rPr>
      </w:pPr>
      <w:r w:rsidRPr="00F7417F">
        <w:rPr>
          <w:rFonts w:hint="eastAsia"/>
          <w:color w:val="000000"/>
          <w:szCs w:val="21"/>
        </w:rPr>
        <w:t>第六章</w:t>
      </w:r>
      <w:r w:rsidRPr="00F7417F">
        <w:rPr>
          <w:rFonts w:hint="eastAsia"/>
          <w:color w:val="000000"/>
          <w:szCs w:val="21"/>
        </w:rPr>
        <w:t xml:space="preserve"> </w:t>
      </w:r>
      <w:r w:rsidRPr="00F7417F">
        <w:rPr>
          <w:rFonts w:hint="eastAsia"/>
          <w:color w:val="000000"/>
          <w:szCs w:val="21"/>
        </w:rPr>
        <w:t>工作环境：弹性空间设计</w:t>
      </w:r>
    </w:p>
    <w:p w:rsidR="00F7417F" w:rsidRPr="00F7417F" w:rsidRDefault="00F7417F" w:rsidP="00A033D1">
      <w:pPr>
        <w:jc w:val="center"/>
        <w:rPr>
          <w:rFonts w:hint="eastAsia"/>
          <w:color w:val="000000"/>
          <w:szCs w:val="21"/>
        </w:rPr>
      </w:pPr>
      <w:r w:rsidRPr="00F7417F">
        <w:rPr>
          <w:rFonts w:hint="eastAsia"/>
          <w:color w:val="000000"/>
          <w:szCs w:val="21"/>
        </w:rPr>
        <w:lastRenderedPageBreak/>
        <w:t>第七章</w:t>
      </w:r>
      <w:r w:rsidRPr="00F7417F">
        <w:rPr>
          <w:rFonts w:hint="eastAsia"/>
          <w:color w:val="000000"/>
          <w:szCs w:val="21"/>
        </w:rPr>
        <w:t xml:space="preserve"> </w:t>
      </w:r>
      <w:r w:rsidRPr="00F7417F">
        <w:rPr>
          <w:rFonts w:hint="eastAsia"/>
          <w:color w:val="000000"/>
          <w:szCs w:val="21"/>
        </w:rPr>
        <w:t>工作组织：</w:t>
      </w:r>
      <w:r w:rsidR="00A033D1" w:rsidRPr="00A033D1">
        <w:rPr>
          <w:rFonts w:hint="eastAsia"/>
          <w:color w:val="000000"/>
          <w:szCs w:val="21"/>
        </w:rPr>
        <w:t>效率与目标并重</w:t>
      </w:r>
    </w:p>
    <w:p w:rsidR="00F7417F" w:rsidRPr="00F7417F" w:rsidRDefault="00F7417F" w:rsidP="00A033D1">
      <w:pPr>
        <w:jc w:val="center"/>
        <w:rPr>
          <w:rFonts w:hint="eastAsia"/>
          <w:color w:val="000000"/>
          <w:szCs w:val="21"/>
        </w:rPr>
      </w:pPr>
      <w:r w:rsidRPr="00F7417F">
        <w:rPr>
          <w:rFonts w:hint="eastAsia"/>
          <w:color w:val="000000"/>
          <w:szCs w:val="21"/>
        </w:rPr>
        <w:t>第八章</w:t>
      </w:r>
      <w:r w:rsidRPr="00F7417F">
        <w:rPr>
          <w:rFonts w:hint="eastAsia"/>
          <w:color w:val="000000"/>
          <w:szCs w:val="21"/>
        </w:rPr>
        <w:t xml:space="preserve"> </w:t>
      </w:r>
      <w:r w:rsidRPr="00F7417F">
        <w:rPr>
          <w:rFonts w:hint="eastAsia"/>
          <w:color w:val="000000"/>
          <w:szCs w:val="21"/>
        </w:rPr>
        <w:t>心理工作环境：</w:t>
      </w:r>
      <w:proofErr w:type="gramStart"/>
      <w:r w:rsidR="00A033D1" w:rsidRPr="00A033D1">
        <w:rPr>
          <w:rFonts w:hint="eastAsia"/>
          <w:color w:val="000000"/>
          <w:szCs w:val="21"/>
        </w:rPr>
        <w:t>净化职场氛围</w:t>
      </w:r>
      <w:proofErr w:type="gramEnd"/>
    </w:p>
    <w:p w:rsidR="00F7417F" w:rsidRPr="00F7417F" w:rsidRDefault="00F7417F" w:rsidP="00A033D1">
      <w:pPr>
        <w:jc w:val="center"/>
        <w:rPr>
          <w:rFonts w:hint="eastAsia"/>
          <w:color w:val="000000"/>
          <w:szCs w:val="21"/>
        </w:rPr>
      </w:pPr>
      <w:r w:rsidRPr="00F7417F">
        <w:rPr>
          <w:rFonts w:hint="eastAsia"/>
          <w:color w:val="000000"/>
          <w:szCs w:val="21"/>
        </w:rPr>
        <w:t>第九章</w:t>
      </w:r>
      <w:r w:rsidRPr="00F7417F">
        <w:rPr>
          <w:rFonts w:hint="eastAsia"/>
          <w:color w:val="000000"/>
          <w:szCs w:val="21"/>
        </w:rPr>
        <w:t xml:space="preserve"> </w:t>
      </w:r>
      <w:r w:rsidRPr="00F7417F">
        <w:rPr>
          <w:rFonts w:hint="eastAsia"/>
          <w:color w:val="000000"/>
          <w:szCs w:val="21"/>
        </w:rPr>
        <w:t>做真实的自己：绩效评估与管理优化</w:t>
      </w:r>
    </w:p>
    <w:p w:rsidR="00F7417F" w:rsidRPr="00F7417F" w:rsidRDefault="00F7417F" w:rsidP="00A033D1">
      <w:pPr>
        <w:jc w:val="center"/>
        <w:rPr>
          <w:color w:val="000000"/>
          <w:szCs w:val="21"/>
        </w:rPr>
      </w:pPr>
    </w:p>
    <w:p w:rsidR="00F7417F" w:rsidRPr="00A033D1" w:rsidRDefault="00F7417F" w:rsidP="00A033D1">
      <w:pPr>
        <w:jc w:val="center"/>
        <w:rPr>
          <w:rFonts w:hint="eastAsia"/>
          <w:b/>
          <w:color w:val="000000"/>
          <w:szCs w:val="21"/>
        </w:rPr>
      </w:pPr>
      <w:r w:rsidRPr="00A033D1">
        <w:rPr>
          <w:rFonts w:hint="eastAsia"/>
          <w:b/>
          <w:color w:val="000000"/>
          <w:szCs w:val="21"/>
        </w:rPr>
        <w:t>第四部分</w:t>
      </w:r>
      <w:r w:rsidRPr="00A033D1">
        <w:rPr>
          <w:rFonts w:hint="eastAsia"/>
          <w:b/>
          <w:color w:val="000000"/>
          <w:szCs w:val="21"/>
        </w:rPr>
        <w:t xml:space="preserve"> </w:t>
      </w:r>
      <w:r w:rsidRPr="00A033D1">
        <w:rPr>
          <w:rFonts w:hint="eastAsia"/>
          <w:b/>
          <w:color w:val="000000"/>
          <w:szCs w:val="21"/>
        </w:rPr>
        <w:t>领导力至关重要</w:t>
      </w:r>
    </w:p>
    <w:p w:rsidR="00F7417F" w:rsidRPr="00F7417F" w:rsidRDefault="00F7417F" w:rsidP="00A033D1">
      <w:pPr>
        <w:jc w:val="center"/>
        <w:rPr>
          <w:rFonts w:hint="eastAsia"/>
          <w:color w:val="000000"/>
          <w:szCs w:val="21"/>
        </w:rPr>
      </w:pPr>
      <w:r w:rsidRPr="00F7417F">
        <w:rPr>
          <w:rFonts w:hint="eastAsia"/>
          <w:color w:val="000000"/>
          <w:szCs w:val="21"/>
        </w:rPr>
        <w:t>第十章</w:t>
      </w:r>
      <w:r w:rsidRPr="00F7417F">
        <w:rPr>
          <w:rFonts w:hint="eastAsia"/>
          <w:color w:val="000000"/>
          <w:szCs w:val="21"/>
        </w:rPr>
        <w:t xml:space="preserve"> </w:t>
      </w:r>
      <w:r w:rsidRPr="00F7417F">
        <w:rPr>
          <w:rFonts w:hint="eastAsia"/>
          <w:color w:val="000000"/>
          <w:szCs w:val="21"/>
        </w:rPr>
        <w:t>包容性领导：理念基石</w:t>
      </w:r>
    </w:p>
    <w:p w:rsidR="00F7417F" w:rsidRPr="00F7417F" w:rsidRDefault="00F7417F" w:rsidP="00A033D1">
      <w:pPr>
        <w:jc w:val="center"/>
        <w:rPr>
          <w:rFonts w:hint="eastAsia"/>
          <w:color w:val="000000"/>
          <w:szCs w:val="21"/>
        </w:rPr>
      </w:pPr>
      <w:r w:rsidRPr="00F7417F">
        <w:rPr>
          <w:rFonts w:hint="eastAsia"/>
          <w:color w:val="000000"/>
          <w:szCs w:val="21"/>
        </w:rPr>
        <w:t>第十一章</w:t>
      </w:r>
      <w:r w:rsidRPr="00F7417F">
        <w:rPr>
          <w:rFonts w:hint="eastAsia"/>
          <w:color w:val="000000"/>
          <w:szCs w:val="21"/>
        </w:rPr>
        <w:t xml:space="preserve"> </w:t>
      </w:r>
      <w:r w:rsidRPr="00F7417F">
        <w:rPr>
          <w:rFonts w:hint="eastAsia"/>
          <w:color w:val="000000"/>
          <w:szCs w:val="21"/>
        </w:rPr>
        <w:t>包容性领导：实践路径</w:t>
      </w:r>
    </w:p>
    <w:p w:rsidR="00F7417F" w:rsidRPr="00F7417F" w:rsidRDefault="00F7417F" w:rsidP="00A033D1">
      <w:pPr>
        <w:jc w:val="center"/>
        <w:rPr>
          <w:rFonts w:hint="eastAsia"/>
          <w:color w:val="000000"/>
          <w:szCs w:val="21"/>
        </w:rPr>
      </w:pPr>
      <w:r w:rsidRPr="00F7417F">
        <w:rPr>
          <w:rFonts w:hint="eastAsia"/>
          <w:color w:val="000000"/>
          <w:szCs w:val="21"/>
        </w:rPr>
        <w:t>第十二章</w:t>
      </w:r>
      <w:r w:rsidRPr="00F7417F">
        <w:rPr>
          <w:rFonts w:hint="eastAsia"/>
          <w:color w:val="000000"/>
          <w:szCs w:val="21"/>
        </w:rPr>
        <w:t xml:space="preserve"> </w:t>
      </w:r>
      <w:r w:rsidRPr="00F7417F">
        <w:rPr>
          <w:rFonts w:hint="eastAsia"/>
          <w:color w:val="000000"/>
          <w:szCs w:val="21"/>
        </w:rPr>
        <w:t>领导力实践：打破神经排斥天花板</w:t>
      </w:r>
    </w:p>
    <w:p w:rsidR="00F7417F" w:rsidRPr="00F7417F" w:rsidRDefault="00F7417F" w:rsidP="00A033D1">
      <w:pPr>
        <w:jc w:val="center"/>
        <w:rPr>
          <w:rFonts w:hint="eastAsia"/>
          <w:color w:val="000000"/>
          <w:szCs w:val="21"/>
        </w:rPr>
      </w:pPr>
      <w:r w:rsidRPr="00F7417F">
        <w:rPr>
          <w:rFonts w:hint="eastAsia"/>
          <w:color w:val="000000"/>
          <w:szCs w:val="21"/>
        </w:rPr>
        <w:t>第十三章</w:t>
      </w:r>
      <w:r w:rsidRPr="00F7417F">
        <w:rPr>
          <w:rFonts w:hint="eastAsia"/>
          <w:color w:val="000000"/>
          <w:szCs w:val="21"/>
        </w:rPr>
        <w:t xml:space="preserve"> </w:t>
      </w:r>
      <w:r w:rsidR="00A033D1">
        <w:rPr>
          <w:rFonts w:hint="eastAsia"/>
          <w:color w:val="000000"/>
          <w:szCs w:val="21"/>
        </w:rPr>
        <w:t>领导力实践：背负污名</w:t>
      </w:r>
      <w:r w:rsidRPr="00F7417F">
        <w:rPr>
          <w:rFonts w:hint="eastAsia"/>
          <w:color w:val="000000"/>
          <w:szCs w:val="21"/>
        </w:rPr>
        <w:t>的领导智慧</w:t>
      </w:r>
    </w:p>
    <w:p w:rsidR="00F7417F" w:rsidRPr="00F7417F" w:rsidRDefault="00F7417F" w:rsidP="00A033D1">
      <w:pPr>
        <w:jc w:val="center"/>
        <w:rPr>
          <w:color w:val="000000"/>
          <w:szCs w:val="21"/>
        </w:rPr>
      </w:pPr>
    </w:p>
    <w:p w:rsidR="00F7417F" w:rsidRPr="00F7417F" w:rsidRDefault="00F7417F" w:rsidP="00A033D1">
      <w:pPr>
        <w:jc w:val="center"/>
        <w:rPr>
          <w:rFonts w:hint="eastAsia"/>
          <w:color w:val="000000"/>
          <w:szCs w:val="21"/>
        </w:rPr>
      </w:pPr>
      <w:r w:rsidRPr="00F7417F">
        <w:rPr>
          <w:rFonts w:hint="eastAsia"/>
          <w:color w:val="000000"/>
          <w:szCs w:val="21"/>
        </w:rPr>
        <w:t>结语</w:t>
      </w:r>
      <w:r w:rsidRPr="00F7417F">
        <w:rPr>
          <w:rFonts w:hint="eastAsia"/>
          <w:color w:val="000000"/>
          <w:szCs w:val="21"/>
        </w:rPr>
        <w:t xml:space="preserve"> </w:t>
      </w:r>
      <w:r w:rsidRPr="00F7417F">
        <w:rPr>
          <w:rFonts w:hint="eastAsia"/>
          <w:color w:val="000000"/>
          <w:szCs w:val="21"/>
        </w:rPr>
        <w:t>每位变革推动者</w:t>
      </w:r>
    </w:p>
    <w:p w:rsidR="00F7417F" w:rsidRPr="00F7417F" w:rsidRDefault="00F7417F" w:rsidP="00A033D1">
      <w:pPr>
        <w:jc w:val="center"/>
        <w:rPr>
          <w:color w:val="000000"/>
          <w:szCs w:val="21"/>
        </w:rPr>
      </w:pPr>
    </w:p>
    <w:p w:rsidR="00F7417F" w:rsidRPr="00F7417F" w:rsidRDefault="00F7417F" w:rsidP="00A033D1">
      <w:pPr>
        <w:jc w:val="center"/>
        <w:rPr>
          <w:rFonts w:hint="eastAsia"/>
          <w:color w:val="000000"/>
          <w:szCs w:val="21"/>
        </w:rPr>
      </w:pPr>
      <w:r w:rsidRPr="00F7417F">
        <w:rPr>
          <w:rFonts w:hint="eastAsia"/>
          <w:color w:val="000000"/>
          <w:szCs w:val="21"/>
        </w:rPr>
        <w:t>附录</w:t>
      </w:r>
      <w:r w:rsidRPr="00F7417F">
        <w:rPr>
          <w:rFonts w:hint="eastAsia"/>
          <w:color w:val="000000"/>
          <w:szCs w:val="21"/>
        </w:rPr>
        <w:t xml:space="preserve">A </w:t>
      </w:r>
      <w:r w:rsidRPr="00F7417F">
        <w:rPr>
          <w:rFonts w:hint="eastAsia"/>
          <w:color w:val="000000"/>
          <w:szCs w:val="21"/>
        </w:rPr>
        <w:t>章节要点速</w:t>
      </w:r>
      <w:proofErr w:type="gramStart"/>
      <w:r w:rsidRPr="00F7417F">
        <w:rPr>
          <w:rFonts w:hint="eastAsia"/>
          <w:color w:val="000000"/>
          <w:szCs w:val="21"/>
        </w:rPr>
        <w:t>览</w:t>
      </w:r>
      <w:proofErr w:type="gramEnd"/>
    </w:p>
    <w:p w:rsidR="00F7417F" w:rsidRPr="00F7417F" w:rsidRDefault="00F7417F" w:rsidP="00A033D1">
      <w:pPr>
        <w:jc w:val="center"/>
        <w:rPr>
          <w:rFonts w:hint="eastAsia"/>
          <w:color w:val="000000"/>
          <w:szCs w:val="21"/>
        </w:rPr>
      </w:pPr>
      <w:r w:rsidRPr="00F7417F">
        <w:rPr>
          <w:rFonts w:hint="eastAsia"/>
          <w:color w:val="000000"/>
          <w:szCs w:val="21"/>
        </w:rPr>
        <w:t>附录</w:t>
      </w:r>
      <w:r w:rsidRPr="00F7417F">
        <w:rPr>
          <w:rFonts w:hint="eastAsia"/>
          <w:color w:val="000000"/>
          <w:szCs w:val="21"/>
        </w:rPr>
        <w:t xml:space="preserve">B </w:t>
      </w:r>
      <w:r w:rsidRPr="00F7417F">
        <w:rPr>
          <w:rFonts w:hint="eastAsia"/>
          <w:color w:val="000000"/>
          <w:szCs w:val="21"/>
        </w:rPr>
        <w:t>神经包容性招聘清单</w:t>
      </w:r>
    </w:p>
    <w:p w:rsidR="00F7417F" w:rsidRPr="00F7417F" w:rsidRDefault="00F7417F" w:rsidP="00A033D1">
      <w:pPr>
        <w:jc w:val="center"/>
        <w:rPr>
          <w:rFonts w:hint="eastAsia"/>
          <w:color w:val="000000"/>
          <w:szCs w:val="21"/>
        </w:rPr>
      </w:pPr>
      <w:r w:rsidRPr="00F7417F">
        <w:rPr>
          <w:rFonts w:hint="eastAsia"/>
          <w:color w:val="000000"/>
          <w:szCs w:val="21"/>
        </w:rPr>
        <w:t>附录</w:t>
      </w:r>
      <w:r w:rsidRPr="00F7417F">
        <w:rPr>
          <w:rFonts w:hint="eastAsia"/>
          <w:color w:val="000000"/>
          <w:szCs w:val="21"/>
        </w:rPr>
        <w:t xml:space="preserve">C </w:t>
      </w:r>
      <w:r w:rsidRPr="00F7417F">
        <w:rPr>
          <w:rFonts w:hint="eastAsia"/>
          <w:color w:val="000000"/>
          <w:szCs w:val="21"/>
        </w:rPr>
        <w:t>神经包容性会议清单</w:t>
      </w:r>
    </w:p>
    <w:p w:rsidR="00F7417F" w:rsidRPr="00F7417F" w:rsidRDefault="00F7417F" w:rsidP="00A033D1">
      <w:pPr>
        <w:jc w:val="center"/>
        <w:rPr>
          <w:rFonts w:hint="eastAsia"/>
          <w:color w:val="000000"/>
          <w:szCs w:val="21"/>
        </w:rPr>
      </w:pPr>
      <w:r w:rsidRPr="00F7417F">
        <w:rPr>
          <w:rFonts w:hint="eastAsia"/>
          <w:color w:val="000000"/>
          <w:szCs w:val="21"/>
        </w:rPr>
        <w:t>附录</w:t>
      </w:r>
      <w:r w:rsidRPr="00F7417F">
        <w:rPr>
          <w:rFonts w:hint="eastAsia"/>
          <w:color w:val="000000"/>
          <w:szCs w:val="21"/>
        </w:rPr>
        <w:t xml:space="preserve">D </w:t>
      </w:r>
      <w:r w:rsidRPr="00F7417F">
        <w:rPr>
          <w:rFonts w:hint="eastAsia"/>
          <w:color w:val="000000"/>
          <w:szCs w:val="21"/>
        </w:rPr>
        <w:t>成人诊断解读与刻板印象规避</w:t>
      </w:r>
    </w:p>
    <w:p w:rsidR="00F7417F" w:rsidRPr="00F7417F" w:rsidRDefault="00F7417F" w:rsidP="00A033D1">
      <w:pPr>
        <w:jc w:val="center"/>
        <w:rPr>
          <w:rFonts w:hint="eastAsia"/>
          <w:color w:val="000000"/>
          <w:szCs w:val="21"/>
        </w:rPr>
      </w:pPr>
      <w:r w:rsidRPr="00F7417F">
        <w:rPr>
          <w:rFonts w:hint="eastAsia"/>
          <w:color w:val="000000"/>
          <w:szCs w:val="21"/>
        </w:rPr>
        <w:t>附录</w:t>
      </w:r>
      <w:r w:rsidRPr="00F7417F">
        <w:rPr>
          <w:rFonts w:hint="eastAsia"/>
          <w:color w:val="000000"/>
          <w:szCs w:val="21"/>
        </w:rPr>
        <w:t xml:space="preserve">E </w:t>
      </w:r>
      <w:r w:rsidRPr="00F7417F">
        <w:rPr>
          <w:rFonts w:hint="eastAsia"/>
          <w:color w:val="000000"/>
          <w:szCs w:val="21"/>
        </w:rPr>
        <w:t>公平性术语指南：多元、公平、包容、归属、正义与无障碍术语解析</w:t>
      </w:r>
    </w:p>
    <w:p w:rsidR="00F7417F" w:rsidRPr="00F7417F" w:rsidRDefault="00F7417F" w:rsidP="00A033D1">
      <w:pPr>
        <w:jc w:val="center"/>
        <w:rPr>
          <w:color w:val="000000"/>
          <w:szCs w:val="21"/>
        </w:rPr>
      </w:pPr>
    </w:p>
    <w:p w:rsidR="00F7417F" w:rsidRPr="00F7417F" w:rsidRDefault="00F7417F" w:rsidP="00A033D1">
      <w:pPr>
        <w:jc w:val="center"/>
        <w:rPr>
          <w:rFonts w:hint="eastAsia"/>
          <w:color w:val="000000"/>
          <w:szCs w:val="21"/>
        </w:rPr>
      </w:pPr>
      <w:r w:rsidRPr="00F7417F">
        <w:rPr>
          <w:rFonts w:hint="eastAsia"/>
          <w:color w:val="000000"/>
          <w:szCs w:val="21"/>
        </w:rPr>
        <w:t>术语表</w:t>
      </w:r>
    </w:p>
    <w:p w:rsidR="00F7417F" w:rsidRPr="00F7417F" w:rsidRDefault="00F7417F" w:rsidP="00A033D1">
      <w:pPr>
        <w:jc w:val="center"/>
        <w:rPr>
          <w:rFonts w:hint="eastAsia"/>
          <w:color w:val="000000"/>
          <w:szCs w:val="21"/>
        </w:rPr>
      </w:pPr>
      <w:r w:rsidRPr="00F7417F">
        <w:rPr>
          <w:rFonts w:hint="eastAsia"/>
          <w:color w:val="000000"/>
          <w:szCs w:val="21"/>
        </w:rPr>
        <w:t>注释</w:t>
      </w:r>
    </w:p>
    <w:p w:rsidR="00F7417F" w:rsidRPr="00F7417F" w:rsidRDefault="00F7417F" w:rsidP="00A033D1">
      <w:pPr>
        <w:jc w:val="center"/>
        <w:rPr>
          <w:rFonts w:hint="eastAsia"/>
          <w:color w:val="000000"/>
          <w:szCs w:val="21"/>
        </w:rPr>
      </w:pPr>
      <w:r w:rsidRPr="00F7417F">
        <w:rPr>
          <w:rFonts w:hint="eastAsia"/>
          <w:color w:val="000000"/>
          <w:szCs w:val="21"/>
        </w:rPr>
        <w:t>致谢</w:t>
      </w:r>
    </w:p>
    <w:p w:rsidR="00F7417F" w:rsidRPr="00F7417F" w:rsidRDefault="00F7417F" w:rsidP="00A033D1">
      <w:pPr>
        <w:jc w:val="center"/>
        <w:rPr>
          <w:rFonts w:hint="eastAsia"/>
          <w:color w:val="000000"/>
          <w:szCs w:val="21"/>
        </w:rPr>
      </w:pPr>
      <w:r w:rsidRPr="00F7417F">
        <w:rPr>
          <w:rFonts w:hint="eastAsia"/>
          <w:color w:val="000000"/>
          <w:szCs w:val="21"/>
        </w:rPr>
        <w:t>索引</w:t>
      </w:r>
    </w:p>
    <w:p w:rsidR="00F7417F" w:rsidRPr="00F7417F" w:rsidRDefault="00F7417F" w:rsidP="00A033D1">
      <w:pPr>
        <w:jc w:val="center"/>
        <w:rPr>
          <w:rFonts w:hint="eastAsia"/>
          <w:color w:val="000000"/>
          <w:szCs w:val="21"/>
        </w:rPr>
      </w:pPr>
      <w:r w:rsidRPr="00F7417F">
        <w:rPr>
          <w:rFonts w:hint="eastAsia"/>
          <w:color w:val="000000"/>
          <w:szCs w:val="21"/>
        </w:rPr>
        <w:t>作者简介</w:t>
      </w:r>
    </w:p>
    <w:p w:rsidR="00F7417F" w:rsidRDefault="00F7417F">
      <w:pPr>
        <w:rPr>
          <w:rFonts w:hint="eastAsia"/>
          <w:b/>
          <w:color w:val="000000"/>
          <w:szCs w:val="21"/>
        </w:rPr>
      </w:pPr>
    </w:p>
    <w:p w:rsidR="00F7417F" w:rsidRDefault="00F7417F">
      <w:pPr>
        <w:rPr>
          <w:rFonts w:hint="eastAsia"/>
          <w:b/>
          <w:color w:val="000000"/>
          <w:szCs w:val="21"/>
        </w:rPr>
      </w:pPr>
    </w:p>
    <w:p w:rsidR="00000000" w:rsidRDefault="005F58E9">
      <w:pPr>
        <w:shd w:val="clear" w:color="auto" w:fill="FFFFFF"/>
        <w:rPr>
          <w:color w:val="000000"/>
          <w:kern w:val="0"/>
          <w:sz w:val="24"/>
        </w:rPr>
      </w:pPr>
      <w:r>
        <w:rPr>
          <w:b/>
          <w:bCs/>
          <w:color w:val="000000"/>
        </w:rPr>
        <w:t>感谢您的阅读！</w:t>
      </w:r>
    </w:p>
    <w:p w:rsidR="00000000" w:rsidRDefault="005F58E9">
      <w:pPr>
        <w:shd w:val="clear" w:color="auto" w:fill="FFFFFF"/>
        <w:rPr>
          <w:color w:val="000000"/>
        </w:rPr>
      </w:pPr>
      <w:r>
        <w:rPr>
          <w:b/>
          <w:bCs/>
          <w:color w:val="000000"/>
        </w:rPr>
        <w:t>请将反馈信息发至：版权负责人</w:t>
      </w:r>
    </w:p>
    <w:p w:rsidR="00000000" w:rsidRDefault="005F58E9">
      <w:pPr>
        <w:shd w:val="clear" w:color="auto" w:fill="FFFFFF"/>
        <w:rPr>
          <w:color w:val="000000"/>
        </w:rPr>
      </w:pPr>
      <w:r>
        <w:rPr>
          <w:b/>
          <w:bCs/>
          <w:color w:val="000000"/>
        </w:rPr>
        <w:t>Email</w:t>
      </w:r>
      <w:r>
        <w:rPr>
          <w:color w:val="000000"/>
        </w:rPr>
        <w:t>：</w:t>
      </w:r>
      <w:hyperlink r:id="rId10" w:history="1">
        <w:r>
          <w:rPr>
            <w:rStyle w:val="a9"/>
            <w:b/>
            <w:bCs/>
          </w:rPr>
          <w:t>Rights@nurnberg.com.cn</w:t>
        </w:r>
      </w:hyperlink>
    </w:p>
    <w:p w:rsidR="00000000" w:rsidRDefault="005F58E9">
      <w:pPr>
        <w:shd w:val="clear" w:color="auto" w:fill="FFFFFF"/>
        <w:rPr>
          <w:color w:val="000000"/>
        </w:rPr>
      </w:pPr>
      <w:r>
        <w:rPr>
          <w:color w:val="000000"/>
        </w:rPr>
        <w:t>安德鲁</w:t>
      </w:r>
      <w:r>
        <w:rPr>
          <w:color w:val="000000"/>
        </w:rPr>
        <w:t>·</w:t>
      </w:r>
      <w:r>
        <w:rPr>
          <w:color w:val="000000"/>
        </w:rPr>
        <w:t>纳伯格联合国际有限公司北京代表处</w:t>
      </w:r>
    </w:p>
    <w:p w:rsidR="00000000" w:rsidRDefault="005F58E9">
      <w:pPr>
        <w:shd w:val="clear" w:color="auto" w:fill="FFFFFF"/>
        <w:rPr>
          <w:color w:val="000000"/>
        </w:rPr>
      </w:pPr>
      <w:r>
        <w:rPr>
          <w:color w:val="000000"/>
        </w:rPr>
        <w:t>北京市海淀区中关村大街甲</w:t>
      </w:r>
      <w:r>
        <w:rPr>
          <w:color w:val="000000"/>
        </w:rPr>
        <w:t>59</w:t>
      </w:r>
      <w:r>
        <w:rPr>
          <w:color w:val="000000"/>
        </w:rPr>
        <w:t>号中</w:t>
      </w:r>
      <w:r>
        <w:rPr>
          <w:color w:val="000000"/>
        </w:rPr>
        <w:t>国人民大学文化大厦</w:t>
      </w:r>
      <w:r>
        <w:rPr>
          <w:color w:val="000000"/>
        </w:rPr>
        <w:t>1705</w:t>
      </w:r>
      <w:r>
        <w:rPr>
          <w:color w:val="000000"/>
        </w:rPr>
        <w:t>室</w:t>
      </w:r>
      <w:r>
        <w:rPr>
          <w:color w:val="000000"/>
        </w:rPr>
        <w:t>, </w:t>
      </w:r>
      <w:r>
        <w:rPr>
          <w:color w:val="000000"/>
        </w:rPr>
        <w:t>邮编：</w:t>
      </w:r>
      <w:r>
        <w:rPr>
          <w:color w:val="000000"/>
        </w:rPr>
        <w:t>100872</w:t>
      </w:r>
    </w:p>
    <w:p w:rsidR="00000000" w:rsidRDefault="005F58E9">
      <w:pPr>
        <w:shd w:val="clear" w:color="auto" w:fill="FFFFFF"/>
        <w:rPr>
          <w:color w:val="000000"/>
        </w:rPr>
      </w:pPr>
      <w:r>
        <w:rPr>
          <w:color w:val="000000"/>
        </w:rPr>
        <w:t>电话：</w:t>
      </w:r>
      <w:r>
        <w:rPr>
          <w:color w:val="000000"/>
        </w:rPr>
        <w:t>010-82504106, </w:t>
      </w:r>
      <w:r>
        <w:rPr>
          <w:color w:val="000000"/>
        </w:rPr>
        <w:t>传真：</w:t>
      </w:r>
      <w:r>
        <w:rPr>
          <w:color w:val="000000"/>
        </w:rPr>
        <w:t>010-82504200</w:t>
      </w:r>
    </w:p>
    <w:p w:rsidR="00000000" w:rsidRDefault="005F58E9">
      <w:pPr>
        <w:shd w:val="clear" w:color="auto" w:fill="FFFFFF"/>
        <w:rPr>
          <w:color w:val="000000"/>
        </w:rPr>
      </w:pPr>
      <w:r>
        <w:rPr>
          <w:color w:val="000000"/>
        </w:rPr>
        <w:t>公司网址：</w:t>
      </w:r>
      <w:hyperlink r:id="rId11" w:history="1">
        <w:r>
          <w:rPr>
            <w:rStyle w:val="a9"/>
          </w:rPr>
          <w:t>http://www.nurnberg.com.cn</w:t>
        </w:r>
      </w:hyperlink>
    </w:p>
    <w:p w:rsidR="00000000" w:rsidRDefault="005F58E9">
      <w:pPr>
        <w:shd w:val="clear" w:color="auto" w:fill="FFFFFF"/>
        <w:rPr>
          <w:color w:val="000000"/>
        </w:rPr>
      </w:pPr>
      <w:r>
        <w:rPr>
          <w:color w:val="000000"/>
        </w:rPr>
        <w:t>书目下载：</w:t>
      </w:r>
      <w:hyperlink r:id="rId12" w:history="1">
        <w:r>
          <w:rPr>
            <w:rStyle w:val="a9"/>
          </w:rPr>
          <w:t>http://www.nurnberg.com.cn/booklist_zh/list.aspx</w:t>
        </w:r>
      </w:hyperlink>
    </w:p>
    <w:p w:rsidR="00000000" w:rsidRDefault="005F58E9">
      <w:pPr>
        <w:shd w:val="clear" w:color="auto" w:fill="FFFFFF"/>
        <w:rPr>
          <w:color w:val="000000"/>
        </w:rPr>
      </w:pPr>
      <w:r>
        <w:rPr>
          <w:color w:val="000000"/>
        </w:rPr>
        <w:t>书讯</w:t>
      </w:r>
      <w:r>
        <w:rPr>
          <w:color w:val="000000"/>
        </w:rPr>
        <w:t>浏览：</w:t>
      </w:r>
      <w:hyperlink r:id="rId13" w:history="1">
        <w:r>
          <w:rPr>
            <w:rStyle w:val="a9"/>
          </w:rPr>
          <w:t>http://www.nurnberg.com.cn/book/book.aspx</w:t>
        </w:r>
      </w:hyperlink>
    </w:p>
    <w:p w:rsidR="00000000" w:rsidRDefault="005F58E9">
      <w:pPr>
        <w:shd w:val="clear" w:color="auto" w:fill="FFFFFF"/>
        <w:rPr>
          <w:color w:val="000000"/>
        </w:rPr>
      </w:pPr>
      <w:r>
        <w:rPr>
          <w:color w:val="000000"/>
        </w:rPr>
        <w:t>视频推荐：</w:t>
      </w:r>
      <w:hyperlink r:id="rId14" w:history="1">
        <w:r>
          <w:rPr>
            <w:rStyle w:val="a9"/>
          </w:rPr>
          <w:t>http://www.nurnberg.com.cn/video/video.aspx</w:t>
        </w:r>
      </w:hyperlink>
    </w:p>
    <w:p w:rsidR="00000000" w:rsidRDefault="005F58E9">
      <w:pPr>
        <w:shd w:val="clear" w:color="auto" w:fill="FFFFFF"/>
        <w:rPr>
          <w:color w:val="000000"/>
        </w:rPr>
      </w:pPr>
      <w:r>
        <w:rPr>
          <w:color w:val="000000"/>
        </w:rPr>
        <w:t>豆瓣小站：</w:t>
      </w:r>
      <w:hyperlink r:id="rId15" w:history="1">
        <w:r>
          <w:rPr>
            <w:rStyle w:val="a9"/>
          </w:rPr>
          <w:t>http://site.douban.com/110577/</w:t>
        </w:r>
      </w:hyperlink>
    </w:p>
    <w:p w:rsidR="00000000" w:rsidRDefault="005F58E9">
      <w:pPr>
        <w:shd w:val="clear" w:color="auto" w:fill="FFFFFF"/>
        <w:rPr>
          <w:color w:val="000000"/>
        </w:rPr>
      </w:pPr>
      <w:proofErr w:type="gramStart"/>
      <w:r>
        <w:rPr>
          <w:color w:val="000000"/>
          <w:shd w:val="clear" w:color="auto" w:fill="FFFFFF"/>
        </w:rPr>
        <w:t>新浪微博</w:t>
      </w:r>
      <w:proofErr w:type="gramEnd"/>
      <w:r>
        <w:rPr>
          <w:color w:val="000000"/>
          <w:shd w:val="clear" w:color="auto" w:fill="FFFFFF"/>
        </w:rPr>
        <w:t>：</w:t>
      </w:r>
      <w:hyperlink r:id="rId16" w:history="1">
        <w:r>
          <w:rPr>
            <w:rStyle w:val="a9"/>
            <w:shd w:val="clear" w:color="auto" w:fill="FFFFFF"/>
          </w:rPr>
          <w:t>安德鲁纳伯格公司</w:t>
        </w:r>
        <w:proofErr w:type="gramStart"/>
        <w:r>
          <w:rPr>
            <w:rStyle w:val="a9"/>
            <w:shd w:val="clear" w:color="auto" w:fill="FFFFFF"/>
          </w:rPr>
          <w:t>的微博</w:t>
        </w:r>
        <w:proofErr w:type="gramEnd"/>
        <w:r>
          <w:rPr>
            <w:rStyle w:val="a9"/>
            <w:shd w:val="clear" w:color="auto" w:fill="FFFFFF"/>
          </w:rPr>
          <w:t>_</w:t>
        </w:r>
        <w:r>
          <w:rPr>
            <w:rStyle w:val="a9"/>
            <w:shd w:val="clear" w:color="auto" w:fill="FFFFFF"/>
          </w:rPr>
          <w:t>微博</w:t>
        </w:r>
        <w:r>
          <w:rPr>
            <w:rStyle w:val="a9"/>
            <w:shd w:val="clear" w:color="auto" w:fill="FFFFFF"/>
          </w:rPr>
          <w:t> (weibo.com)</w:t>
        </w:r>
      </w:hyperlink>
    </w:p>
    <w:p w:rsidR="00000000" w:rsidRDefault="005F58E9">
      <w:pPr>
        <w:shd w:val="clear" w:color="auto" w:fill="FFFFFF"/>
        <w:rPr>
          <w:color w:val="000000"/>
        </w:rPr>
      </w:pPr>
      <w:proofErr w:type="gramStart"/>
      <w:r>
        <w:rPr>
          <w:color w:val="000000"/>
        </w:rPr>
        <w:t>微信订阅</w:t>
      </w:r>
      <w:proofErr w:type="gramEnd"/>
      <w:r>
        <w:rPr>
          <w:color w:val="000000"/>
        </w:rPr>
        <w:t>号：</w:t>
      </w:r>
      <w:r>
        <w:rPr>
          <w:color w:val="000000"/>
        </w:rPr>
        <w:t>ANABJ2002</w:t>
      </w:r>
    </w:p>
    <w:p w:rsidR="00000000" w:rsidRDefault="00AC5C4A">
      <w:pPr>
        <w:widowControl/>
        <w:jc w:val="left"/>
        <w:rPr>
          <w:rFonts w:ascii="@宋体" w:hAnsi="@宋体" w:cs="@宋体"/>
          <w:color w:val="000000"/>
        </w:rPr>
      </w:pPr>
      <w:r>
        <w:rPr>
          <w:rFonts w:ascii="@宋体" w:hAnsi="@宋体" w:cs="@宋体"/>
          <w:noProof/>
          <w:color w:val="000000"/>
        </w:rPr>
        <w:lastRenderedPageBreak/>
        <w:drawing>
          <wp:inline distT="0" distB="0" distL="0" distR="0">
            <wp:extent cx="807720" cy="876300"/>
            <wp:effectExtent l="0" t="0" r="0" b="0"/>
            <wp:docPr id="1"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InsertPic_8716(05-30-10-19-4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7720" cy="876300"/>
                    </a:xfrm>
                    <a:prstGeom prst="rect">
                      <a:avLst/>
                    </a:prstGeom>
                    <a:noFill/>
                    <a:ln>
                      <a:noFill/>
                    </a:ln>
                  </pic:spPr>
                </pic:pic>
              </a:graphicData>
            </a:graphic>
          </wp:inline>
        </w:drawing>
      </w:r>
    </w:p>
    <w:p w:rsidR="005F58E9" w:rsidRDefault="005F58E9">
      <w:pPr>
        <w:widowControl/>
        <w:jc w:val="left"/>
        <w:rPr>
          <w:rFonts w:hint="eastAsia"/>
          <w:color w:val="000000"/>
        </w:rPr>
      </w:pPr>
    </w:p>
    <w:sectPr w:rsidR="005F58E9">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8E9" w:rsidRDefault="005F58E9">
      <w:r>
        <w:separator/>
      </w:r>
    </w:p>
  </w:endnote>
  <w:endnote w:type="continuationSeparator" w:id="0">
    <w:p w:rsidR="005F58E9" w:rsidRDefault="005F5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F58E9">
    <w:pPr>
      <w:pBdr>
        <w:bottom w:val="single" w:sz="6" w:space="1" w:color="auto"/>
      </w:pBdr>
      <w:jc w:val="center"/>
      <w:rPr>
        <w:rFonts w:ascii="方正姚体" w:eastAsia="方正姚体" w:hint="eastAsia"/>
        <w:sz w:val="18"/>
      </w:rPr>
    </w:pPr>
  </w:p>
  <w:p w:rsidR="00000000" w:rsidRDefault="005F58E9">
    <w:pPr>
      <w:jc w:val="center"/>
      <w:rPr>
        <w:rFonts w:ascii="方正姚体" w:eastAsia="方正姚体" w:hint="eastAsia"/>
        <w:sz w:val="18"/>
      </w:rPr>
    </w:pPr>
  </w:p>
  <w:p w:rsidR="00000000" w:rsidRDefault="005F58E9">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000000" w:rsidRDefault="005F58E9">
    <w:pPr>
      <w:jc w:val="center"/>
      <w:rPr>
        <w:rFonts w:ascii="方正姚体" w:eastAsia="方正姚体" w:hAnsi="华文仿宋" w:hint="eastAsia"/>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000000" w:rsidRDefault="005F58E9">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Pr>
          <w:rStyle w:val="a9"/>
          <w:rFonts w:ascii="方正姚体" w:eastAsia="方正姚体" w:hAnsi="华文仿宋" w:hint="eastAsia"/>
          <w:sz w:val="18"/>
          <w:szCs w:val="18"/>
        </w:rPr>
        <w:t>www.nurnberg.com.cn</w:t>
      </w:r>
    </w:hyperlink>
  </w:p>
  <w:p w:rsidR="00000000" w:rsidRDefault="005F58E9">
    <w:pPr>
      <w:pStyle w:val="a4"/>
      <w:jc w:val="center"/>
      <w:rPr>
        <w:rFonts w:eastAsia="方正姚体" w:hint="eastAsia"/>
      </w:rPr>
    </w:pPr>
  </w:p>
  <w:p w:rsidR="00000000" w:rsidRDefault="005F58E9">
    <w:pPr>
      <w:pStyle w:val="a4"/>
      <w:jc w:val="center"/>
      <w:rPr>
        <w:rFonts w:ascii="方正姚体" w:eastAsia="方正姚体" w:hint="eastAsia"/>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B62234">
      <w:rPr>
        <w:rFonts w:ascii="方正姚体" w:eastAsia="方正姚体"/>
        <w:noProof/>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8E9" w:rsidRDefault="005F58E9">
      <w:r>
        <w:separator/>
      </w:r>
    </w:p>
  </w:footnote>
  <w:footnote w:type="continuationSeparator" w:id="0">
    <w:p w:rsidR="005F58E9" w:rsidRDefault="005F58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C5C4A">
    <w:pPr>
      <w:jc w:val="right"/>
      <w:rPr>
        <w:rFonts w:eastAsia="黑体" w:hint="eastAsia"/>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58140" cy="331470"/>
          <wp:effectExtent l="0" t="0" r="381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 cy="331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5F58E9">
    <w:pPr>
      <w:pStyle w:val="a5"/>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DB286F"/>
    <w:multiLevelType w:val="hybridMultilevel"/>
    <w:tmpl w:val="DE060F00"/>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 w15:restartNumberingAfterBreak="0">
    <w:nsid w:val="59002BD0"/>
    <w:multiLevelType w:val="multilevel"/>
    <w:tmpl w:val="59002B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f" stroke="f">
      <v:fill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3M2RjYmIxYjkyYjczZWQ0NTJhOGQ0MjQ2MzQ1NTUifQ=="/>
  </w:docVars>
  <w:rsids>
    <w:rsidRoot w:val="00C86C59"/>
    <w:rsid w:val="00004403"/>
    <w:rsid w:val="0000539C"/>
    <w:rsid w:val="00007512"/>
    <w:rsid w:val="0000790A"/>
    <w:rsid w:val="00007A4B"/>
    <w:rsid w:val="000107FE"/>
    <w:rsid w:val="000151EF"/>
    <w:rsid w:val="000156C9"/>
    <w:rsid w:val="00020C2F"/>
    <w:rsid w:val="000218FD"/>
    <w:rsid w:val="00022CF0"/>
    <w:rsid w:val="00027C08"/>
    <w:rsid w:val="00030800"/>
    <w:rsid w:val="000320FF"/>
    <w:rsid w:val="0003357B"/>
    <w:rsid w:val="00033CAB"/>
    <w:rsid w:val="00034381"/>
    <w:rsid w:val="0004270B"/>
    <w:rsid w:val="000428E1"/>
    <w:rsid w:val="00047463"/>
    <w:rsid w:val="0004748D"/>
    <w:rsid w:val="00050C6A"/>
    <w:rsid w:val="00061580"/>
    <w:rsid w:val="00064035"/>
    <w:rsid w:val="0006734C"/>
    <w:rsid w:val="000730CB"/>
    <w:rsid w:val="00073454"/>
    <w:rsid w:val="00076E62"/>
    <w:rsid w:val="00080CAF"/>
    <w:rsid w:val="00082B31"/>
    <w:rsid w:val="0008438B"/>
    <w:rsid w:val="00085240"/>
    <w:rsid w:val="000865B1"/>
    <w:rsid w:val="00090F88"/>
    <w:rsid w:val="000911ED"/>
    <w:rsid w:val="00094D4D"/>
    <w:rsid w:val="0009556D"/>
    <w:rsid w:val="000A077C"/>
    <w:rsid w:val="000B05D1"/>
    <w:rsid w:val="000B275D"/>
    <w:rsid w:val="000B3338"/>
    <w:rsid w:val="000B5596"/>
    <w:rsid w:val="000B7847"/>
    <w:rsid w:val="000C2EB0"/>
    <w:rsid w:val="000C3FC9"/>
    <w:rsid w:val="000C4196"/>
    <w:rsid w:val="000C4305"/>
    <w:rsid w:val="000D0C3D"/>
    <w:rsid w:val="000D31C9"/>
    <w:rsid w:val="000D435E"/>
    <w:rsid w:val="000D5B9C"/>
    <w:rsid w:val="000E14C3"/>
    <w:rsid w:val="000E2488"/>
    <w:rsid w:val="000E2724"/>
    <w:rsid w:val="000E2BAB"/>
    <w:rsid w:val="000E3135"/>
    <w:rsid w:val="000E613E"/>
    <w:rsid w:val="000E65DE"/>
    <w:rsid w:val="000E6D3C"/>
    <w:rsid w:val="000F0109"/>
    <w:rsid w:val="000F4E8C"/>
    <w:rsid w:val="000F5F2C"/>
    <w:rsid w:val="000F78D9"/>
    <w:rsid w:val="001029C9"/>
    <w:rsid w:val="00105705"/>
    <w:rsid w:val="00110A4E"/>
    <w:rsid w:val="0011108B"/>
    <w:rsid w:val="001146D9"/>
    <w:rsid w:val="001171CD"/>
    <w:rsid w:val="00122559"/>
    <w:rsid w:val="001304FB"/>
    <w:rsid w:val="001310F7"/>
    <w:rsid w:val="001352A5"/>
    <w:rsid w:val="001413B7"/>
    <w:rsid w:val="00141952"/>
    <w:rsid w:val="00147DA5"/>
    <w:rsid w:val="00153476"/>
    <w:rsid w:val="001616BB"/>
    <w:rsid w:val="00161968"/>
    <w:rsid w:val="00165303"/>
    <w:rsid w:val="001679E2"/>
    <w:rsid w:val="00170FEE"/>
    <w:rsid w:val="001735B6"/>
    <w:rsid w:val="00173E4E"/>
    <w:rsid w:val="00174B7A"/>
    <w:rsid w:val="001757CB"/>
    <w:rsid w:val="00180643"/>
    <w:rsid w:val="00182EA9"/>
    <w:rsid w:val="00184BBD"/>
    <w:rsid w:val="00185556"/>
    <w:rsid w:val="001909FF"/>
    <w:rsid w:val="001917FD"/>
    <w:rsid w:val="00193994"/>
    <w:rsid w:val="00196F1F"/>
    <w:rsid w:val="001A31EC"/>
    <w:rsid w:val="001A5291"/>
    <w:rsid w:val="001A6489"/>
    <w:rsid w:val="001B52FF"/>
    <w:rsid w:val="001B5739"/>
    <w:rsid w:val="001C18BA"/>
    <w:rsid w:val="001C4825"/>
    <w:rsid w:val="001C5B0A"/>
    <w:rsid w:val="001C7749"/>
    <w:rsid w:val="001D0464"/>
    <w:rsid w:val="001D236B"/>
    <w:rsid w:val="001D2FD1"/>
    <w:rsid w:val="001E52BD"/>
    <w:rsid w:val="001F0E5A"/>
    <w:rsid w:val="001F1A77"/>
    <w:rsid w:val="001F7287"/>
    <w:rsid w:val="00202219"/>
    <w:rsid w:val="00205965"/>
    <w:rsid w:val="0020714B"/>
    <w:rsid w:val="002102CA"/>
    <w:rsid w:val="00220BEE"/>
    <w:rsid w:val="00221754"/>
    <w:rsid w:val="00221BEA"/>
    <w:rsid w:val="002246A0"/>
    <w:rsid w:val="00230137"/>
    <w:rsid w:val="002328F4"/>
    <w:rsid w:val="00233509"/>
    <w:rsid w:val="00233AC5"/>
    <w:rsid w:val="00234F3D"/>
    <w:rsid w:val="00236CFE"/>
    <w:rsid w:val="002445FF"/>
    <w:rsid w:val="002517C2"/>
    <w:rsid w:val="00254BD0"/>
    <w:rsid w:val="0025526B"/>
    <w:rsid w:val="0025796B"/>
    <w:rsid w:val="002617E0"/>
    <w:rsid w:val="00262DBE"/>
    <w:rsid w:val="00265DA6"/>
    <w:rsid w:val="00265FDA"/>
    <w:rsid w:val="00267C57"/>
    <w:rsid w:val="0027102A"/>
    <w:rsid w:val="00276DAA"/>
    <w:rsid w:val="00280755"/>
    <w:rsid w:val="00283CA5"/>
    <w:rsid w:val="00285F7D"/>
    <w:rsid w:val="002919FE"/>
    <w:rsid w:val="00294BFC"/>
    <w:rsid w:val="002A2F14"/>
    <w:rsid w:val="002A41B6"/>
    <w:rsid w:val="002A4210"/>
    <w:rsid w:val="002A7DD9"/>
    <w:rsid w:val="002B20DE"/>
    <w:rsid w:val="002B2460"/>
    <w:rsid w:val="002B3B7A"/>
    <w:rsid w:val="002B6511"/>
    <w:rsid w:val="002B69B5"/>
    <w:rsid w:val="002C2569"/>
    <w:rsid w:val="002C364B"/>
    <w:rsid w:val="002C4A09"/>
    <w:rsid w:val="002C519F"/>
    <w:rsid w:val="002C6E69"/>
    <w:rsid w:val="002C7A8E"/>
    <w:rsid w:val="002D57F1"/>
    <w:rsid w:val="002D5B29"/>
    <w:rsid w:val="002D7589"/>
    <w:rsid w:val="002E289E"/>
    <w:rsid w:val="002E40B0"/>
    <w:rsid w:val="002E4B34"/>
    <w:rsid w:val="002E572B"/>
    <w:rsid w:val="002E66BD"/>
    <w:rsid w:val="002F1429"/>
    <w:rsid w:val="002F4232"/>
    <w:rsid w:val="002F57E0"/>
    <w:rsid w:val="002F760F"/>
    <w:rsid w:val="003021BD"/>
    <w:rsid w:val="00304508"/>
    <w:rsid w:val="003115F6"/>
    <w:rsid w:val="00311D1B"/>
    <w:rsid w:val="00312D2C"/>
    <w:rsid w:val="00321FDC"/>
    <w:rsid w:val="00326DBF"/>
    <w:rsid w:val="00332B77"/>
    <w:rsid w:val="00333736"/>
    <w:rsid w:val="00333982"/>
    <w:rsid w:val="00333E07"/>
    <w:rsid w:val="00334B49"/>
    <w:rsid w:val="00334CF6"/>
    <w:rsid w:val="00337817"/>
    <w:rsid w:val="003433FB"/>
    <w:rsid w:val="003447D6"/>
    <w:rsid w:val="0034709C"/>
    <w:rsid w:val="00351AB2"/>
    <w:rsid w:val="00364AFB"/>
    <w:rsid w:val="00370131"/>
    <w:rsid w:val="00370D2B"/>
    <w:rsid w:val="00376A57"/>
    <w:rsid w:val="0038196C"/>
    <w:rsid w:val="00382F22"/>
    <w:rsid w:val="00383200"/>
    <w:rsid w:val="00384319"/>
    <w:rsid w:val="0038665D"/>
    <w:rsid w:val="00386BA6"/>
    <w:rsid w:val="00391DDA"/>
    <w:rsid w:val="00392322"/>
    <w:rsid w:val="003948CD"/>
    <w:rsid w:val="00395839"/>
    <w:rsid w:val="003978FB"/>
    <w:rsid w:val="00397D0F"/>
    <w:rsid w:val="003A26FA"/>
    <w:rsid w:val="003A442A"/>
    <w:rsid w:val="003A5DFE"/>
    <w:rsid w:val="003B4566"/>
    <w:rsid w:val="003B6FAC"/>
    <w:rsid w:val="003C0181"/>
    <w:rsid w:val="003C1390"/>
    <w:rsid w:val="003C4425"/>
    <w:rsid w:val="003C6ACA"/>
    <w:rsid w:val="003D1C5D"/>
    <w:rsid w:val="003D711B"/>
    <w:rsid w:val="003E097B"/>
    <w:rsid w:val="003E4442"/>
    <w:rsid w:val="003F7477"/>
    <w:rsid w:val="00401226"/>
    <w:rsid w:val="00403389"/>
    <w:rsid w:val="004044CB"/>
    <w:rsid w:val="00411929"/>
    <w:rsid w:val="004119B3"/>
    <w:rsid w:val="004150D3"/>
    <w:rsid w:val="004179D4"/>
    <w:rsid w:val="004308D6"/>
    <w:rsid w:val="00432345"/>
    <w:rsid w:val="00432671"/>
    <w:rsid w:val="0043600A"/>
    <w:rsid w:val="00440F68"/>
    <w:rsid w:val="00441910"/>
    <w:rsid w:val="00441B63"/>
    <w:rsid w:val="00443402"/>
    <w:rsid w:val="00444226"/>
    <w:rsid w:val="00445804"/>
    <w:rsid w:val="0045439C"/>
    <w:rsid w:val="004548A8"/>
    <w:rsid w:val="00456452"/>
    <w:rsid w:val="004567A3"/>
    <w:rsid w:val="004568FB"/>
    <w:rsid w:val="0045778F"/>
    <w:rsid w:val="00460ED9"/>
    <w:rsid w:val="004626E8"/>
    <w:rsid w:val="00465620"/>
    <w:rsid w:val="00471842"/>
    <w:rsid w:val="004730BE"/>
    <w:rsid w:val="00480154"/>
    <w:rsid w:val="0048062D"/>
    <w:rsid w:val="00481900"/>
    <w:rsid w:val="00482011"/>
    <w:rsid w:val="004852A5"/>
    <w:rsid w:val="00485C1F"/>
    <w:rsid w:val="00492B35"/>
    <w:rsid w:val="0049542A"/>
    <w:rsid w:val="004A045D"/>
    <w:rsid w:val="004A0979"/>
    <w:rsid w:val="004A477C"/>
    <w:rsid w:val="004A56DD"/>
    <w:rsid w:val="004B4862"/>
    <w:rsid w:val="004B5B9C"/>
    <w:rsid w:val="004B739C"/>
    <w:rsid w:val="004B7608"/>
    <w:rsid w:val="004B7975"/>
    <w:rsid w:val="004B7D4A"/>
    <w:rsid w:val="004C1EFA"/>
    <w:rsid w:val="004C4874"/>
    <w:rsid w:val="004C5A2A"/>
    <w:rsid w:val="004D1840"/>
    <w:rsid w:val="004D6797"/>
    <w:rsid w:val="004E0CF7"/>
    <w:rsid w:val="004E1340"/>
    <w:rsid w:val="004E4565"/>
    <w:rsid w:val="004E5694"/>
    <w:rsid w:val="004F04B4"/>
    <w:rsid w:val="004F3D7F"/>
    <w:rsid w:val="004F4FC3"/>
    <w:rsid w:val="004F7724"/>
    <w:rsid w:val="00501383"/>
    <w:rsid w:val="00501905"/>
    <w:rsid w:val="00505FBD"/>
    <w:rsid w:val="005104DE"/>
    <w:rsid w:val="00510B66"/>
    <w:rsid w:val="0051124D"/>
    <w:rsid w:val="00513C58"/>
    <w:rsid w:val="005140E7"/>
    <w:rsid w:val="00522331"/>
    <w:rsid w:val="00523145"/>
    <w:rsid w:val="00523A90"/>
    <w:rsid w:val="00524519"/>
    <w:rsid w:val="005262C4"/>
    <w:rsid w:val="00533AC3"/>
    <w:rsid w:val="005351FD"/>
    <w:rsid w:val="00537831"/>
    <w:rsid w:val="00537FE8"/>
    <w:rsid w:val="00540193"/>
    <w:rsid w:val="005412BF"/>
    <w:rsid w:val="00541BEC"/>
    <w:rsid w:val="005516BB"/>
    <w:rsid w:val="0055497B"/>
    <w:rsid w:val="00562DFC"/>
    <w:rsid w:val="00570B14"/>
    <w:rsid w:val="00570C6B"/>
    <w:rsid w:val="00571579"/>
    <w:rsid w:val="005805BC"/>
    <w:rsid w:val="00583AD1"/>
    <w:rsid w:val="005846A8"/>
    <w:rsid w:val="00584DFE"/>
    <w:rsid w:val="00585722"/>
    <w:rsid w:val="00593554"/>
    <w:rsid w:val="005941D2"/>
    <w:rsid w:val="005943ED"/>
    <w:rsid w:val="00597029"/>
    <w:rsid w:val="005976A1"/>
    <w:rsid w:val="005A0271"/>
    <w:rsid w:val="005A271B"/>
    <w:rsid w:val="005A42FE"/>
    <w:rsid w:val="005A56E2"/>
    <w:rsid w:val="005B00F7"/>
    <w:rsid w:val="005B7E98"/>
    <w:rsid w:val="005D3ABC"/>
    <w:rsid w:val="005D44C3"/>
    <w:rsid w:val="005D4D83"/>
    <w:rsid w:val="005D70DB"/>
    <w:rsid w:val="005E38FB"/>
    <w:rsid w:val="005E3927"/>
    <w:rsid w:val="005E52DE"/>
    <w:rsid w:val="005F58E9"/>
    <w:rsid w:val="00600E95"/>
    <w:rsid w:val="00602087"/>
    <w:rsid w:val="0060236E"/>
    <w:rsid w:val="0060498E"/>
    <w:rsid w:val="006156D4"/>
    <w:rsid w:val="00615DA6"/>
    <w:rsid w:val="006162F1"/>
    <w:rsid w:val="00622120"/>
    <w:rsid w:val="00632D64"/>
    <w:rsid w:val="006330BC"/>
    <w:rsid w:val="00636A54"/>
    <w:rsid w:val="00642194"/>
    <w:rsid w:val="0064357C"/>
    <w:rsid w:val="0064548C"/>
    <w:rsid w:val="00646D67"/>
    <w:rsid w:val="00655D73"/>
    <w:rsid w:val="006579E3"/>
    <w:rsid w:val="00662033"/>
    <w:rsid w:val="006650B8"/>
    <w:rsid w:val="00665BE8"/>
    <w:rsid w:val="00666B19"/>
    <w:rsid w:val="0067160E"/>
    <w:rsid w:val="00671DF5"/>
    <w:rsid w:val="0067254F"/>
    <w:rsid w:val="00672ACC"/>
    <w:rsid w:val="00682287"/>
    <w:rsid w:val="006857FD"/>
    <w:rsid w:val="00687017"/>
    <w:rsid w:val="006902F9"/>
    <w:rsid w:val="006A0C05"/>
    <w:rsid w:val="006A2173"/>
    <w:rsid w:val="006A28C2"/>
    <w:rsid w:val="006A524A"/>
    <w:rsid w:val="006B38EE"/>
    <w:rsid w:val="006C20AE"/>
    <w:rsid w:val="006C6400"/>
    <w:rsid w:val="006C732C"/>
    <w:rsid w:val="006D2BEC"/>
    <w:rsid w:val="006E41BF"/>
    <w:rsid w:val="006E465D"/>
    <w:rsid w:val="006E6A07"/>
    <w:rsid w:val="006F721F"/>
    <w:rsid w:val="00702E0E"/>
    <w:rsid w:val="00702E2B"/>
    <w:rsid w:val="0070603A"/>
    <w:rsid w:val="00706B75"/>
    <w:rsid w:val="00711E2D"/>
    <w:rsid w:val="00712A06"/>
    <w:rsid w:val="0071763A"/>
    <w:rsid w:val="00720ED8"/>
    <w:rsid w:val="00724FA9"/>
    <w:rsid w:val="00741A95"/>
    <w:rsid w:val="0074317C"/>
    <w:rsid w:val="007440EE"/>
    <w:rsid w:val="00744764"/>
    <w:rsid w:val="0074775F"/>
    <w:rsid w:val="00750C21"/>
    <w:rsid w:val="00752F8F"/>
    <w:rsid w:val="007553BB"/>
    <w:rsid w:val="00757985"/>
    <w:rsid w:val="00761D38"/>
    <w:rsid w:val="00762FA5"/>
    <w:rsid w:val="0076373C"/>
    <w:rsid w:val="00763C18"/>
    <w:rsid w:val="00770950"/>
    <w:rsid w:val="00781A88"/>
    <w:rsid w:val="00790E8D"/>
    <w:rsid w:val="0079226B"/>
    <w:rsid w:val="007A37AB"/>
    <w:rsid w:val="007A53A0"/>
    <w:rsid w:val="007A5DDB"/>
    <w:rsid w:val="007B39D1"/>
    <w:rsid w:val="007B3C20"/>
    <w:rsid w:val="007C14B2"/>
    <w:rsid w:val="007C24AF"/>
    <w:rsid w:val="007C4665"/>
    <w:rsid w:val="007D2630"/>
    <w:rsid w:val="007D5224"/>
    <w:rsid w:val="007E1C56"/>
    <w:rsid w:val="007E3F9B"/>
    <w:rsid w:val="007E7596"/>
    <w:rsid w:val="007E75AA"/>
    <w:rsid w:val="007F2C2F"/>
    <w:rsid w:val="007F666A"/>
    <w:rsid w:val="007F7AAB"/>
    <w:rsid w:val="008009B9"/>
    <w:rsid w:val="008057D3"/>
    <w:rsid w:val="008059BF"/>
    <w:rsid w:val="00814427"/>
    <w:rsid w:val="00815809"/>
    <w:rsid w:val="00820D16"/>
    <w:rsid w:val="008216B5"/>
    <w:rsid w:val="00821EA3"/>
    <w:rsid w:val="008249F3"/>
    <w:rsid w:val="00824A5C"/>
    <w:rsid w:val="00831184"/>
    <w:rsid w:val="008401DB"/>
    <w:rsid w:val="00842FD9"/>
    <w:rsid w:val="00850886"/>
    <w:rsid w:val="00852AA0"/>
    <w:rsid w:val="00855763"/>
    <w:rsid w:val="008561F3"/>
    <w:rsid w:val="00856CC4"/>
    <w:rsid w:val="008618C2"/>
    <w:rsid w:val="00867302"/>
    <w:rsid w:val="00875703"/>
    <w:rsid w:val="00876FC9"/>
    <w:rsid w:val="00881746"/>
    <w:rsid w:val="00881966"/>
    <w:rsid w:val="00881A01"/>
    <w:rsid w:val="00886796"/>
    <w:rsid w:val="00891401"/>
    <w:rsid w:val="0089565E"/>
    <w:rsid w:val="00895D4F"/>
    <w:rsid w:val="00896E11"/>
    <w:rsid w:val="008A0A5A"/>
    <w:rsid w:val="008A4AF0"/>
    <w:rsid w:val="008A54A4"/>
    <w:rsid w:val="008A5758"/>
    <w:rsid w:val="008A7FD9"/>
    <w:rsid w:val="008B4C6D"/>
    <w:rsid w:val="008C1393"/>
    <w:rsid w:val="008C4E6C"/>
    <w:rsid w:val="008D38AF"/>
    <w:rsid w:val="008E15C9"/>
    <w:rsid w:val="008E6D75"/>
    <w:rsid w:val="008F2699"/>
    <w:rsid w:val="008F3378"/>
    <w:rsid w:val="008F6D28"/>
    <w:rsid w:val="008F6DA4"/>
    <w:rsid w:val="0090056F"/>
    <w:rsid w:val="00902107"/>
    <w:rsid w:val="00902B6C"/>
    <w:rsid w:val="00907489"/>
    <w:rsid w:val="0090783B"/>
    <w:rsid w:val="009107ED"/>
    <w:rsid w:val="00912783"/>
    <w:rsid w:val="00912A47"/>
    <w:rsid w:val="00922CB8"/>
    <w:rsid w:val="00923460"/>
    <w:rsid w:val="009235F0"/>
    <w:rsid w:val="009239B5"/>
    <w:rsid w:val="00925020"/>
    <w:rsid w:val="00927A27"/>
    <w:rsid w:val="00930861"/>
    <w:rsid w:val="0093138A"/>
    <w:rsid w:val="00931A61"/>
    <w:rsid w:val="0093486A"/>
    <w:rsid w:val="00936274"/>
    <w:rsid w:val="009370D6"/>
    <w:rsid w:val="009371E0"/>
    <w:rsid w:val="00945D7B"/>
    <w:rsid w:val="00947857"/>
    <w:rsid w:val="00950120"/>
    <w:rsid w:val="00952920"/>
    <w:rsid w:val="00953E20"/>
    <w:rsid w:val="009546B9"/>
    <w:rsid w:val="00956E21"/>
    <w:rsid w:val="00960E09"/>
    <w:rsid w:val="00960F00"/>
    <w:rsid w:val="00962F70"/>
    <w:rsid w:val="00970F80"/>
    <w:rsid w:val="0098379A"/>
    <w:rsid w:val="00985959"/>
    <w:rsid w:val="00992FF0"/>
    <w:rsid w:val="00993EE0"/>
    <w:rsid w:val="009A0D6C"/>
    <w:rsid w:val="009A2ACE"/>
    <w:rsid w:val="009A401F"/>
    <w:rsid w:val="009A667C"/>
    <w:rsid w:val="009B13E5"/>
    <w:rsid w:val="009B3649"/>
    <w:rsid w:val="009B6EA3"/>
    <w:rsid w:val="009B71BF"/>
    <w:rsid w:val="009C274E"/>
    <w:rsid w:val="009C615A"/>
    <w:rsid w:val="009D0CB3"/>
    <w:rsid w:val="009D1456"/>
    <w:rsid w:val="009D54F4"/>
    <w:rsid w:val="009D73C2"/>
    <w:rsid w:val="009E02C5"/>
    <w:rsid w:val="009E7E0B"/>
    <w:rsid w:val="009F0BB8"/>
    <w:rsid w:val="009F28DE"/>
    <w:rsid w:val="009F2CA9"/>
    <w:rsid w:val="009F39BF"/>
    <w:rsid w:val="009F4190"/>
    <w:rsid w:val="009F58B6"/>
    <w:rsid w:val="00A033D1"/>
    <w:rsid w:val="00A05141"/>
    <w:rsid w:val="00A05298"/>
    <w:rsid w:val="00A06DF9"/>
    <w:rsid w:val="00A07C01"/>
    <w:rsid w:val="00A100B2"/>
    <w:rsid w:val="00A16D8C"/>
    <w:rsid w:val="00A202E2"/>
    <w:rsid w:val="00A21A2E"/>
    <w:rsid w:val="00A267DB"/>
    <w:rsid w:val="00A31DB4"/>
    <w:rsid w:val="00A3363E"/>
    <w:rsid w:val="00A37033"/>
    <w:rsid w:val="00A436FC"/>
    <w:rsid w:val="00A4448A"/>
    <w:rsid w:val="00A515DE"/>
    <w:rsid w:val="00A55BC1"/>
    <w:rsid w:val="00A565B1"/>
    <w:rsid w:val="00A65186"/>
    <w:rsid w:val="00A7160A"/>
    <w:rsid w:val="00A728E9"/>
    <w:rsid w:val="00A73D69"/>
    <w:rsid w:val="00A827AE"/>
    <w:rsid w:val="00A83C4C"/>
    <w:rsid w:val="00A84A89"/>
    <w:rsid w:val="00A85B48"/>
    <w:rsid w:val="00A87579"/>
    <w:rsid w:val="00AA194A"/>
    <w:rsid w:val="00AA3458"/>
    <w:rsid w:val="00AA3E60"/>
    <w:rsid w:val="00AA4AC1"/>
    <w:rsid w:val="00AA7509"/>
    <w:rsid w:val="00AB14EF"/>
    <w:rsid w:val="00AB68FB"/>
    <w:rsid w:val="00AC2107"/>
    <w:rsid w:val="00AC3422"/>
    <w:rsid w:val="00AC3A24"/>
    <w:rsid w:val="00AC5C4A"/>
    <w:rsid w:val="00AC7FF2"/>
    <w:rsid w:val="00AD1F41"/>
    <w:rsid w:val="00AD438B"/>
    <w:rsid w:val="00AD505E"/>
    <w:rsid w:val="00AD5967"/>
    <w:rsid w:val="00AD6908"/>
    <w:rsid w:val="00AD7F6A"/>
    <w:rsid w:val="00AE4CA7"/>
    <w:rsid w:val="00AE4D5C"/>
    <w:rsid w:val="00AE4F7B"/>
    <w:rsid w:val="00AF1FD9"/>
    <w:rsid w:val="00B004EB"/>
    <w:rsid w:val="00B05825"/>
    <w:rsid w:val="00B06665"/>
    <w:rsid w:val="00B14F35"/>
    <w:rsid w:val="00B16C26"/>
    <w:rsid w:val="00B25EE0"/>
    <w:rsid w:val="00B30811"/>
    <w:rsid w:val="00B30893"/>
    <w:rsid w:val="00B30FF6"/>
    <w:rsid w:val="00B347E6"/>
    <w:rsid w:val="00B40126"/>
    <w:rsid w:val="00B46C0A"/>
    <w:rsid w:val="00B477BF"/>
    <w:rsid w:val="00B52E45"/>
    <w:rsid w:val="00B52F70"/>
    <w:rsid w:val="00B56CD1"/>
    <w:rsid w:val="00B6018A"/>
    <w:rsid w:val="00B60725"/>
    <w:rsid w:val="00B62234"/>
    <w:rsid w:val="00B71A33"/>
    <w:rsid w:val="00B736F1"/>
    <w:rsid w:val="00B75E3E"/>
    <w:rsid w:val="00B80DEC"/>
    <w:rsid w:val="00B9086E"/>
    <w:rsid w:val="00B909C7"/>
    <w:rsid w:val="00B91E1D"/>
    <w:rsid w:val="00B96FDD"/>
    <w:rsid w:val="00B973CA"/>
    <w:rsid w:val="00BA037E"/>
    <w:rsid w:val="00BA0FB6"/>
    <w:rsid w:val="00BA341D"/>
    <w:rsid w:val="00BA39F8"/>
    <w:rsid w:val="00BA4605"/>
    <w:rsid w:val="00BA4C12"/>
    <w:rsid w:val="00BB22BD"/>
    <w:rsid w:val="00BB2D90"/>
    <w:rsid w:val="00BB5C2F"/>
    <w:rsid w:val="00BC048C"/>
    <w:rsid w:val="00BC13EA"/>
    <w:rsid w:val="00BC1BD1"/>
    <w:rsid w:val="00BC3258"/>
    <w:rsid w:val="00BC3D7E"/>
    <w:rsid w:val="00BC7026"/>
    <w:rsid w:val="00BD0E22"/>
    <w:rsid w:val="00BD3623"/>
    <w:rsid w:val="00BE7617"/>
    <w:rsid w:val="00BF432C"/>
    <w:rsid w:val="00BF5762"/>
    <w:rsid w:val="00C04B46"/>
    <w:rsid w:val="00C1105D"/>
    <w:rsid w:val="00C17F85"/>
    <w:rsid w:val="00C21557"/>
    <w:rsid w:val="00C21641"/>
    <w:rsid w:val="00C219D6"/>
    <w:rsid w:val="00C221F7"/>
    <w:rsid w:val="00C2389A"/>
    <w:rsid w:val="00C2513B"/>
    <w:rsid w:val="00C31625"/>
    <w:rsid w:val="00C31BC9"/>
    <w:rsid w:val="00C32559"/>
    <w:rsid w:val="00C34DF3"/>
    <w:rsid w:val="00C35BFA"/>
    <w:rsid w:val="00C36F9F"/>
    <w:rsid w:val="00C4243F"/>
    <w:rsid w:val="00C4666A"/>
    <w:rsid w:val="00C47E51"/>
    <w:rsid w:val="00C5144A"/>
    <w:rsid w:val="00C52BA7"/>
    <w:rsid w:val="00C52F62"/>
    <w:rsid w:val="00C55877"/>
    <w:rsid w:val="00C56DCA"/>
    <w:rsid w:val="00C705CB"/>
    <w:rsid w:val="00C711FC"/>
    <w:rsid w:val="00C757E0"/>
    <w:rsid w:val="00C763BB"/>
    <w:rsid w:val="00C8060F"/>
    <w:rsid w:val="00C81589"/>
    <w:rsid w:val="00C81874"/>
    <w:rsid w:val="00C81B9F"/>
    <w:rsid w:val="00C82256"/>
    <w:rsid w:val="00C82CE8"/>
    <w:rsid w:val="00C840AD"/>
    <w:rsid w:val="00C853F8"/>
    <w:rsid w:val="00C86C59"/>
    <w:rsid w:val="00C90D70"/>
    <w:rsid w:val="00C92141"/>
    <w:rsid w:val="00C949EA"/>
    <w:rsid w:val="00C94E51"/>
    <w:rsid w:val="00C95AB0"/>
    <w:rsid w:val="00C96270"/>
    <w:rsid w:val="00CA36B0"/>
    <w:rsid w:val="00CB611B"/>
    <w:rsid w:val="00CB6594"/>
    <w:rsid w:val="00CC730C"/>
    <w:rsid w:val="00CC7DBB"/>
    <w:rsid w:val="00CD44E0"/>
    <w:rsid w:val="00CD6148"/>
    <w:rsid w:val="00CD62F1"/>
    <w:rsid w:val="00CF4AD2"/>
    <w:rsid w:val="00CF559A"/>
    <w:rsid w:val="00D01F74"/>
    <w:rsid w:val="00D04160"/>
    <w:rsid w:val="00D050BF"/>
    <w:rsid w:val="00D111F0"/>
    <w:rsid w:val="00D140A3"/>
    <w:rsid w:val="00D16096"/>
    <w:rsid w:val="00D17161"/>
    <w:rsid w:val="00D22CCE"/>
    <w:rsid w:val="00D25816"/>
    <w:rsid w:val="00D25D09"/>
    <w:rsid w:val="00D277E1"/>
    <w:rsid w:val="00D309F6"/>
    <w:rsid w:val="00D335CF"/>
    <w:rsid w:val="00D3402D"/>
    <w:rsid w:val="00D374A2"/>
    <w:rsid w:val="00D42957"/>
    <w:rsid w:val="00D42E62"/>
    <w:rsid w:val="00D470C3"/>
    <w:rsid w:val="00D512EF"/>
    <w:rsid w:val="00D54619"/>
    <w:rsid w:val="00D55AFC"/>
    <w:rsid w:val="00D71AE5"/>
    <w:rsid w:val="00D71B0E"/>
    <w:rsid w:val="00D75454"/>
    <w:rsid w:val="00D77431"/>
    <w:rsid w:val="00D81694"/>
    <w:rsid w:val="00D824EA"/>
    <w:rsid w:val="00D82AC7"/>
    <w:rsid w:val="00D84C59"/>
    <w:rsid w:val="00D86595"/>
    <w:rsid w:val="00D9444F"/>
    <w:rsid w:val="00D95763"/>
    <w:rsid w:val="00D95CE8"/>
    <w:rsid w:val="00D9621A"/>
    <w:rsid w:val="00D967FA"/>
    <w:rsid w:val="00DA12DC"/>
    <w:rsid w:val="00DA1721"/>
    <w:rsid w:val="00DA2DB7"/>
    <w:rsid w:val="00DA3017"/>
    <w:rsid w:val="00DA67E2"/>
    <w:rsid w:val="00DA7499"/>
    <w:rsid w:val="00DB4BA4"/>
    <w:rsid w:val="00DC3AF5"/>
    <w:rsid w:val="00DC588B"/>
    <w:rsid w:val="00DD14F9"/>
    <w:rsid w:val="00DD1A87"/>
    <w:rsid w:val="00DD21C2"/>
    <w:rsid w:val="00DD30D6"/>
    <w:rsid w:val="00DE3B19"/>
    <w:rsid w:val="00DE4309"/>
    <w:rsid w:val="00DE77CB"/>
    <w:rsid w:val="00DF1AF5"/>
    <w:rsid w:val="00DF28A6"/>
    <w:rsid w:val="00DF4C75"/>
    <w:rsid w:val="00DF72FC"/>
    <w:rsid w:val="00DF7906"/>
    <w:rsid w:val="00E01710"/>
    <w:rsid w:val="00E048A5"/>
    <w:rsid w:val="00E06632"/>
    <w:rsid w:val="00E06E31"/>
    <w:rsid w:val="00E11B95"/>
    <w:rsid w:val="00E12129"/>
    <w:rsid w:val="00E14A0E"/>
    <w:rsid w:val="00E17231"/>
    <w:rsid w:val="00E21BDE"/>
    <w:rsid w:val="00E27093"/>
    <w:rsid w:val="00E30BA9"/>
    <w:rsid w:val="00E31251"/>
    <w:rsid w:val="00E37DF4"/>
    <w:rsid w:val="00E42425"/>
    <w:rsid w:val="00E42D34"/>
    <w:rsid w:val="00E44936"/>
    <w:rsid w:val="00E506AB"/>
    <w:rsid w:val="00E52740"/>
    <w:rsid w:val="00E544DE"/>
    <w:rsid w:val="00E60070"/>
    <w:rsid w:val="00E610A4"/>
    <w:rsid w:val="00E63298"/>
    <w:rsid w:val="00E635D3"/>
    <w:rsid w:val="00E6421D"/>
    <w:rsid w:val="00E64A00"/>
    <w:rsid w:val="00E82B2C"/>
    <w:rsid w:val="00E841D8"/>
    <w:rsid w:val="00E8521B"/>
    <w:rsid w:val="00E85220"/>
    <w:rsid w:val="00E8547F"/>
    <w:rsid w:val="00E879B0"/>
    <w:rsid w:val="00E921F8"/>
    <w:rsid w:val="00E92BE2"/>
    <w:rsid w:val="00EA050F"/>
    <w:rsid w:val="00EA2E46"/>
    <w:rsid w:val="00EA4590"/>
    <w:rsid w:val="00EA4FF3"/>
    <w:rsid w:val="00EB22F8"/>
    <w:rsid w:val="00EB2818"/>
    <w:rsid w:val="00EC0EC3"/>
    <w:rsid w:val="00EC1365"/>
    <w:rsid w:val="00ED0E2A"/>
    <w:rsid w:val="00ED39B3"/>
    <w:rsid w:val="00ED39D5"/>
    <w:rsid w:val="00ED3D7D"/>
    <w:rsid w:val="00ED4077"/>
    <w:rsid w:val="00ED5063"/>
    <w:rsid w:val="00EF0635"/>
    <w:rsid w:val="00EF388B"/>
    <w:rsid w:val="00EF6A92"/>
    <w:rsid w:val="00F00E62"/>
    <w:rsid w:val="00F0349D"/>
    <w:rsid w:val="00F03CF7"/>
    <w:rsid w:val="00F11699"/>
    <w:rsid w:val="00F117F8"/>
    <w:rsid w:val="00F11883"/>
    <w:rsid w:val="00F13642"/>
    <w:rsid w:val="00F23F06"/>
    <w:rsid w:val="00F26FF1"/>
    <w:rsid w:val="00F27E19"/>
    <w:rsid w:val="00F304D9"/>
    <w:rsid w:val="00F30EAD"/>
    <w:rsid w:val="00F310F3"/>
    <w:rsid w:val="00F35379"/>
    <w:rsid w:val="00F3671B"/>
    <w:rsid w:val="00F3756F"/>
    <w:rsid w:val="00F40592"/>
    <w:rsid w:val="00F429E5"/>
    <w:rsid w:val="00F46989"/>
    <w:rsid w:val="00F47329"/>
    <w:rsid w:val="00F47A38"/>
    <w:rsid w:val="00F47EAE"/>
    <w:rsid w:val="00F510BA"/>
    <w:rsid w:val="00F543BA"/>
    <w:rsid w:val="00F603BD"/>
    <w:rsid w:val="00F61FF3"/>
    <w:rsid w:val="00F701A2"/>
    <w:rsid w:val="00F7417F"/>
    <w:rsid w:val="00F74CC0"/>
    <w:rsid w:val="00F761C5"/>
    <w:rsid w:val="00F86100"/>
    <w:rsid w:val="00F870E8"/>
    <w:rsid w:val="00F87895"/>
    <w:rsid w:val="00F922C5"/>
    <w:rsid w:val="00F9332E"/>
    <w:rsid w:val="00FB081E"/>
    <w:rsid w:val="00FB0BD3"/>
    <w:rsid w:val="00FB2C23"/>
    <w:rsid w:val="00FC3662"/>
    <w:rsid w:val="00FC5878"/>
    <w:rsid w:val="00FC7235"/>
    <w:rsid w:val="00FD48B5"/>
    <w:rsid w:val="00FD536F"/>
    <w:rsid w:val="00FD67AF"/>
    <w:rsid w:val="00FD7BDB"/>
    <w:rsid w:val="00FE068D"/>
    <w:rsid w:val="00FE3595"/>
    <w:rsid w:val="00FE4E15"/>
    <w:rsid w:val="00FE7E8D"/>
    <w:rsid w:val="00FF13CD"/>
    <w:rsid w:val="00FF7001"/>
    <w:rsid w:val="10B90DA6"/>
    <w:rsid w:val="44CE5240"/>
    <w:rsid w:val="47314D98"/>
    <w:rsid w:val="49EA315B"/>
    <w:rsid w:val="580C7066"/>
    <w:rsid w:val="711F3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stroke="f">
      <v:fill on="f"/>
      <v:stroke on="f"/>
    </o:shapedefaults>
    <o:shapelayout v:ext="edit">
      <o:idmap v:ext="edit" data="1"/>
    </o:shapelayout>
  </w:shapeDefaults>
  <w:decimalSymbol w:val="."/>
  <w:listSeparator w:val=","/>
  <w15:chartTrackingRefBased/>
  <w15:docId w15:val="{4E99202C-27E3-4696-91D1-DC799A421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Char"/>
    <w:qFormat/>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semiHidden/>
    <w:rPr>
      <w:rFonts w:ascii="Calibri Light" w:eastAsia="宋体" w:hAnsi="Calibri Light" w:cs="Times New Roman"/>
      <w:b/>
      <w:bCs/>
      <w:kern w:val="2"/>
      <w:sz w:val="32"/>
      <w:szCs w:val="32"/>
    </w:rPr>
  </w:style>
  <w:style w:type="character" w:customStyle="1" w:styleId="3Char">
    <w:name w:val="标题 3 Char"/>
    <w:link w:val="3"/>
    <w:semiHidden/>
    <w:rPr>
      <w:b/>
      <w:bCs/>
      <w:kern w:val="2"/>
      <w:sz w:val="32"/>
      <w:szCs w:val="32"/>
    </w:rPr>
  </w:style>
  <w:style w:type="paragraph" w:styleId="a3">
    <w:name w:val="Body Text"/>
    <w:basedOn w:val="a"/>
    <w:pPr>
      <w:jc w:val="left"/>
    </w:p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FollowedHyperlink"/>
    <w:rPr>
      <w:color w:val="800080"/>
      <w:u w:val="single"/>
    </w:rPr>
  </w:style>
  <w:style w:type="character" w:styleId="a8">
    <w:name w:val="Emphasis"/>
    <w:uiPriority w:val="20"/>
    <w:qFormat/>
    <w:rPr>
      <w:i/>
      <w:iCs/>
    </w:rPr>
  </w:style>
  <w:style w:type="character" w:styleId="a9">
    <w:name w:val="Hyperlink"/>
    <w:rPr>
      <w:color w:val="0000FF"/>
      <w:u w:val="single"/>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i w:val="0"/>
      <w:iCs w:val="0"/>
      <w:strike w:val="0"/>
      <w:dstrike w:val="0"/>
      <w:color w:val="000000"/>
      <w:sz w:val="17"/>
      <w:szCs w:val="17"/>
      <w:u w:val="none"/>
    </w:rPr>
  </w:style>
  <w:style w:type="paragraph" w:customStyle="1" w:styleId="KeySellingPoints">
    <w:name w:val="Key Selling Points"/>
    <w:basedOn w:val="a"/>
    <w:qFormat/>
    <w:pPr>
      <w:widowControl/>
      <w:numPr>
        <w:numId w:val="1"/>
      </w:numPr>
      <w:tabs>
        <w:tab w:val="left" w:pos="720"/>
      </w:tabs>
      <w:spacing w:before="120" w:after="120"/>
      <w:ind w:left="360"/>
      <w:jc w:val="left"/>
    </w:pPr>
    <w:rPr>
      <w:rFonts w:ascii="Calibri" w:eastAsia="Calibri" w:hAnsi="Calibri" w:cs="Calibri"/>
      <w:kern w:val="0"/>
      <w:sz w:val="20"/>
      <w:szCs w:val="20"/>
      <w:lang w:eastAsia="en-US"/>
    </w:rPr>
  </w:style>
  <w:style w:type="paragraph" w:customStyle="1" w:styleId="TipsheetTitle">
    <w:name w:val="Tipsheet Title"/>
    <w:basedOn w:val="a"/>
    <w:link w:val="TipsheetTitleChar"/>
    <w:qFormat/>
    <w:pPr>
      <w:widowControl/>
      <w:jc w:val="left"/>
    </w:pPr>
    <w:rPr>
      <w:rFonts w:ascii="Calibri" w:hAnsi="Calibri"/>
      <w:b/>
      <w:bCs/>
      <w:kern w:val="0"/>
      <w:sz w:val="28"/>
      <w:szCs w:val="16"/>
      <w:lang w:eastAsia="en-US"/>
    </w:rPr>
  </w:style>
  <w:style w:type="character" w:customStyle="1" w:styleId="TipsheetTitleChar">
    <w:name w:val="Tipsheet Title Char"/>
    <w:link w:val="TipsheetTitle"/>
    <w:rPr>
      <w:rFonts w:ascii="Calibri" w:hAnsi="Calibri" w:cs="Calibri"/>
      <w:b/>
      <w:bCs/>
      <w:sz w:val="28"/>
      <w:szCs w:val="16"/>
      <w:lang w:eastAsia="en-US"/>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30371">
      <w:bodyDiv w:val="1"/>
      <w:marLeft w:val="0"/>
      <w:marRight w:val="0"/>
      <w:marTop w:val="0"/>
      <w:marBottom w:val="0"/>
      <w:divBdr>
        <w:top w:val="none" w:sz="0" w:space="0" w:color="auto"/>
        <w:left w:val="none" w:sz="0" w:space="0" w:color="auto"/>
        <w:bottom w:val="none" w:sz="0" w:space="0" w:color="auto"/>
        <w:right w:val="none" w:sz="0" w:space="0" w:color="auto"/>
      </w:divBdr>
    </w:div>
    <w:div w:id="195863814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nurnberg.com.cn/booklist_zh/list.aspx"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 TargetMode="External"/><Relationship Id="rId5" Type="http://schemas.openxmlformats.org/officeDocument/2006/relationships/footnotes" Target="footnote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1472</Words>
  <Characters>1959</Characters>
  <Application>Microsoft Office Word</Application>
  <DocSecurity>0</DocSecurity>
  <Lines>108</Lines>
  <Paragraphs>100</Paragraphs>
  <ScaleCrop>false</ScaleCrop>
  <Company>2ndSpAcE</Company>
  <LinksUpToDate>false</LinksUpToDate>
  <CharactersWithSpaces>3331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dc:description/>
  <cp:lastModifiedBy>admin</cp:lastModifiedBy>
  <cp:revision>5</cp:revision>
  <cp:lastPrinted>2004-04-23T07:06:00Z</cp:lastPrinted>
  <dcterms:created xsi:type="dcterms:W3CDTF">2025-11-18T02:07:00Z</dcterms:created>
  <dcterms:modified xsi:type="dcterms:W3CDTF">2025-11-18T02:49:00Z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61C21094D9B641DFB5B9A8C68DF0B68E_12</vt:lpwstr>
  </property>
</Properties>
</file>