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C79" w:rsidRDefault="00602C79">
      <w:pPr>
        <w:widowControl/>
        <w:shd w:val="clear" w:color="auto" w:fill="FFFFFF"/>
        <w:spacing w:line="440" w:lineRule="exact"/>
        <w:rPr>
          <w:rFonts w:ascii="宋体" w:hAnsi="宋体" w:cs="宋体"/>
          <w:b/>
          <w:bCs/>
          <w:color w:val="000000"/>
          <w:kern w:val="0"/>
          <w:sz w:val="18"/>
          <w:szCs w:val="18"/>
          <w:highlight w:val="lightGray"/>
        </w:rPr>
      </w:pPr>
    </w:p>
    <w:p w:rsidR="00602C79" w:rsidRDefault="00CE3098">
      <w:pPr>
        <w:widowControl/>
        <w:shd w:val="clear" w:color="auto" w:fill="FFFFFF"/>
        <w:spacing w:line="440" w:lineRule="exact"/>
        <w:jc w:val="center"/>
        <w:rPr>
          <w:color w:val="000000"/>
          <w:kern w:val="0"/>
          <w:sz w:val="36"/>
          <w:szCs w:val="36"/>
        </w:rPr>
      </w:pPr>
      <w:r>
        <w:rPr>
          <w:rFonts w:ascii="宋体" w:hAnsi="宋体" w:cs="宋体" w:hint="eastAsia"/>
          <w:b/>
          <w:bCs/>
          <w:color w:val="000000"/>
          <w:kern w:val="0"/>
          <w:sz w:val="36"/>
          <w:szCs w:val="36"/>
          <w:highlight w:val="lightGray"/>
        </w:rPr>
        <w:t>新 书 推 荐</w:t>
      </w:r>
    </w:p>
    <w:p w:rsidR="00602C79" w:rsidRDefault="00602C79"/>
    <w:p w:rsidR="00602C79" w:rsidRDefault="00602C79">
      <w:pPr>
        <w:rPr>
          <w:bCs/>
          <w:color w:val="000000"/>
          <w:szCs w:val="21"/>
        </w:rPr>
      </w:pPr>
    </w:p>
    <w:p w:rsidR="00602C79" w:rsidRDefault="00A1647D">
      <w:pPr>
        <w:rPr>
          <w:b/>
          <w:color w:val="000000"/>
          <w:szCs w:val="21"/>
        </w:rPr>
      </w:pPr>
      <w:r>
        <w:rPr>
          <w:rFonts w:ascii="宋体" w:hAnsi="宋体" w:cs="宋体"/>
          <w:noProof/>
          <w:sz w:val="24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415415" cy="1943100"/>
            <wp:effectExtent l="0" t="0" r="0" b="0"/>
            <wp:wrapSquare wrapText="bothSides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098">
        <w:rPr>
          <w:rFonts w:hint="eastAsia"/>
          <w:b/>
          <w:color w:val="000000"/>
          <w:szCs w:val="21"/>
        </w:rPr>
        <w:t>中文书名：《极繁主义摄影师》</w:t>
      </w:r>
    </w:p>
    <w:p w:rsidR="00602C79" w:rsidRDefault="00CE3098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THE MAXIMALIST PHOTOGRAPHER</w:t>
      </w:r>
    </w:p>
    <w:p w:rsidR="00602C79" w:rsidRDefault="00CE3098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作</w:t>
      </w:r>
      <w:r>
        <w:rPr>
          <w:rFonts w:hint="eastAsia"/>
          <w:b/>
          <w:color w:val="000000"/>
          <w:szCs w:val="21"/>
        </w:rPr>
        <w:t xml:space="preserve">    </w:t>
      </w:r>
      <w:r>
        <w:rPr>
          <w:rFonts w:hint="eastAsia"/>
          <w:b/>
          <w:color w:val="000000"/>
          <w:szCs w:val="21"/>
        </w:rPr>
        <w:t>者：</w:t>
      </w:r>
      <w:r>
        <w:rPr>
          <w:rFonts w:hint="eastAsia"/>
          <w:b/>
          <w:color w:val="000000"/>
          <w:szCs w:val="21"/>
        </w:rPr>
        <w:t>Antony Zacharias</w:t>
      </w:r>
    </w:p>
    <w:p w:rsidR="00602C79" w:rsidRDefault="00CE3098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出</w:t>
      </w:r>
      <w:r>
        <w:rPr>
          <w:rFonts w:hint="eastAsia"/>
          <w:b/>
          <w:color w:val="000000"/>
          <w:szCs w:val="21"/>
        </w:rPr>
        <w:t xml:space="preserve"> </w:t>
      </w:r>
      <w:r>
        <w:rPr>
          <w:rFonts w:hint="eastAsia"/>
          <w:b/>
          <w:color w:val="000000"/>
          <w:szCs w:val="21"/>
        </w:rPr>
        <w:t>版</w:t>
      </w:r>
      <w:r>
        <w:rPr>
          <w:rFonts w:hint="eastAsia"/>
          <w:b/>
          <w:color w:val="000000"/>
          <w:szCs w:val="21"/>
        </w:rPr>
        <w:t xml:space="preserve"> </w:t>
      </w:r>
      <w:r>
        <w:rPr>
          <w:rFonts w:hint="eastAsia"/>
          <w:b/>
          <w:color w:val="000000"/>
          <w:szCs w:val="21"/>
        </w:rPr>
        <w:t>社：</w:t>
      </w:r>
      <w:r>
        <w:rPr>
          <w:rFonts w:hint="eastAsia"/>
          <w:b/>
          <w:color w:val="000000"/>
          <w:szCs w:val="21"/>
        </w:rPr>
        <w:t>Laurence King Publishing</w:t>
      </w:r>
    </w:p>
    <w:p w:rsidR="00602C79" w:rsidRDefault="00CE3098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代理公司：</w:t>
      </w:r>
      <w:r>
        <w:rPr>
          <w:rFonts w:hint="eastAsia"/>
          <w:b/>
          <w:color w:val="000000"/>
          <w:szCs w:val="21"/>
        </w:rPr>
        <w:t>ANA/Jessica</w:t>
      </w:r>
    </w:p>
    <w:p w:rsidR="00602C79" w:rsidRDefault="00CE3098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页</w:t>
      </w:r>
      <w:r>
        <w:rPr>
          <w:rFonts w:hint="eastAsia"/>
          <w:b/>
          <w:color w:val="000000"/>
          <w:szCs w:val="21"/>
        </w:rPr>
        <w:t xml:space="preserve">    </w:t>
      </w:r>
      <w:r>
        <w:rPr>
          <w:rFonts w:hint="eastAsia"/>
          <w:b/>
          <w:color w:val="000000"/>
          <w:szCs w:val="21"/>
        </w:rPr>
        <w:t>数：</w:t>
      </w:r>
      <w:r>
        <w:rPr>
          <w:rFonts w:hint="eastAsia"/>
          <w:b/>
          <w:color w:val="000000"/>
          <w:szCs w:val="21"/>
        </w:rPr>
        <w:t>144</w:t>
      </w:r>
      <w:r>
        <w:rPr>
          <w:rFonts w:hint="eastAsia"/>
          <w:b/>
          <w:color w:val="000000"/>
          <w:szCs w:val="21"/>
        </w:rPr>
        <w:t>页</w:t>
      </w:r>
    </w:p>
    <w:p w:rsidR="00602C79" w:rsidRDefault="00CE3098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</w:rPr>
        <w:t>2026</w:t>
      </w:r>
      <w:r>
        <w:rPr>
          <w:rFonts w:hint="eastAsia"/>
          <w:b/>
          <w:color w:val="000000"/>
          <w:szCs w:val="21"/>
        </w:rPr>
        <w:t>年</w:t>
      </w:r>
      <w:r>
        <w:rPr>
          <w:rFonts w:hint="eastAsia"/>
          <w:b/>
          <w:color w:val="000000"/>
          <w:szCs w:val="21"/>
        </w:rPr>
        <w:t>7</w:t>
      </w:r>
      <w:r>
        <w:rPr>
          <w:rFonts w:hint="eastAsia"/>
          <w:b/>
          <w:color w:val="000000"/>
          <w:szCs w:val="21"/>
        </w:rPr>
        <w:t>月</w:t>
      </w:r>
    </w:p>
    <w:p w:rsidR="00602C79" w:rsidRDefault="00CE3098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代理地区：中国大陆、台湾</w:t>
      </w:r>
    </w:p>
    <w:p w:rsidR="00602C79" w:rsidRDefault="00CE3098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审读资料：电子稿</w:t>
      </w:r>
    </w:p>
    <w:p w:rsidR="00602C79" w:rsidRDefault="00CE3098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类</w:t>
      </w:r>
      <w:r>
        <w:rPr>
          <w:rFonts w:hint="eastAsia"/>
          <w:b/>
          <w:color w:val="000000"/>
          <w:szCs w:val="21"/>
        </w:rPr>
        <w:t xml:space="preserve">    </w:t>
      </w:r>
      <w:r>
        <w:rPr>
          <w:rFonts w:hint="eastAsia"/>
          <w:b/>
          <w:color w:val="000000"/>
          <w:szCs w:val="21"/>
        </w:rPr>
        <w:t>型：摄影</w:t>
      </w:r>
    </w:p>
    <w:p w:rsidR="00602C79" w:rsidRDefault="00602C79">
      <w:pPr>
        <w:ind w:firstLineChars="200" w:firstLine="420"/>
        <w:jc w:val="right"/>
        <w:rPr>
          <w:bCs/>
          <w:color w:val="000000"/>
          <w:szCs w:val="21"/>
        </w:rPr>
      </w:pPr>
    </w:p>
    <w:p w:rsidR="00602C79" w:rsidRDefault="00602C79">
      <w:pPr>
        <w:rPr>
          <w:b/>
          <w:color w:val="000000"/>
          <w:szCs w:val="21"/>
        </w:rPr>
      </w:pPr>
    </w:p>
    <w:p w:rsidR="00602C79" w:rsidRDefault="00CE3098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卖点：</w:t>
      </w:r>
    </w:p>
    <w:p w:rsidR="00602C79" w:rsidRDefault="00CE3098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 xml:space="preserve"> </w:t>
      </w:r>
    </w:p>
    <w:p w:rsidR="00602C79" w:rsidRDefault="00CE3098">
      <w:pPr>
        <w:numPr>
          <w:ilvl w:val="0"/>
          <w:numId w:val="1"/>
        </w:numPr>
        <w:rPr>
          <w:bCs/>
          <w:color w:val="000000"/>
          <w:szCs w:val="21"/>
        </w:rPr>
      </w:pPr>
      <w:r>
        <w:rPr>
          <w:b/>
          <w:color w:val="000000"/>
          <w:szCs w:val="21"/>
        </w:rPr>
        <w:t>市场首创：</w:t>
      </w:r>
      <w:r>
        <w:rPr>
          <w:bCs/>
          <w:color w:val="000000"/>
          <w:szCs w:val="21"/>
        </w:rPr>
        <w:t>唯一</w:t>
      </w:r>
      <w:proofErr w:type="gramStart"/>
      <w:r>
        <w:rPr>
          <w:bCs/>
          <w:color w:val="000000"/>
          <w:szCs w:val="21"/>
        </w:rPr>
        <w:t>一</w:t>
      </w:r>
      <w:proofErr w:type="gramEnd"/>
      <w:r>
        <w:rPr>
          <w:bCs/>
          <w:color w:val="000000"/>
          <w:szCs w:val="21"/>
        </w:rPr>
        <w:t>本聚焦</w:t>
      </w:r>
      <w:r>
        <w:rPr>
          <w:rFonts w:hint="eastAsia"/>
          <w:bCs/>
          <w:color w:val="000000"/>
          <w:szCs w:val="21"/>
        </w:rPr>
        <w:t>“</w:t>
      </w:r>
      <w:r>
        <w:rPr>
          <w:bCs/>
          <w:color w:val="000000"/>
          <w:szCs w:val="21"/>
        </w:rPr>
        <w:t>如何创作</w:t>
      </w:r>
      <w:proofErr w:type="gramStart"/>
      <w:r>
        <w:rPr>
          <w:rFonts w:hint="eastAsia"/>
          <w:bCs/>
          <w:color w:val="000000"/>
          <w:szCs w:val="21"/>
        </w:rPr>
        <w:t>极</w:t>
      </w:r>
      <w:proofErr w:type="gramEnd"/>
      <w:r>
        <w:rPr>
          <w:rFonts w:hint="eastAsia"/>
          <w:bCs/>
          <w:color w:val="000000"/>
          <w:szCs w:val="21"/>
        </w:rPr>
        <w:t>繁</w:t>
      </w:r>
      <w:r>
        <w:rPr>
          <w:bCs/>
          <w:color w:val="000000"/>
          <w:szCs w:val="21"/>
        </w:rPr>
        <w:t>主义摄影作品</w:t>
      </w:r>
      <w:r>
        <w:rPr>
          <w:rFonts w:hint="eastAsia"/>
          <w:bCs/>
          <w:color w:val="000000"/>
          <w:szCs w:val="21"/>
        </w:rPr>
        <w:t>”</w:t>
      </w:r>
      <w:r>
        <w:rPr>
          <w:bCs/>
          <w:color w:val="000000"/>
          <w:szCs w:val="21"/>
        </w:rPr>
        <w:t>的实用摄影书籍</w:t>
      </w:r>
      <w:r>
        <w:rPr>
          <w:rFonts w:hint="eastAsia"/>
          <w:bCs/>
          <w:color w:val="000000"/>
          <w:szCs w:val="21"/>
        </w:rPr>
        <w:t>。</w:t>
      </w:r>
    </w:p>
    <w:p w:rsidR="00602C79" w:rsidRDefault="00CE3098">
      <w:pPr>
        <w:numPr>
          <w:ilvl w:val="0"/>
          <w:numId w:val="1"/>
        </w:numPr>
        <w:rPr>
          <w:bCs/>
          <w:color w:val="000000"/>
          <w:szCs w:val="21"/>
        </w:rPr>
      </w:pPr>
      <w:r>
        <w:rPr>
          <w:b/>
          <w:color w:val="000000"/>
          <w:szCs w:val="21"/>
        </w:rPr>
        <w:t>潮流系列</w:t>
      </w:r>
      <w:r>
        <w:rPr>
          <w:rFonts w:hint="eastAsia"/>
          <w:b/>
          <w:color w:val="000000"/>
          <w:szCs w:val="21"/>
        </w:rPr>
        <w:t>（</w:t>
      </w:r>
      <w:r>
        <w:rPr>
          <w:b/>
          <w:color w:val="000000"/>
          <w:szCs w:val="21"/>
        </w:rPr>
        <w:t>trend-led series</w:t>
      </w:r>
      <w:r>
        <w:rPr>
          <w:rFonts w:hint="eastAsia"/>
          <w:b/>
          <w:color w:val="000000"/>
          <w:szCs w:val="21"/>
        </w:rPr>
        <w:t>）</w:t>
      </w:r>
      <w:r>
        <w:rPr>
          <w:b/>
          <w:color w:val="000000"/>
          <w:szCs w:val="21"/>
        </w:rPr>
        <w:t>第二弹：</w:t>
      </w:r>
      <w:r>
        <w:rPr>
          <w:bCs/>
          <w:color w:val="000000"/>
          <w:szCs w:val="21"/>
        </w:rPr>
        <w:t>隶属于</w:t>
      </w:r>
      <w:r>
        <w:rPr>
          <w:rFonts w:hint="eastAsia"/>
          <w:bCs/>
          <w:color w:val="000000"/>
          <w:szCs w:val="21"/>
        </w:rPr>
        <w:t>“</w:t>
      </w:r>
      <w:r>
        <w:rPr>
          <w:bCs/>
          <w:color w:val="000000"/>
          <w:szCs w:val="21"/>
        </w:rPr>
        <w:t>主打易</w:t>
      </w:r>
      <w:r>
        <w:rPr>
          <w:rFonts w:hint="eastAsia"/>
          <w:bCs/>
          <w:color w:val="000000"/>
          <w:szCs w:val="21"/>
        </w:rPr>
        <w:t>于</w:t>
      </w:r>
      <w:r>
        <w:rPr>
          <w:bCs/>
          <w:color w:val="000000"/>
          <w:szCs w:val="21"/>
        </w:rPr>
        <w:t>传播</w:t>
      </w:r>
      <w:r>
        <w:rPr>
          <w:rFonts w:hint="eastAsia"/>
          <w:bCs/>
          <w:color w:val="000000"/>
          <w:szCs w:val="21"/>
        </w:rPr>
        <w:t>的</w:t>
      </w:r>
      <w:r>
        <w:rPr>
          <w:bCs/>
          <w:color w:val="000000"/>
          <w:szCs w:val="21"/>
        </w:rPr>
        <w:t>影像创作</w:t>
      </w:r>
      <w:r>
        <w:rPr>
          <w:rFonts w:hint="eastAsia"/>
          <w:bCs/>
          <w:color w:val="000000"/>
          <w:szCs w:val="21"/>
        </w:rPr>
        <w:t>”</w:t>
      </w:r>
      <w:r>
        <w:rPr>
          <w:bCs/>
          <w:color w:val="000000"/>
          <w:szCs w:val="21"/>
        </w:rPr>
        <w:t>的系列丛书，书中作品天生适合即时分享，尤其契合</w:t>
      </w:r>
      <w:r>
        <w:rPr>
          <w:bCs/>
          <w:color w:val="000000"/>
          <w:szCs w:val="21"/>
        </w:rPr>
        <w:t>Instagram</w:t>
      </w:r>
      <w:r>
        <w:rPr>
          <w:bCs/>
          <w:color w:val="000000"/>
          <w:szCs w:val="21"/>
        </w:rPr>
        <w:t>平台的传播属性</w:t>
      </w:r>
      <w:r>
        <w:rPr>
          <w:rFonts w:hint="eastAsia"/>
          <w:bCs/>
          <w:color w:val="000000"/>
          <w:szCs w:val="21"/>
        </w:rPr>
        <w:t>。</w:t>
      </w:r>
    </w:p>
    <w:p w:rsidR="00602C79" w:rsidRDefault="00CE3098">
      <w:pPr>
        <w:numPr>
          <w:ilvl w:val="0"/>
          <w:numId w:val="1"/>
        </w:numPr>
        <w:rPr>
          <w:bCs/>
          <w:color w:val="000000"/>
          <w:szCs w:val="21"/>
        </w:rPr>
      </w:pPr>
      <w:r>
        <w:rPr>
          <w:b/>
          <w:color w:val="000000"/>
          <w:szCs w:val="21"/>
        </w:rPr>
        <w:t>入门友好：</w:t>
      </w:r>
      <w:r>
        <w:rPr>
          <w:bCs/>
          <w:color w:val="000000"/>
          <w:szCs w:val="21"/>
        </w:rPr>
        <w:t>采用跨页排版设计，语言通俗无专业术语，新手也能轻松上手</w:t>
      </w:r>
      <w:r>
        <w:rPr>
          <w:rFonts w:hint="eastAsia"/>
          <w:bCs/>
          <w:color w:val="000000"/>
          <w:szCs w:val="21"/>
        </w:rPr>
        <w:t>。</w:t>
      </w:r>
    </w:p>
    <w:p w:rsidR="00602C79" w:rsidRDefault="00CE3098">
      <w:pPr>
        <w:numPr>
          <w:ilvl w:val="0"/>
          <w:numId w:val="1"/>
        </w:numPr>
        <w:rPr>
          <w:bCs/>
          <w:color w:val="000000"/>
          <w:szCs w:val="21"/>
        </w:rPr>
      </w:pPr>
      <w:r>
        <w:rPr>
          <w:b/>
          <w:color w:val="000000"/>
          <w:szCs w:val="21"/>
        </w:rPr>
        <w:t>插图丰富：</w:t>
      </w:r>
      <w:r>
        <w:rPr>
          <w:bCs/>
          <w:color w:val="000000"/>
          <w:szCs w:val="21"/>
        </w:rPr>
        <w:t>收录</w:t>
      </w:r>
      <w:r>
        <w:rPr>
          <w:bCs/>
          <w:color w:val="000000"/>
          <w:szCs w:val="21"/>
        </w:rPr>
        <w:t>50</w:t>
      </w:r>
      <w:r>
        <w:rPr>
          <w:bCs/>
          <w:color w:val="000000"/>
          <w:szCs w:val="21"/>
        </w:rPr>
        <w:t>余张摄影作品，涵盖风景、建筑、人像、静物等多种题材，风格多元</w:t>
      </w:r>
      <w:r>
        <w:rPr>
          <w:rFonts w:hint="eastAsia"/>
          <w:bCs/>
          <w:color w:val="000000"/>
          <w:szCs w:val="21"/>
        </w:rPr>
        <w:t>。</w:t>
      </w:r>
    </w:p>
    <w:p w:rsidR="00602C79" w:rsidRDefault="00CE3098">
      <w:pPr>
        <w:numPr>
          <w:ilvl w:val="0"/>
          <w:numId w:val="1"/>
        </w:numPr>
        <w:rPr>
          <w:bCs/>
          <w:color w:val="000000"/>
          <w:szCs w:val="21"/>
        </w:rPr>
      </w:pPr>
      <w:r>
        <w:rPr>
          <w:b/>
          <w:color w:val="000000"/>
          <w:szCs w:val="21"/>
        </w:rPr>
        <w:t>全球视野：</w:t>
      </w:r>
      <w:r>
        <w:rPr>
          <w:bCs/>
          <w:color w:val="000000"/>
          <w:szCs w:val="21"/>
        </w:rPr>
        <w:t>汇集全球各地摄影师的佳作，展现不同文化背景下的</w:t>
      </w:r>
      <w:proofErr w:type="gramStart"/>
      <w:r>
        <w:rPr>
          <w:rFonts w:hint="eastAsia"/>
          <w:bCs/>
          <w:color w:val="000000"/>
          <w:szCs w:val="21"/>
        </w:rPr>
        <w:t>极</w:t>
      </w:r>
      <w:proofErr w:type="gramEnd"/>
      <w:r>
        <w:rPr>
          <w:rFonts w:hint="eastAsia"/>
          <w:bCs/>
          <w:color w:val="000000"/>
          <w:szCs w:val="21"/>
        </w:rPr>
        <w:t>繁</w:t>
      </w:r>
      <w:r>
        <w:rPr>
          <w:bCs/>
          <w:color w:val="000000"/>
          <w:szCs w:val="21"/>
        </w:rPr>
        <w:t>主义</w:t>
      </w:r>
      <w:r>
        <w:rPr>
          <w:rFonts w:hint="eastAsia"/>
          <w:bCs/>
          <w:color w:val="000000"/>
          <w:szCs w:val="21"/>
        </w:rPr>
        <w:t>者的</w:t>
      </w:r>
      <w:r>
        <w:rPr>
          <w:bCs/>
          <w:color w:val="000000"/>
          <w:szCs w:val="21"/>
        </w:rPr>
        <w:t>摄影表达</w:t>
      </w:r>
      <w:r>
        <w:rPr>
          <w:rFonts w:hint="eastAsia"/>
          <w:bCs/>
          <w:color w:val="000000"/>
          <w:szCs w:val="21"/>
        </w:rPr>
        <w:t>。</w:t>
      </w:r>
    </w:p>
    <w:p w:rsidR="00602C79" w:rsidRDefault="00602C79">
      <w:pPr>
        <w:rPr>
          <w:bCs/>
          <w:color w:val="000000"/>
          <w:szCs w:val="21"/>
        </w:rPr>
      </w:pPr>
    </w:p>
    <w:p w:rsidR="00602C79" w:rsidRDefault="00602C79">
      <w:pPr>
        <w:rPr>
          <w:bCs/>
          <w:color w:val="000000"/>
          <w:szCs w:val="21"/>
        </w:rPr>
      </w:pPr>
    </w:p>
    <w:p w:rsidR="00602C79" w:rsidRDefault="00CE3098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内容简介：</w:t>
      </w:r>
    </w:p>
    <w:p w:rsidR="00602C79" w:rsidRDefault="00602C79">
      <w:pPr>
        <w:rPr>
          <w:b/>
          <w:color w:val="000000"/>
          <w:szCs w:val="21"/>
        </w:rPr>
      </w:pPr>
    </w:p>
    <w:p w:rsidR="00602C79" w:rsidRDefault="00CE3098">
      <w:pPr>
        <w:pStyle w:val="a5"/>
        <w:widowControl/>
        <w:spacing w:beforeAutospacing="0" w:afterAutospacing="0"/>
        <w:ind w:firstLineChars="200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这是一部</w:t>
      </w:r>
      <w:proofErr w:type="gramStart"/>
      <w:r>
        <w:rPr>
          <w:sz w:val="21"/>
          <w:szCs w:val="21"/>
        </w:rPr>
        <w:t>极</w:t>
      </w:r>
      <w:proofErr w:type="gramEnd"/>
      <w:r>
        <w:rPr>
          <w:sz w:val="21"/>
          <w:szCs w:val="21"/>
        </w:rPr>
        <w:t>繁主义摄影指南，</w:t>
      </w:r>
      <w:r>
        <w:rPr>
          <w:rFonts w:hint="eastAsia"/>
          <w:sz w:val="21"/>
          <w:szCs w:val="21"/>
        </w:rPr>
        <w:t>大师们会在书中</w:t>
      </w:r>
      <w:r>
        <w:rPr>
          <w:sz w:val="21"/>
          <w:szCs w:val="21"/>
        </w:rPr>
        <w:t>教你如何创造在视觉复杂性上引人注目的迷人图像</w:t>
      </w:r>
    </w:p>
    <w:p w:rsidR="00602C79" w:rsidRDefault="00602C79">
      <w:pPr>
        <w:pStyle w:val="a5"/>
        <w:widowControl/>
        <w:spacing w:beforeAutospacing="0" w:afterAutospacing="0"/>
        <w:ind w:firstLineChars="200" w:firstLine="420"/>
        <w:rPr>
          <w:sz w:val="21"/>
          <w:szCs w:val="21"/>
        </w:rPr>
      </w:pPr>
    </w:p>
    <w:p w:rsidR="00602C79" w:rsidRDefault="00CE3098">
      <w:pPr>
        <w:pStyle w:val="a5"/>
        <w:widowControl/>
        <w:spacing w:beforeAutospacing="0" w:afterAutospacing="0"/>
        <w:ind w:firstLineChars="200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通过</w:t>
      </w:r>
      <w:r>
        <w:rPr>
          <w:sz w:val="21"/>
          <w:szCs w:val="21"/>
        </w:rPr>
        <w:t>探索</w:t>
      </w:r>
      <w:r>
        <w:rPr>
          <w:sz w:val="21"/>
          <w:szCs w:val="21"/>
        </w:rPr>
        <w:t>50</w:t>
      </w:r>
      <w:r>
        <w:rPr>
          <w:sz w:val="21"/>
          <w:szCs w:val="21"/>
        </w:rPr>
        <w:t>种方法，你</w:t>
      </w:r>
      <w:r>
        <w:rPr>
          <w:rFonts w:hint="eastAsia"/>
          <w:sz w:val="21"/>
          <w:szCs w:val="21"/>
        </w:rPr>
        <w:t>可以</w:t>
      </w:r>
      <w:r>
        <w:rPr>
          <w:sz w:val="21"/>
          <w:szCs w:val="21"/>
        </w:rPr>
        <w:t>在摄影中打造</w:t>
      </w:r>
      <w:r>
        <w:rPr>
          <w:sz w:val="21"/>
          <w:szCs w:val="21"/>
        </w:rPr>
        <w:t>“</w:t>
      </w:r>
      <w:r>
        <w:rPr>
          <w:sz w:val="21"/>
          <w:szCs w:val="21"/>
        </w:rPr>
        <w:t>更多即是更多</w:t>
      </w:r>
      <w:r>
        <w:rPr>
          <w:sz w:val="21"/>
          <w:szCs w:val="21"/>
        </w:rPr>
        <w:t>”</w:t>
      </w:r>
      <w:r>
        <w:rPr>
          <w:sz w:val="21"/>
          <w:szCs w:val="21"/>
        </w:rPr>
        <w:t>的美学，从饱和的色彩和层叠技巧到后期处理技术，如拼贴。书中提供了关于构图、平衡、形状、纹理和叙事的建议，借鉴了</w:t>
      </w:r>
      <w:proofErr w:type="gramStart"/>
      <w:r>
        <w:rPr>
          <w:sz w:val="21"/>
          <w:szCs w:val="21"/>
        </w:rPr>
        <w:t>极</w:t>
      </w:r>
      <w:proofErr w:type="gramEnd"/>
      <w:r>
        <w:rPr>
          <w:sz w:val="21"/>
          <w:szCs w:val="21"/>
        </w:rPr>
        <w:t>繁主义大师的灵感，展示了如何通过多种方法</w:t>
      </w:r>
      <w:r>
        <w:rPr>
          <w:rFonts w:hint="eastAsia"/>
          <w:sz w:val="21"/>
          <w:szCs w:val="21"/>
        </w:rPr>
        <w:t>让</w:t>
      </w:r>
      <w:r>
        <w:rPr>
          <w:sz w:val="21"/>
          <w:szCs w:val="21"/>
        </w:rPr>
        <w:t>你的镜头充满迷人的视觉效果。</w:t>
      </w:r>
    </w:p>
    <w:p w:rsidR="00602C79" w:rsidRDefault="00602C79">
      <w:pPr>
        <w:pStyle w:val="a5"/>
        <w:widowControl/>
        <w:spacing w:beforeAutospacing="0" w:afterAutospacing="0"/>
        <w:ind w:firstLineChars="200" w:firstLine="420"/>
        <w:rPr>
          <w:sz w:val="21"/>
          <w:szCs w:val="21"/>
        </w:rPr>
      </w:pPr>
    </w:p>
    <w:p w:rsidR="00602C79" w:rsidRDefault="00CE3098">
      <w:pPr>
        <w:ind w:firstLineChars="200" w:firstLine="420"/>
        <w:rPr>
          <w:bCs/>
          <w:color w:val="000000"/>
          <w:szCs w:val="21"/>
        </w:rPr>
      </w:pPr>
      <w:r>
        <w:rPr>
          <w:rFonts w:ascii="宋体" w:hAnsi="宋体" w:cs="宋体"/>
          <w:szCs w:val="21"/>
        </w:rPr>
        <w:t>本书通过哈桑·哈贾</w:t>
      </w:r>
      <w:r>
        <w:rPr>
          <w:szCs w:val="21"/>
        </w:rPr>
        <w:t>（</w:t>
      </w:r>
      <w:r>
        <w:rPr>
          <w:szCs w:val="21"/>
        </w:rPr>
        <w:t xml:space="preserve">Hassan </w:t>
      </w:r>
      <w:proofErr w:type="spellStart"/>
      <w:r>
        <w:rPr>
          <w:szCs w:val="21"/>
        </w:rPr>
        <w:t>Hajjaj</w:t>
      </w:r>
      <w:proofErr w:type="spellEnd"/>
      <w:r>
        <w:rPr>
          <w:szCs w:val="21"/>
        </w:rPr>
        <w:t>）</w:t>
      </w:r>
      <w:r>
        <w:rPr>
          <w:rFonts w:ascii="宋体" w:hAnsi="宋体" w:cs="宋体"/>
          <w:szCs w:val="21"/>
        </w:rPr>
        <w:t>、林赛·阿德勒</w:t>
      </w:r>
      <w:r>
        <w:rPr>
          <w:szCs w:val="21"/>
        </w:rPr>
        <w:t>（</w:t>
      </w:r>
      <w:r>
        <w:rPr>
          <w:szCs w:val="21"/>
        </w:rPr>
        <w:t>Lindsay Adler</w:t>
      </w:r>
      <w:r>
        <w:rPr>
          <w:szCs w:val="21"/>
        </w:rPr>
        <w:t>）</w:t>
      </w:r>
      <w:r>
        <w:rPr>
          <w:rFonts w:ascii="宋体" w:hAnsi="宋体" w:cs="宋体"/>
          <w:szCs w:val="21"/>
        </w:rPr>
        <w:t>、米卡琳·托马斯</w:t>
      </w:r>
      <w:r>
        <w:rPr>
          <w:szCs w:val="21"/>
        </w:rPr>
        <w:t>（</w:t>
      </w:r>
      <w:proofErr w:type="spellStart"/>
      <w:r>
        <w:rPr>
          <w:szCs w:val="21"/>
        </w:rPr>
        <w:t>Mickalene</w:t>
      </w:r>
      <w:proofErr w:type="spellEnd"/>
      <w:r>
        <w:rPr>
          <w:szCs w:val="21"/>
        </w:rPr>
        <w:t xml:space="preserve"> Thomas</w:t>
      </w:r>
      <w:r>
        <w:rPr>
          <w:szCs w:val="21"/>
        </w:rPr>
        <w:t>）</w:t>
      </w:r>
      <w:r>
        <w:rPr>
          <w:rFonts w:ascii="宋体" w:hAnsi="宋体" w:cs="宋体"/>
          <w:szCs w:val="21"/>
        </w:rPr>
        <w:t>、霍尔斯特·P·霍尔斯特</w:t>
      </w:r>
      <w:r>
        <w:rPr>
          <w:szCs w:val="21"/>
        </w:rPr>
        <w:t>（</w:t>
      </w:r>
      <w:r>
        <w:rPr>
          <w:szCs w:val="21"/>
        </w:rPr>
        <w:t>Horst P. Horst</w:t>
      </w:r>
      <w:r>
        <w:rPr>
          <w:szCs w:val="21"/>
        </w:rPr>
        <w:t>）</w:t>
      </w:r>
      <w:r>
        <w:rPr>
          <w:rFonts w:ascii="宋体" w:hAnsi="宋体" w:cs="宋体"/>
          <w:szCs w:val="21"/>
        </w:rPr>
        <w:t>和梅西·库辛斯</w:t>
      </w:r>
      <w:r>
        <w:rPr>
          <w:szCs w:val="21"/>
        </w:rPr>
        <w:t>（</w:t>
      </w:r>
      <w:r>
        <w:rPr>
          <w:szCs w:val="21"/>
        </w:rPr>
        <w:t>Maisie Cousins</w:t>
      </w:r>
      <w:r>
        <w:rPr>
          <w:szCs w:val="21"/>
        </w:rPr>
        <w:t>）</w:t>
      </w:r>
      <w:r>
        <w:rPr>
          <w:rFonts w:ascii="宋体" w:hAnsi="宋体" w:cs="宋体"/>
          <w:szCs w:val="21"/>
        </w:rPr>
        <w:t>等摄影师的精美作品进行插图，讲解了定义</w:t>
      </w:r>
      <w:proofErr w:type="gramStart"/>
      <w:r>
        <w:rPr>
          <w:rFonts w:ascii="宋体" w:hAnsi="宋体" w:cs="宋体"/>
          <w:szCs w:val="21"/>
        </w:rPr>
        <w:t>极</w:t>
      </w:r>
      <w:proofErr w:type="gramEnd"/>
      <w:r>
        <w:rPr>
          <w:rFonts w:ascii="宋体" w:hAnsi="宋体" w:cs="宋体"/>
          <w:szCs w:val="21"/>
        </w:rPr>
        <w:t>繁主义的关键技巧，并提供了</w:t>
      </w:r>
      <w:r>
        <w:rPr>
          <w:rFonts w:ascii="宋体" w:hAnsi="宋体" w:cs="宋体" w:hint="eastAsia"/>
          <w:szCs w:val="21"/>
        </w:rPr>
        <w:t>新手友好</w:t>
      </w:r>
      <w:r>
        <w:rPr>
          <w:rFonts w:ascii="宋体" w:hAnsi="宋体" w:cs="宋体"/>
          <w:szCs w:val="21"/>
        </w:rPr>
        <w:t>的建议，帮助你创作出大胆、充满活力的照片，在混乱中捕捉美丽。</w:t>
      </w:r>
    </w:p>
    <w:p w:rsidR="00602C79" w:rsidRDefault="00602C79">
      <w:pPr>
        <w:rPr>
          <w:b/>
          <w:color w:val="000000"/>
          <w:szCs w:val="21"/>
        </w:rPr>
      </w:pPr>
    </w:p>
    <w:p w:rsidR="00602C79" w:rsidRDefault="00602C79">
      <w:pPr>
        <w:rPr>
          <w:b/>
          <w:color w:val="000000"/>
          <w:szCs w:val="21"/>
        </w:rPr>
      </w:pPr>
    </w:p>
    <w:p w:rsidR="00602C79" w:rsidRDefault="00CE3098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作者介绍：</w:t>
      </w:r>
    </w:p>
    <w:p w:rsidR="00602C79" w:rsidRDefault="00602C79">
      <w:pPr>
        <w:rPr>
          <w:b/>
          <w:bCs/>
          <w:szCs w:val="21"/>
        </w:rPr>
      </w:pPr>
    </w:p>
    <w:p w:rsidR="00602C79" w:rsidRDefault="00026B35">
      <w:pPr>
        <w:ind w:firstLineChars="200" w:firstLine="422"/>
      </w:pPr>
      <w:r>
        <w:rPr>
          <w:b/>
          <w:bCs/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8255</wp:posOffset>
            </wp:positionV>
            <wp:extent cx="1083310" cy="1143000"/>
            <wp:effectExtent l="0" t="0" r="2540" b="0"/>
            <wp:wrapSquare wrapText="bothSides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l="7754" r="13614"/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098">
        <w:rPr>
          <w:b/>
          <w:bCs/>
          <w:szCs w:val="21"/>
        </w:rPr>
        <w:t>安东尼</w:t>
      </w:r>
      <w:r w:rsidR="00CE3098">
        <w:rPr>
          <w:b/>
          <w:bCs/>
          <w:szCs w:val="21"/>
        </w:rPr>
        <w:t>·</w:t>
      </w:r>
      <w:r w:rsidR="00CE3098">
        <w:rPr>
          <w:b/>
          <w:bCs/>
          <w:szCs w:val="21"/>
        </w:rPr>
        <w:t>扎卡里亚斯（</w:t>
      </w:r>
      <w:r w:rsidR="00CE3098">
        <w:rPr>
          <w:b/>
          <w:bCs/>
          <w:szCs w:val="21"/>
        </w:rPr>
        <w:t>Antony Zacharias</w:t>
      </w:r>
      <w:r w:rsidR="00CE3098">
        <w:rPr>
          <w:b/>
          <w:bCs/>
          <w:szCs w:val="21"/>
        </w:rPr>
        <w:t>）</w:t>
      </w:r>
      <w:r w:rsidR="00CE3098">
        <w:rPr>
          <w:szCs w:val="21"/>
        </w:rPr>
        <w:t>是一位专业摄影师，专注于建筑和长时间曝光摄影。他的著作包括《极简主义摄影师》</w:t>
      </w:r>
      <w:r w:rsidR="00CE3098">
        <w:rPr>
          <w:rFonts w:hint="eastAsia"/>
          <w:szCs w:val="21"/>
        </w:rPr>
        <w:t>（</w:t>
      </w:r>
      <w:r w:rsidR="00CE3098">
        <w:rPr>
          <w:rFonts w:hint="eastAsia"/>
          <w:bCs/>
          <w:i/>
          <w:iCs/>
          <w:color w:val="000000"/>
          <w:szCs w:val="21"/>
        </w:rPr>
        <w:t>The Minimalist Photographer</w:t>
      </w:r>
      <w:r w:rsidR="00CE3098">
        <w:rPr>
          <w:rFonts w:hint="eastAsia"/>
          <w:bCs/>
          <w:color w:val="000000"/>
          <w:szCs w:val="21"/>
        </w:rPr>
        <w:t>）</w:t>
      </w:r>
      <w:r w:rsidR="00CE3098">
        <w:rPr>
          <w:szCs w:val="21"/>
        </w:rPr>
        <w:t>（</w:t>
      </w:r>
      <w:r w:rsidR="00CE3098">
        <w:rPr>
          <w:rFonts w:hint="eastAsia"/>
          <w:szCs w:val="21"/>
        </w:rPr>
        <w:t>出版于</w:t>
      </w:r>
      <w:r w:rsidR="00CE3098">
        <w:rPr>
          <w:szCs w:val="21"/>
        </w:rPr>
        <w:t>Laurence King</w:t>
      </w:r>
      <w:r w:rsidR="00CE3098">
        <w:rPr>
          <w:szCs w:val="21"/>
        </w:rPr>
        <w:t>）、《长时间曝光摄影精通》</w:t>
      </w:r>
      <w:r w:rsidR="00CE3098">
        <w:rPr>
          <w:rFonts w:hint="eastAsia"/>
          <w:szCs w:val="21"/>
        </w:rPr>
        <w:t>（</w:t>
      </w:r>
      <w:r w:rsidR="00CE3098">
        <w:rPr>
          <w:rFonts w:hint="eastAsia"/>
          <w:bCs/>
          <w:i/>
          <w:iCs/>
          <w:color w:val="000000"/>
          <w:szCs w:val="21"/>
        </w:rPr>
        <w:t>Mastering Long Exposure Photography</w:t>
      </w:r>
      <w:r w:rsidR="00CE3098">
        <w:rPr>
          <w:rFonts w:hint="eastAsia"/>
          <w:szCs w:val="21"/>
        </w:rPr>
        <w:t>）</w:t>
      </w:r>
      <w:r w:rsidR="00CE3098">
        <w:rPr>
          <w:szCs w:val="21"/>
        </w:rPr>
        <w:t>（</w:t>
      </w:r>
      <w:r w:rsidR="00CE3098">
        <w:rPr>
          <w:rFonts w:hint="eastAsia"/>
          <w:szCs w:val="21"/>
        </w:rPr>
        <w:t>出版于</w:t>
      </w:r>
      <w:r w:rsidR="00CE3098">
        <w:rPr>
          <w:szCs w:val="21"/>
        </w:rPr>
        <w:t>Ammonite Press</w:t>
      </w:r>
      <w:r w:rsidR="00CE3098">
        <w:rPr>
          <w:szCs w:val="21"/>
        </w:rPr>
        <w:t>）和《</w:t>
      </w:r>
      <w:r w:rsidR="00CE3098">
        <w:rPr>
          <w:szCs w:val="21"/>
        </w:rPr>
        <w:t>52</w:t>
      </w:r>
      <w:r w:rsidR="00CE3098">
        <w:rPr>
          <w:szCs w:val="21"/>
        </w:rPr>
        <w:t>个任务：旅行摄影》</w:t>
      </w:r>
      <w:r w:rsidR="00CE3098">
        <w:rPr>
          <w:rFonts w:hint="eastAsia"/>
          <w:szCs w:val="21"/>
        </w:rPr>
        <w:t>（</w:t>
      </w:r>
      <w:r w:rsidR="00CE3098">
        <w:rPr>
          <w:rFonts w:hint="eastAsia"/>
          <w:bCs/>
          <w:i/>
          <w:iCs/>
          <w:color w:val="000000"/>
          <w:szCs w:val="21"/>
        </w:rPr>
        <w:t>52 Assignments: Travel Photography</w:t>
      </w:r>
      <w:r w:rsidR="00CE3098">
        <w:rPr>
          <w:rFonts w:hint="eastAsia"/>
          <w:szCs w:val="21"/>
        </w:rPr>
        <w:t>）</w:t>
      </w:r>
      <w:r w:rsidR="00CE3098">
        <w:rPr>
          <w:szCs w:val="21"/>
        </w:rPr>
        <w:t>（</w:t>
      </w:r>
      <w:r w:rsidR="00CE3098">
        <w:rPr>
          <w:rFonts w:hint="eastAsia"/>
          <w:szCs w:val="21"/>
        </w:rPr>
        <w:t>出版于</w:t>
      </w:r>
      <w:r w:rsidR="00CE3098">
        <w:rPr>
          <w:szCs w:val="21"/>
        </w:rPr>
        <w:t>Ammonite Press</w:t>
      </w:r>
      <w:r w:rsidR="00CE3098">
        <w:rPr>
          <w:szCs w:val="21"/>
        </w:rPr>
        <w:t>）。他的作品已广泛发表于</w:t>
      </w:r>
      <w:r w:rsidR="00CE3098">
        <w:rPr>
          <w:szCs w:val="21"/>
        </w:rPr>
        <w:t>BBC</w:t>
      </w:r>
      <w:r w:rsidR="00CE3098">
        <w:rPr>
          <w:szCs w:val="21"/>
        </w:rPr>
        <w:t>、卫报</w:t>
      </w:r>
      <w:r w:rsidR="00CE3098">
        <w:rPr>
          <w:rFonts w:hint="eastAsia"/>
          <w:szCs w:val="21"/>
        </w:rPr>
        <w:t>（</w:t>
      </w:r>
      <w:r w:rsidR="00CE3098">
        <w:rPr>
          <w:rFonts w:hint="eastAsia"/>
          <w:bCs/>
          <w:i/>
          <w:iCs/>
          <w:color w:val="000000"/>
          <w:szCs w:val="21"/>
        </w:rPr>
        <w:t>Guardian</w:t>
      </w:r>
      <w:r w:rsidR="00CE3098">
        <w:rPr>
          <w:rFonts w:hint="eastAsia"/>
          <w:szCs w:val="21"/>
        </w:rPr>
        <w:t>）</w:t>
      </w:r>
      <w:r w:rsidR="00CE3098">
        <w:rPr>
          <w:szCs w:val="21"/>
        </w:rPr>
        <w:t>、泰晤士报</w:t>
      </w:r>
      <w:r w:rsidR="00CE3098">
        <w:rPr>
          <w:rFonts w:hint="eastAsia"/>
          <w:szCs w:val="21"/>
        </w:rPr>
        <w:t>（</w:t>
      </w:r>
      <w:r w:rsidR="00CE3098">
        <w:rPr>
          <w:rFonts w:hint="eastAsia"/>
          <w:bCs/>
          <w:i/>
          <w:iCs/>
          <w:color w:val="000000"/>
          <w:szCs w:val="21"/>
        </w:rPr>
        <w:t>Times</w:t>
      </w:r>
      <w:r w:rsidR="00CE3098">
        <w:rPr>
          <w:rFonts w:hint="eastAsia"/>
          <w:szCs w:val="21"/>
        </w:rPr>
        <w:t>）</w:t>
      </w:r>
      <w:r w:rsidR="00CE3098">
        <w:rPr>
          <w:szCs w:val="21"/>
        </w:rPr>
        <w:t>、</w:t>
      </w:r>
      <w:r w:rsidR="00CE3098">
        <w:rPr>
          <w:szCs w:val="21"/>
        </w:rPr>
        <w:t>CBS</w:t>
      </w:r>
      <w:r w:rsidR="00CE3098">
        <w:rPr>
          <w:szCs w:val="21"/>
        </w:rPr>
        <w:t>、《生态学家》</w:t>
      </w:r>
      <w:r w:rsidR="00CE3098">
        <w:rPr>
          <w:rFonts w:hint="eastAsia"/>
          <w:szCs w:val="21"/>
        </w:rPr>
        <w:t>（</w:t>
      </w:r>
      <w:r w:rsidR="00CE3098">
        <w:rPr>
          <w:rFonts w:hint="eastAsia"/>
          <w:i/>
          <w:iCs/>
          <w:szCs w:val="21"/>
        </w:rPr>
        <w:t>The Ecologist</w:t>
      </w:r>
      <w:r w:rsidR="00CE3098">
        <w:rPr>
          <w:rFonts w:hint="eastAsia"/>
          <w:szCs w:val="21"/>
        </w:rPr>
        <w:t>）</w:t>
      </w:r>
      <w:r w:rsidR="00CE3098">
        <w:rPr>
          <w:szCs w:val="21"/>
        </w:rPr>
        <w:t>以及众多摄影杂志。</w:t>
      </w:r>
      <w:r w:rsidR="00CE3098">
        <w:rPr>
          <w:rFonts w:hint="eastAsia"/>
          <w:szCs w:val="21"/>
        </w:rPr>
        <w:t>除此之外他也</w:t>
      </w:r>
      <w:r w:rsidR="00CE3098">
        <w:rPr>
          <w:szCs w:val="21"/>
        </w:rPr>
        <w:t>是日本豪雅（</w:t>
      </w:r>
      <w:r w:rsidR="00CE3098">
        <w:rPr>
          <w:szCs w:val="21"/>
        </w:rPr>
        <w:t>Hoya</w:t>
      </w:r>
      <w:r w:rsidR="00CE3098">
        <w:rPr>
          <w:szCs w:val="21"/>
        </w:rPr>
        <w:t>）和明基（</w:t>
      </w:r>
      <w:proofErr w:type="spellStart"/>
      <w:r w:rsidR="00CE3098">
        <w:rPr>
          <w:szCs w:val="21"/>
        </w:rPr>
        <w:t>BenQ</w:t>
      </w:r>
      <w:proofErr w:type="spellEnd"/>
      <w:r w:rsidR="00CE3098">
        <w:rPr>
          <w:szCs w:val="21"/>
        </w:rPr>
        <w:t>）的摄影品牌大使。他曾入选</w:t>
      </w:r>
      <w:r w:rsidR="00CE3098">
        <w:rPr>
          <w:szCs w:val="21"/>
        </w:rPr>
        <w:t>2021</w:t>
      </w:r>
      <w:r w:rsidR="00CE3098">
        <w:rPr>
          <w:szCs w:val="21"/>
        </w:rPr>
        <w:t>年哈苏</w:t>
      </w:r>
      <w:proofErr w:type="gramStart"/>
      <w:r w:rsidR="00CE3098">
        <w:rPr>
          <w:szCs w:val="21"/>
        </w:rPr>
        <w:t>大师奖建筑</w:t>
      </w:r>
      <w:proofErr w:type="gramEnd"/>
      <w:r w:rsidR="00CE3098">
        <w:rPr>
          <w:szCs w:val="21"/>
        </w:rPr>
        <w:t>类决赛</w:t>
      </w:r>
      <w:r w:rsidR="00CE3098">
        <w:rPr>
          <w:rFonts w:hint="eastAsia"/>
          <w:szCs w:val="21"/>
        </w:rPr>
        <w:t>（</w:t>
      </w:r>
      <w:r w:rsidR="00CE3098">
        <w:rPr>
          <w:rFonts w:hint="eastAsia"/>
          <w:bCs/>
          <w:color w:val="000000"/>
          <w:szCs w:val="21"/>
        </w:rPr>
        <w:t>Hasselblad Masters finalist 2021 for architecture</w:t>
      </w:r>
      <w:r w:rsidR="00CE3098">
        <w:rPr>
          <w:rFonts w:hint="eastAsia"/>
          <w:szCs w:val="21"/>
        </w:rPr>
        <w:t>）</w:t>
      </w:r>
      <w:r w:rsidR="00CE3098">
        <w:rPr>
          <w:szCs w:val="21"/>
        </w:rPr>
        <w:t>，并在</w:t>
      </w:r>
      <w:r w:rsidR="00CE3098">
        <w:rPr>
          <w:szCs w:val="21"/>
        </w:rPr>
        <w:t>2022</w:t>
      </w:r>
      <w:r w:rsidR="00CE3098">
        <w:rPr>
          <w:szCs w:val="21"/>
        </w:rPr>
        <w:t>年英国摄影</w:t>
      </w:r>
      <w:proofErr w:type="gramStart"/>
      <w:r w:rsidR="00CE3098">
        <w:rPr>
          <w:szCs w:val="21"/>
        </w:rPr>
        <w:t>奖建筑</w:t>
      </w:r>
      <w:proofErr w:type="gramEnd"/>
      <w:r w:rsidR="00CE3098">
        <w:rPr>
          <w:szCs w:val="21"/>
        </w:rPr>
        <w:t>类</w:t>
      </w:r>
      <w:r w:rsidR="00CE3098">
        <w:rPr>
          <w:rFonts w:hint="eastAsia"/>
          <w:szCs w:val="21"/>
        </w:rPr>
        <w:t>（</w:t>
      </w:r>
      <w:r w:rsidR="00CE3098">
        <w:rPr>
          <w:rFonts w:hint="eastAsia"/>
          <w:szCs w:val="21"/>
        </w:rPr>
        <w:t>a</w:t>
      </w:r>
      <w:r w:rsidR="00CE3098">
        <w:rPr>
          <w:rFonts w:hint="eastAsia"/>
          <w:bCs/>
          <w:color w:val="000000"/>
          <w:szCs w:val="21"/>
        </w:rPr>
        <w:t>rchitecture in the British Photography Awards 2022</w:t>
      </w:r>
      <w:r w:rsidR="00CE3098">
        <w:rPr>
          <w:rFonts w:hint="eastAsia"/>
          <w:szCs w:val="21"/>
        </w:rPr>
        <w:t>）</w:t>
      </w:r>
      <w:r w:rsidR="00CE3098">
        <w:rPr>
          <w:szCs w:val="21"/>
        </w:rPr>
        <w:t>中获得入围提名。</w:t>
      </w:r>
    </w:p>
    <w:p w:rsidR="00602C79" w:rsidRDefault="00602C79">
      <w:pPr>
        <w:rPr>
          <w:bCs/>
          <w:color w:val="000000"/>
          <w:szCs w:val="21"/>
        </w:rPr>
      </w:pPr>
    </w:p>
    <w:p w:rsidR="00602C79" w:rsidRDefault="00602C79">
      <w:pPr>
        <w:rPr>
          <w:bCs/>
          <w:color w:val="000000"/>
          <w:szCs w:val="21"/>
        </w:rPr>
      </w:pPr>
    </w:p>
    <w:p w:rsidR="00602C79" w:rsidRDefault="00CE3098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内页样张：</w:t>
      </w:r>
    </w:p>
    <w:p w:rsidR="00602C79" w:rsidRDefault="00602C79">
      <w:pPr>
        <w:rPr>
          <w:b/>
          <w:color w:val="000000"/>
          <w:szCs w:val="21"/>
        </w:rPr>
      </w:pPr>
    </w:p>
    <w:p w:rsidR="00602C79" w:rsidRDefault="00253C38">
      <w:pPr>
        <w:rPr>
          <w:b/>
          <w:color w:val="000000"/>
          <w:szCs w:val="21"/>
        </w:rPr>
      </w:pPr>
      <w:r>
        <w:rPr>
          <w:noProof/>
        </w:rPr>
        <w:drawing>
          <wp:inline distT="0" distB="0" distL="0" distR="0">
            <wp:extent cx="5400040" cy="370840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C38" w:rsidRDefault="00253C38">
      <w:pPr>
        <w:rPr>
          <w:rFonts w:hint="eastAsia"/>
          <w:b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400040" cy="37236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B35" w:rsidRPr="00026B35" w:rsidRDefault="00026B35" w:rsidP="00253C38">
      <w:pPr>
        <w:jc w:val="left"/>
        <w:rPr>
          <w:b/>
          <w:color w:val="000000"/>
          <w:szCs w:val="21"/>
        </w:rPr>
      </w:pPr>
    </w:p>
    <w:p w:rsidR="00026B35" w:rsidRPr="00026B35" w:rsidRDefault="00026B35" w:rsidP="00253C38">
      <w:pPr>
        <w:jc w:val="left"/>
        <w:rPr>
          <w:b/>
          <w:color w:val="000000"/>
          <w:szCs w:val="21"/>
        </w:rPr>
      </w:pPr>
    </w:p>
    <w:p w:rsidR="00602C79" w:rsidRDefault="00CE3098">
      <w:pPr>
        <w:jc w:val="center"/>
        <w:rPr>
          <w:b/>
          <w:color w:val="000000"/>
          <w:sz w:val="30"/>
          <w:szCs w:val="30"/>
        </w:rPr>
      </w:pPr>
      <w:r>
        <w:rPr>
          <w:rFonts w:hint="eastAsia"/>
          <w:b/>
          <w:color w:val="000000"/>
          <w:sz w:val="30"/>
          <w:szCs w:val="30"/>
        </w:rPr>
        <w:t>《极繁主义摄影师》</w:t>
      </w:r>
      <w:bookmarkStart w:id="0" w:name="_GoBack"/>
      <w:bookmarkEnd w:id="0"/>
    </w:p>
    <w:p w:rsidR="00602C79" w:rsidRPr="00026B35" w:rsidRDefault="00602C79">
      <w:pPr>
        <w:jc w:val="center"/>
        <w:rPr>
          <w:b/>
          <w:color w:val="000000"/>
          <w:szCs w:val="21"/>
        </w:rPr>
      </w:pP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引言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proofErr w:type="gramStart"/>
      <w:r>
        <w:rPr>
          <w:rFonts w:ascii="宋体" w:hAnsi="宋体" w:cs="宋体" w:hint="eastAsia"/>
          <w:bCs/>
          <w:color w:val="000000"/>
          <w:szCs w:val="21"/>
        </w:rPr>
        <w:t>极繁主义</w:t>
      </w:r>
      <w:proofErr w:type="gramEnd"/>
      <w:r>
        <w:rPr>
          <w:rFonts w:ascii="宋体" w:hAnsi="宋体" w:cs="宋体" w:hint="eastAsia"/>
          <w:bCs/>
          <w:color w:val="000000"/>
          <w:szCs w:val="21"/>
        </w:rPr>
        <w:t>是什么？</w:t>
      </w:r>
    </w:p>
    <w:p w:rsidR="00602C79" w:rsidRDefault="00602C79">
      <w:pPr>
        <w:jc w:val="center"/>
        <w:rPr>
          <w:rFonts w:ascii="宋体" w:hAnsi="宋体" w:cs="宋体"/>
          <w:bCs/>
          <w:color w:val="000000"/>
          <w:szCs w:val="21"/>
        </w:rPr>
      </w:pPr>
    </w:p>
    <w:p w:rsidR="00602C79" w:rsidRDefault="00CE3098">
      <w:pPr>
        <w:jc w:val="center"/>
        <w:rPr>
          <w:rFonts w:ascii="宋体" w:hAnsi="宋体" w:cs="宋体"/>
          <w:b/>
          <w:color w:val="000000"/>
          <w:szCs w:val="21"/>
        </w:rPr>
      </w:pPr>
      <w:r>
        <w:rPr>
          <w:rFonts w:ascii="宋体" w:hAnsi="宋体" w:cs="宋体" w:hint="eastAsia"/>
          <w:b/>
          <w:color w:val="000000"/>
          <w:szCs w:val="21"/>
        </w:rPr>
        <w:t>构图</w:t>
      </w:r>
    </w:p>
    <w:p w:rsidR="00602C79" w:rsidRDefault="00602C79">
      <w:pPr>
        <w:jc w:val="center"/>
        <w:rPr>
          <w:rFonts w:ascii="宋体" w:hAnsi="宋体" w:cs="宋体"/>
          <w:b/>
          <w:color w:val="000000"/>
          <w:szCs w:val="21"/>
        </w:rPr>
      </w:pP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过剩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视觉强度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有序的混乱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引导线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多重焦点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重叠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图案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对称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夸张的视角</w:t>
      </w:r>
    </w:p>
    <w:p w:rsidR="00602C79" w:rsidRDefault="00602C79">
      <w:pPr>
        <w:jc w:val="center"/>
        <w:rPr>
          <w:rFonts w:ascii="宋体" w:hAnsi="宋体" w:cs="宋体"/>
          <w:bCs/>
          <w:color w:val="000000"/>
          <w:szCs w:val="21"/>
        </w:rPr>
      </w:pPr>
    </w:p>
    <w:p w:rsidR="00602C79" w:rsidRDefault="00CE3098">
      <w:pPr>
        <w:jc w:val="center"/>
        <w:rPr>
          <w:rFonts w:ascii="宋体" w:hAnsi="宋体" w:cs="宋体"/>
          <w:b/>
          <w:color w:val="000000"/>
          <w:szCs w:val="21"/>
        </w:rPr>
      </w:pPr>
      <w:r>
        <w:rPr>
          <w:rFonts w:ascii="宋体" w:hAnsi="宋体" w:cs="宋体" w:hint="eastAsia"/>
          <w:b/>
          <w:color w:val="000000"/>
          <w:szCs w:val="21"/>
        </w:rPr>
        <w:lastRenderedPageBreak/>
        <w:t>光线、色彩与对比度</w:t>
      </w:r>
    </w:p>
    <w:p w:rsidR="00602C79" w:rsidRDefault="00602C79">
      <w:pPr>
        <w:jc w:val="center"/>
        <w:rPr>
          <w:rFonts w:ascii="宋体" w:hAnsi="宋体" w:cs="宋体"/>
          <w:b/>
          <w:color w:val="000000"/>
          <w:szCs w:val="21"/>
        </w:rPr>
      </w:pP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高调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低调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阴影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动态照明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长时间曝光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爆炸性色彩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情感色彩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单色调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黑白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图案化色彩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对比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色彩层次</w:t>
      </w:r>
    </w:p>
    <w:p w:rsidR="00602C79" w:rsidRDefault="00602C79">
      <w:pPr>
        <w:jc w:val="center"/>
        <w:rPr>
          <w:rFonts w:ascii="宋体" w:hAnsi="宋体" w:cs="宋体"/>
          <w:bCs/>
          <w:color w:val="000000"/>
          <w:szCs w:val="21"/>
        </w:rPr>
      </w:pPr>
    </w:p>
    <w:p w:rsidR="00602C79" w:rsidRDefault="00CE3098">
      <w:pPr>
        <w:jc w:val="center"/>
        <w:rPr>
          <w:rFonts w:ascii="宋体" w:hAnsi="宋体" w:cs="宋体"/>
          <w:b/>
          <w:color w:val="000000"/>
          <w:szCs w:val="21"/>
        </w:rPr>
      </w:pPr>
      <w:r>
        <w:rPr>
          <w:rFonts w:ascii="宋体" w:hAnsi="宋体" w:cs="宋体" w:hint="eastAsia"/>
          <w:b/>
          <w:color w:val="000000"/>
          <w:szCs w:val="21"/>
        </w:rPr>
        <w:t>创意技巧</w:t>
      </w:r>
    </w:p>
    <w:p w:rsidR="00602C79" w:rsidRDefault="00602C79">
      <w:pPr>
        <w:jc w:val="center"/>
        <w:rPr>
          <w:rFonts w:ascii="宋体" w:hAnsi="宋体" w:cs="宋体"/>
          <w:bCs/>
          <w:color w:val="000000"/>
          <w:szCs w:val="21"/>
        </w:rPr>
      </w:pP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拼贴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取景与构图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倒影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重复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突破边缘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纹理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多重曝光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形状与几何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微距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抽象</w:t>
      </w:r>
    </w:p>
    <w:p w:rsidR="00602C79" w:rsidRDefault="00602C79">
      <w:pPr>
        <w:jc w:val="center"/>
        <w:rPr>
          <w:rFonts w:ascii="宋体" w:hAnsi="宋体" w:cs="宋体"/>
          <w:bCs/>
          <w:color w:val="000000"/>
          <w:szCs w:val="21"/>
        </w:rPr>
      </w:pPr>
    </w:p>
    <w:p w:rsidR="00602C79" w:rsidRDefault="00CE3098">
      <w:pPr>
        <w:jc w:val="center"/>
        <w:rPr>
          <w:rFonts w:ascii="宋体" w:hAnsi="宋体" w:cs="宋体"/>
          <w:b/>
          <w:color w:val="000000"/>
          <w:szCs w:val="21"/>
        </w:rPr>
      </w:pPr>
      <w:r>
        <w:rPr>
          <w:rFonts w:ascii="宋体" w:hAnsi="宋体" w:cs="宋体" w:hint="eastAsia"/>
          <w:b/>
          <w:color w:val="000000"/>
          <w:szCs w:val="21"/>
        </w:rPr>
        <w:t>叙事</w:t>
      </w:r>
    </w:p>
    <w:p w:rsidR="00602C79" w:rsidRDefault="00602C79">
      <w:pPr>
        <w:jc w:val="center"/>
        <w:rPr>
          <w:rFonts w:ascii="宋体" w:hAnsi="宋体" w:cs="宋体"/>
          <w:bCs/>
          <w:color w:val="000000"/>
          <w:szCs w:val="21"/>
        </w:rPr>
      </w:pP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混沌之美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静谧时刻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惊奇与喜悦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怀旧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脆弱性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超现实主义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趣味性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多重叙事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肖像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lastRenderedPageBreak/>
        <w:t>传统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象征主义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戏剧性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日常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室内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食物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并置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模糊性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层叠含义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静中之动</w:t>
      </w:r>
    </w:p>
    <w:p w:rsidR="00602C79" w:rsidRDefault="00602C79">
      <w:pPr>
        <w:jc w:val="center"/>
        <w:rPr>
          <w:rFonts w:ascii="宋体" w:hAnsi="宋体" w:cs="宋体"/>
          <w:bCs/>
          <w:color w:val="000000"/>
          <w:szCs w:val="21"/>
        </w:rPr>
      </w:pP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索引</w:t>
      </w:r>
    </w:p>
    <w:p w:rsidR="00602C79" w:rsidRDefault="00CE3098"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图片版权</w:t>
      </w:r>
    </w:p>
    <w:p w:rsidR="00602C79" w:rsidRDefault="00CE3098">
      <w:pPr>
        <w:jc w:val="center"/>
        <w:rPr>
          <w:b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致谢</w:t>
      </w:r>
    </w:p>
    <w:p w:rsidR="00602C79" w:rsidRDefault="00602C79">
      <w:pPr>
        <w:rPr>
          <w:b/>
          <w:color w:val="000000"/>
          <w:szCs w:val="21"/>
        </w:rPr>
      </w:pPr>
    </w:p>
    <w:p w:rsidR="00602C79" w:rsidRDefault="00602C79">
      <w:pPr>
        <w:rPr>
          <w:b/>
          <w:color w:val="000000"/>
          <w:szCs w:val="21"/>
        </w:rPr>
      </w:pPr>
    </w:p>
    <w:p w:rsidR="00602C79" w:rsidRDefault="00CE3098">
      <w:pPr>
        <w:shd w:val="clear" w:color="auto" w:fill="FFFFFF"/>
        <w:rPr>
          <w:color w:val="000000"/>
          <w:szCs w:val="21"/>
        </w:rPr>
      </w:pPr>
      <w:bookmarkStart w:id="1" w:name="OLE_LINK43"/>
      <w:bookmarkStart w:id="2" w:name="OLE_LINK38"/>
      <w:r>
        <w:rPr>
          <w:b/>
          <w:bCs/>
          <w:color w:val="000000"/>
          <w:szCs w:val="21"/>
        </w:rPr>
        <w:t>感谢您的阅读！</w:t>
      </w:r>
    </w:p>
    <w:p w:rsidR="00602C79" w:rsidRDefault="00CE3098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:rsidR="00602C79" w:rsidRDefault="00CE3098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1" w:history="1">
        <w:r>
          <w:rPr>
            <w:rStyle w:val="a9"/>
            <w:b/>
            <w:szCs w:val="21"/>
          </w:rPr>
          <w:t>Rights@nurnberg.com.cn</w:t>
        </w:r>
      </w:hyperlink>
    </w:p>
    <w:p w:rsidR="00602C79" w:rsidRDefault="00CE3098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602C79" w:rsidRDefault="00CE309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602C79" w:rsidRDefault="00CE3098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602C79" w:rsidRDefault="00CE3098">
      <w:pPr>
        <w:rPr>
          <w:rStyle w:val="a9"/>
          <w:szCs w:val="21"/>
        </w:rPr>
      </w:pPr>
      <w:r>
        <w:rPr>
          <w:color w:val="000000"/>
          <w:szCs w:val="21"/>
        </w:rPr>
        <w:t>公司网址：</w:t>
      </w:r>
      <w:hyperlink r:id="rId12" w:history="1">
        <w:r>
          <w:rPr>
            <w:rStyle w:val="a9"/>
            <w:szCs w:val="21"/>
          </w:rPr>
          <w:t>http://www.nurnberg.com.cn</w:t>
        </w:r>
      </w:hyperlink>
    </w:p>
    <w:p w:rsidR="00602C79" w:rsidRDefault="00CE3098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3" w:history="1">
        <w:r>
          <w:rPr>
            <w:rStyle w:val="a9"/>
            <w:szCs w:val="21"/>
          </w:rPr>
          <w:t>http://www.nurnberg.com.cn/booklist_zh/list.aspx</w:t>
        </w:r>
      </w:hyperlink>
    </w:p>
    <w:p w:rsidR="00602C79" w:rsidRDefault="00CE3098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4" w:history="1">
        <w:r>
          <w:rPr>
            <w:rStyle w:val="a9"/>
            <w:szCs w:val="21"/>
          </w:rPr>
          <w:t>http://www.nurnberg.com.cn/book/book.aspx</w:t>
        </w:r>
      </w:hyperlink>
    </w:p>
    <w:p w:rsidR="00602C79" w:rsidRDefault="00CE3098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5" w:history="1">
        <w:r>
          <w:rPr>
            <w:rStyle w:val="a9"/>
            <w:szCs w:val="21"/>
          </w:rPr>
          <w:t>http://www.nurnberg.com.cn/video/video.aspx</w:t>
        </w:r>
      </w:hyperlink>
    </w:p>
    <w:p w:rsidR="00602C79" w:rsidRDefault="00CE3098">
      <w:pPr>
        <w:rPr>
          <w:rStyle w:val="a9"/>
          <w:szCs w:val="21"/>
        </w:rPr>
      </w:pPr>
      <w:r>
        <w:rPr>
          <w:color w:val="000000"/>
          <w:szCs w:val="21"/>
        </w:rPr>
        <w:t>豆瓣小站：</w:t>
      </w:r>
      <w:hyperlink r:id="rId16" w:history="1">
        <w:r>
          <w:rPr>
            <w:rStyle w:val="a9"/>
            <w:szCs w:val="21"/>
          </w:rPr>
          <w:t>http://site.douban.com/110577/</w:t>
        </w:r>
      </w:hyperlink>
    </w:p>
    <w:p w:rsidR="00602C79" w:rsidRDefault="00CE3098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7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602C79" w:rsidRDefault="00CE3098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1"/>
    <w:bookmarkEnd w:id="2"/>
    <w:p w:rsidR="00602C79" w:rsidRDefault="00CE3098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>
            <wp:extent cx="1200150" cy="1300480"/>
            <wp:effectExtent l="0" t="0" r="0" b="4445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C79" w:rsidRDefault="00602C79">
      <w:pPr>
        <w:ind w:firstLineChars="200" w:firstLine="420"/>
        <w:rPr>
          <w:bCs/>
          <w:color w:val="000000"/>
          <w:szCs w:val="21"/>
        </w:rPr>
      </w:pPr>
    </w:p>
    <w:sectPr w:rsidR="00602C79">
      <w:headerReference w:type="default" r:id="rId19"/>
      <w:footerReference w:type="even" r:id="rId20"/>
      <w:footerReference w:type="default" r:id="rId21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70CA" w:rsidRDefault="00C470CA">
      <w:r>
        <w:separator/>
      </w:r>
    </w:p>
  </w:endnote>
  <w:endnote w:type="continuationSeparator" w:id="0">
    <w:p w:rsidR="00C470CA" w:rsidRDefault="00C47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Malgun Gothic"/>
    <w:charset w:val="81"/>
    <w:family w:val="roman"/>
    <w:pitch w:val="default"/>
    <w:sig w:usb0="00000000" w:usb1="00000000" w:usb2="00000030" w:usb3="00000000" w:csb0="0008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2C79" w:rsidRDefault="00CE3098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02C79" w:rsidRDefault="00602C79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2C79" w:rsidRDefault="00CE3098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53C38">
      <w:rPr>
        <w:rStyle w:val="a7"/>
        <w:noProof/>
      </w:rPr>
      <w:t>5</w:t>
    </w:r>
    <w:r>
      <w:rPr>
        <w:rStyle w:val="a7"/>
      </w:rPr>
      <w:fldChar w:fldCharType="end"/>
    </w:r>
  </w:p>
  <w:p w:rsidR="00602C79" w:rsidRDefault="00602C79">
    <w:pPr>
      <w:pBdr>
        <w:bottom w:val="single" w:sz="6" w:space="1" w:color="auto"/>
      </w:pBdr>
      <w:ind w:right="360"/>
      <w:jc w:val="center"/>
      <w:rPr>
        <w:rFonts w:ascii="方正姚体" w:eastAsia="方正姚体"/>
        <w:sz w:val="18"/>
      </w:rPr>
    </w:pPr>
  </w:p>
  <w:p w:rsidR="00602C79" w:rsidRDefault="00CE3098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602C79" w:rsidRDefault="00CE3098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602C79" w:rsidRDefault="00CE3098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9"/>
          <w:rFonts w:ascii="方正姚体" w:eastAsia="方正姚体" w:hint="eastAsia"/>
          <w:sz w:val="18"/>
          <w:szCs w:val="18"/>
        </w:rPr>
        <w:t>www.nurnberg.com.cn</w:t>
      </w:r>
    </w:hyperlink>
  </w:p>
  <w:p w:rsidR="00602C79" w:rsidRDefault="00602C79">
    <w:pPr>
      <w:pStyle w:val="a3"/>
      <w:jc w:val="center"/>
      <w:rPr>
        <w:rFonts w:eastAsia="方正姚体"/>
      </w:rPr>
    </w:pPr>
  </w:p>
  <w:p w:rsidR="00602C79" w:rsidRDefault="00602C79">
    <w:pPr>
      <w:pStyle w:val="a3"/>
      <w:jc w:val="center"/>
      <w:rPr>
        <w:rFonts w:eastAsia="方正姚体"/>
      </w:rPr>
    </w:pPr>
  </w:p>
  <w:p w:rsidR="00602C79" w:rsidRDefault="00CE3098">
    <w:pPr>
      <w:pStyle w:val="a3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>- 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70CA" w:rsidRDefault="00C470CA">
      <w:r>
        <w:separator/>
      </w:r>
    </w:p>
  </w:footnote>
  <w:footnote w:type="continuationSeparator" w:id="0">
    <w:p w:rsidR="00C470CA" w:rsidRDefault="00C470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2C79" w:rsidRDefault="00CE3098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0835"/>
          <wp:effectExtent l="0" t="0" r="3810" b="254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140" cy="330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602C79" w:rsidRDefault="00CE3098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C7463E45"/>
    <w:multiLevelType w:val="singleLevel"/>
    <w:tmpl w:val="C7463E4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2F41523"/>
    <w:rsid w:val="00026B35"/>
    <w:rsid w:val="00253C38"/>
    <w:rsid w:val="00602C79"/>
    <w:rsid w:val="00A1647D"/>
    <w:rsid w:val="00C470CA"/>
    <w:rsid w:val="00CE3098"/>
    <w:rsid w:val="02F41523"/>
    <w:rsid w:val="07A320CC"/>
    <w:rsid w:val="0D571F0A"/>
    <w:rsid w:val="222729B7"/>
    <w:rsid w:val="24134E54"/>
    <w:rsid w:val="245A4C34"/>
    <w:rsid w:val="26601CD1"/>
    <w:rsid w:val="26B76E01"/>
    <w:rsid w:val="29AA01EA"/>
    <w:rsid w:val="2C730B86"/>
    <w:rsid w:val="2CE850D0"/>
    <w:rsid w:val="2FC96A6B"/>
    <w:rsid w:val="323A4C76"/>
    <w:rsid w:val="32E90E35"/>
    <w:rsid w:val="35293401"/>
    <w:rsid w:val="38AA253D"/>
    <w:rsid w:val="3A9F3968"/>
    <w:rsid w:val="3B653D90"/>
    <w:rsid w:val="459344C4"/>
    <w:rsid w:val="4AC13A05"/>
    <w:rsid w:val="573D4B0D"/>
    <w:rsid w:val="5ECA1371"/>
    <w:rsid w:val="6D147240"/>
    <w:rsid w:val="76DD3FCF"/>
    <w:rsid w:val="7AE069B4"/>
    <w:rsid w:val="7BC16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3DCA4665-23AF-45DC-9708-8D6730DEE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character" w:styleId="a6">
    <w:name w:val="Strong"/>
    <w:qFormat/>
    <w:rPr>
      <w:b/>
      <w:bCs/>
    </w:rPr>
  </w:style>
  <w:style w:type="character" w:styleId="a7">
    <w:name w:val="page number"/>
    <w:basedOn w:val="a0"/>
    <w:qFormat/>
  </w:style>
  <w:style w:type="character" w:styleId="a8">
    <w:name w:val="Emphasis"/>
    <w:qFormat/>
    <w:rPr>
      <w:i/>
      <w:iCs/>
    </w:rPr>
  </w:style>
  <w:style w:type="character" w:styleId="a9">
    <w:name w:val="Hyperlink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urnberg.com.cn/booklist_zh/list.aspx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hyperlink" Target="http://www.nurnberg.com.cn/" TargetMode="External"/><Relationship Id="rId17" Type="http://schemas.openxmlformats.org/officeDocument/2006/relationships/hyperlink" Target="https://weibo.com/1877653117/profile?topnav=1&amp;wvr=6" TargetMode="External"/><Relationship Id="rId2" Type="http://schemas.openxmlformats.org/officeDocument/2006/relationships/styles" Target="styles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ights@nurnberg.com.c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video/video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book/book.aspx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945</Words>
  <Characters>1457</Characters>
  <Application>Microsoft Office Word</Application>
  <DocSecurity>0</DocSecurity>
  <Lines>121</Lines>
  <Paragraphs>126</Paragraphs>
  <ScaleCrop>false</ScaleCrop>
  <Company/>
  <LinksUpToDate>false</LinksUpToDate>
  <CharactersWithSpaces>2276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崔悦佳</dc:creator>
  <cp:lastModifiedBy>admin</cp:lastModifiedBy>
  <cp:revision>5</cp:revision>
  <dcterms:created xsi:type="dcterms:W3CDTF">2025-12-01T06:30:00Z</dcterms:created>
  <dcterms:modified xsi:type="dcterms:W3CDTF">2025-12-03T03:06:00Z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0FE47A689AA84306AE9A847CD3AA26BE_13</vt:lpwstr>
  </property>
  <property fmtid="{D5CDD505-2E9C-101B-9397-08002B2CF9AE}" pid="4" name="KSOTemplateDocerSaveRecord">
    <vt:lpwstr>eyJoZGlkIjoiODhhYzQ0NzUyYjE5Y2U3ZTcxODE1OTlmZGQ4MjRjZTIiLCJ1c2VySWQiOiI5NTEwMzA5NTAifQ==</vt:lpwstr>
  </property>
</Properties>
</file>