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0F8" w:rsidRDefault="00F26658">
      <w:pPr>
        <w:ind w:firstLineChars="1004" w:firstLine="3629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7120F8" w:rsidRDefault="007120F8">
      <w:pPr>
        <w:ind w:firstLineChars="1004" w:firstLine="3629"/>
        <w:rPr>
          <w:b/>
          <w:bCs/>
          <w:sz w:val="36"/>
        </w:rPr>
      </w:pPr>
    </w:p>
    <w:p w:rsidR="007120F8" w:rsidRDefault="00F26658">
      <w:pPr>
        <w:tabs>
          <w:tab w:val="left" w:pos="341"/>
          <w:tab w:val="left" w:pos="5235"/>
        </w:tabs>
        <w:rPr>
          <w:b/>
          <w:bCs/>
          <w:color w:val="000000"/>
          <w:szCs w:val="21"/>
          <w:highlight w:val="yellow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31115</wp:posOffset>
            </wp:positionV>
            <wp:extent cx="1683385" cy="1821180"/>
            <wp:effectExtent l="0" t="0" r="0" b="7620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艺术中的女性形体：女性形体如何在历史中诠释的迷人故事》</w:t>
      </w:r>
    </w:p>
    <w:p w:rsidR="007120F8" w:rsidRDefault="00F26658">
      <w:pPr>
        <w:tabs>
          <w:tab w:val="left" w:pos="341"/>
          <w:tab w:val="left" w:pos="5235"/>
        </w:tabs>
        <w:rPr>
          <w:b/>
          <w:bCs/>
          <w:iCs/>
          <w:color w:val="000000"/>
          <w:szCs w:val="21"/>
        </w:rPr>
      </w:pPr>
      <w:r>
        <w:rPr>
          <w:b/>
          <w:bCs/>
          <w:color w:val="000000"/>
          <w:szCs w:val="21"/>
        </w:rPr>
        <w:t>英文书名</w:t>
      </w:r>
      <w:r>
        <w:rPr>
          <w:rFonts w:hint="eastAsia"/>
          <w:b/>
          <w:bCs/>
          <w:color w:val="000000"/>
          <w:szCs w:val="21"/>
        </w:rPr>
        <w:t>：</w:t>
      </w:r>
      <w:r>
        <w:rPr>
          <w:rFonts w:hint="eastAsia"/>
          <w:b/>
          <w:bCs/>
          <w:color w:val="000000"/>
          <w:szCs w:val="21"/>
        </w:rPr>
        <w:t xml:space="preserve">THE FEMALE BODY IN ART: </w:t>
      </w:r>
      <w:r>
        <w:rPr>
          <w:rFonts w:hint="eastAsia"/>
          <w:b/>
          <w:bCs/>
          <w:iCs/>
          <w:color w:val="000000"/>
          <w:szCs w:val="21"/>
        </w:rPr>
        <w:t>The fascinating story of how the female body has been represented in art throughout history</w:t>
      </w:r>
    </w:p>
    <w:p w:rsidR="007120F8" w:rsidRDefault="00F2665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>
        <w:rPr>
          <w:rFonts w:hint="eastAsia"/>
          <w:b/>
          <w:bCs/>
          <w:color w:val="000000"/>
          <w:szCs w:val="21"/>
        </w:rPr>
        <w:t>Amy Dempsey</w:t>
      </w:r>
      <w:hyperlink r:id="rId8" w:history="1"/>
    </w:p>
    <w:p w:rsidR="007120F8" w:rsidRDefault="00F2665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>
        <w:rPr>
          <w:rFonts w:hint="eastAsia"/>
          <w:b/>
          <w:bCs/>
          <w:color w:val="000000"/>
          <w:szCs w:val="21"/>
        </w:rPr>
        <w:t>Laurence King Publishing</w:t>
      </w:r>
    </w:p>
    <w:p w:rsidR="007120F8" w:rsidRDefault="00F2665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b/>
          <w:bCs/>
          <w:color w:val="000000"/>
          <w:szCs w:val="21"/>
        </w:rPr>
        <w:t>ANA/</w:t>
      </w:r>
      <w:r>
        <w:rPr>
          <w:rFonts w:hint="eastAsia"/>
          <w:b/>
          <w:bCs/>
          <w:color w:val="000000"/>
          <w:szCs w:val="21"/>
        </w:rPr>
        <w:t>Jessica Wu</w:t>
      </w:r>
    </w:p>
    <w:p w:rsidR="007120F8" w:rsidRDefault="00F2665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240</w:t>
      </w:r>
      <w:r>
        <w:rPr>
          <w:rFonts w:hint="eastAsia"/>
          <w:b/>
          <w:bCs/>
          <w:color w:val="000000"/>
          <w:szCs w:val="21"/>
        </w:rPr>
        <w:t>页</w:t>
      </w:r>
    </w:p>
    <w:p w:rsidR="007120F8" w:rsidRDefault="00F2665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rFonts w:hint="eastAsia"/>
          <w:b/>
          <w:bCs/>
          <w:color w:val="000000"/>
          <w:szCs w:val="21"/>
        </w:rPr>
        <w:t>2026</w:t>
      </w:r>
      <w:r>
        <w:rPr>
          <w:rFonts w:hint="eastAsia"/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2</w:t>
      </w:r>
      <w:r>
        <w:rPr>
          <w:rFonts w:hint="eastAsia"/>
          <w:b/>
          <w:bCs/>
          <w:color w:val="000000"/>
          <w:szCs w:val="21"/>
        </w:rPr>
        <w:t>月</w:t>
      </w:r>
    </w:p>
    <w:p w:rsidR="007120F8" w:rsidRDefault="00F26658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7120F8" w:rsidRDefault="00F26658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</w:t>
      </w:r>
      <w:r>
        <w:rPr>
          <w:rFonts w:hint="eastAsia"/>
          <w:b/>
          <w:bCs/>
          <w:szCs w:val="21"/>
        </w:rPr>
        <w:t>电子稿</w:t>
      </w:r>
    </w:p>
    <w:p w:rsidR="007120F8" w:rsidRDefault="00F26658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2D29B0">
        <w:rPr>
          <w:rFonts w:hint="eastAsia"/>
          <w:b/>
          <w:bCs/>
          <w:szCs w:val="21"/>
        </w:rPr>
        <w:t>艺术研究</w:t>
      </w:r>
    </w:p>
    <w:p w:rsidR="007120F8" w:rsidRDefault="007120F8">
      <w:pPr>
        <w:rPr>
          <w:rFonts w:ascii="Arial" w:hAnsi="Arial" w:cs="Arial"/>
          <w:b/>
          <w:bCs/>
          <w:color w:val="000000"/>
          <w:spacing w:val="-3"/>
          <w:sz w:val="11"/>
          <w:szCs w:val="11"/>
          <w:shd w:val="clear" w:color="auto" w:fill="FFFFFF"/>
        </w:rPr>
      </w:pPr>
    </w:p>
    <w:p w:rsidR="002D29B0" w:rsidRDefault="002D29B0">
      <w:pPr>
        <w:rPr>
          <w:rFonts w:ascii="Arial" w:hAnsi="Arial" w:cs="Arial" w:hint="eastAsia"/>
          <w:b/>
          <w:bCs/>
          <w:color w:val="000000"/>
          <w:spacing w:val="-3"/>
          <w:sz w:val="11"/>
          <w:szCs w:val="11"/>
          <w:shd w:val="clear" w:color="auto" w:fill="FFFFFF"/>
        </w:rPr>
      </w:pPr>
    </w:p>
    <w:p w:rsidR="007120F8" w:rsidRDefault="00F26658">
      <w:pPr>
        <w:rPr>
          <w:rFonts w:ascii="Arial" w:hAnsi="Arial" w:cs="Arial"/>
          <w:b/>
          <w:bCs/>
          <w:color w:val="000000"/>
          <w:spacing w:val="-3"/>
          <w:szCs w:val="21"/>
          <w:shd w:val="clear" w:color="auto" w:fill="FFFFFF"/>
        </w:rPr>
      </w:pPr>
      <w:r>
        <w:rPr>
          <w:rFonts w:ascii="Arial" w:hAnsi="Arial" w:cs="Arial" w:hint="eastAsia"/>
          <w:b/>
          <w:bCs/>
          <w:color w:val="000000"/>
          <w:spacing w:val="-3"/>
          <w:szCs w:val="21"/>
          <w:shd w:val="clear" w:color="auto" w:fill="FFFFFF"/>
        </w:rPr>
        <w:t>卖点：</w:t>
      </w:r>
    </w:p>
    <w:p w:rsidR="007120F8" w:rsidRDefault="007120F8">
      <w:pPr>
        <w:rPr>
          <w:rFonts w:ascii="Arial" w:hAnsi="Arial" w:cs="Arial"/>
          <w:b/>
          <w:bCs/>
          <w:color w:val="000000"/>
          <w:spacing w:val="-3"/>
          <w:szCs w:val="21"/>
          <w:shd w:val="clear" w:color="auto" w:fill="FFFFFF"/>
        </w:rPr>
      </w:pPr>
    </w:p>
    <w:p w:rsidR="007120F8" w:rsidRDefault="00F26658">
      <w:pPr>
        <w:numPr>
          <w:ilvl w:val="0"/>
          <w:numId w:val="2"/>
        </w:numPr>
        <w:rPr>
          <w:rFonts w:ascii="Arial" w:hAnsi="Arial" w:cs="Arial"/>
          <w:color w:val="000000"/>
          <w:spacing w:val="-3"/>
          <w:szCs w:val="21"/>
          <w:shd w:val="clear" w:color="auto" w:fill="FFFFFF"/>
        </w:rPr>
      </w:pPr>
      <w:r>
        <w:rPr>
          <w:rFonts w:ascii="Arial" w:hAnsi="Arial" w:cs="Arial" w:hint="eastAsia"/>
          <w:b/>
          <w:bCs/>
          <w:color w:val="000000"/>
          <w:spacing w:val="-3"/>
          <w:szCs w:val="21"/>
          <w:shd w:val="clear" w:color="auto" w:fill="FFFFFF"/>
        </w:rPr>
        <w:t>全新独创的艺术史解读视角：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以女性身体为线索，串联起从文艺复兴时期到当代的艺术发展脉络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。</w:t>
      </w:r>
    </w:p>
    <w:p w:rsidR="007120F8" w:rsidRDefault="007120F8">
      <w:pPr>
        <w:ind w:firstLineChars="200" w:firstLine="410"/>
        <w:rPr>
          <w:rFonts w:ascii="Arial" w:hAnsi="Arial" w:cs="Arial"/>
          <w:b/>
          <w:bCs/>
          <w:color w:val="000000"/>
          <w:spacing w:val="-3"/>
          <w:szCs w:val="21"/>
          <w:shd w:val="clear" w:color="auto" w:fill="FFFFFF"/>
        </w:rPr>
      </w:pPr>
    </w:p>
    <w:p w:rsidR="007120F8" w:rsidRDefault="00F26658">
      <w:pPr>
        <w:numPr>
          <w:ilvl w:val="0"/>
          <w:numId w:val="2"/>
        </w:numPr>
        <w:rPr>
          <w:rFonts w:ascii="Arial" w:hAnsi="Arial" w:cs="Arial"/>
          <w:color w:val="000000"/>
          <w:spacing w:val="-3"/>
          <w:szCs w:val="21"/>
          <w:shd w:val="clear" w:color="auto" w:fill="FFFFFF"/>
        </w:rPr>
      </w:pPr>
      <w:r>
        <w:rPr>
          <w:rFonts w:ascii="Arial" w:hAnsi="Arial" w:cs="Arial" w:hint="eastAsia"/>
          <w:b/>
          <w:bCs/>
          <w:color w:val="000000"/>
          <w:spacing w:val="-3"/>
          <w:szCs w:val="21"/>
          <w:shd w:val="clear" w:color="auto" w:fill="FFFFFF"/>
        </w:rPr>
        <w:t>配图丰富</w:t>
      </w:r>
      <w:r>
        <w:rPr>
          <w:rFonts w:ascii="Arial" w:hAnsi="Arial" w:cs="Arial" w:hint="eastAsia"/>
          <w:b/>
          <w:bCs/>
          <w:color w:val="000000"/>
          <w:spacing w:val="-3"/>
          <w:szCs w:val="21"/>
          <w:shd w:val="clear" w:color="auto" w:fill="FFFFFF"/>
        </w:rPr>
        <w:t>详实</w:t>
      </w:r>
      <w:r>
        <w:rPr>
          <w:rFonts w:ascii="Arial" w:hAnsi="Arial" w:cs="Arial" w:hint="eastAsia"/>
          <w:b/>
          <w:bCs/>
          <w:color w:val="000000"/>
          <w:spacing w:val="-3"/>
          <w:szCs w:val="21"/>
          <w:shd w:val="clear" w:color="auto" w:fill="FFFFFF"/>
        </w:rPr>
        <w:t>：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收录</w:t>
      </w:r>
      <w:r>
        <w:rPr>
          <w:color w:val="000000"/>
          <w:spacing w:val="-3"/>
          <w:szCs w:val="21"/>
          <w:shd w:val="clear" w:color="auto" w:fill="FFFFFF"/>
        </w:rPr>
        <w:t>80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余件艺术作品，涵盖男性与女性艺术家创作，覆盖绘画、摄影、雕塑、影像装置及行为艺术等多元艺术形式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。</w:t>
      </w:r>
    </w:p>
    <w:p w:rsidR="007120F8" w:rsidRDefault="007120F8">
      <w:pPr>
        <w:ind w:firstLineChars="200" w:firstLine="410"/>
        <w:rPr>
          <w:rFonts w:ascii="Arial" w:hAnsi="Arial" w:cs="Arial"/>
          <w:b/>
          <w:bCs/>
          <w:color w:val="000000"/>
          <w:spacing w:val="-3"/>
          <w:szCs w:val="21"/>
          <w:shd w:val="clear" w:color="auto" w:fill="FFFFFF"/>
        </w:rPr>
      </w:pPr>
    </w:p>
    <w:p w:rsidR="007120F8" w:rsidRDefault="00F26658">
      <w:pPr>
        <w:numPr>
          <w:ilvl w:val="0"/>
          <w:numId w:val="2"/>
        </w:numPr>
        <w:rPr>
          <w:rFonts w:ascii="Arial" w:hAnsi="Arial" w:cs="Arial"/>
          <w:color w:val="000000"/>
          <w:spacing w:val="-3"/>
          <w:szCs w:val="21"/>
          <w:shd w:val="clear" w:color="auto" w:fill="FFFFFF"/>
        </w:rPr>
      </w:pPr>
      <w:r>
        <w:rPr>
          <w:rFonts w:ascii="Arial" w:hAnsi="Arial" w:cs="Arial" w:hint="eastAsia"/>
          <w:b/>
          <w:bCs/>
          <w:color w:val="000000"/>
          <w:spacing w:val="-3"/>
          <w:szCs w:val="21"/>
          <w:shd w:val="clear" w:color="auto" w:fill="FFFFFF"/>
        </w:rPr>
        <w:t>受众范围广泛：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以女性形体为切入点，为读者提供通俗易懂的艺术入门路径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。</w:t>
      </w:r>
    </w:p>
    <w:p w:rsidR="007120F8" w:rsidRDefault="007120F8">
      <w:pPr>
        <w:ind w:firstLineChars="200" w:firstLine="410"/>
        <w:rPr>
          <w:rFonts w:ascii="Arial" w:hAnsi="Arial" w:cs="Arial"/>
          <w:b/>
          <w:bCs/>
          <w:color w:val="000000"/>
          <w:spacing w:val="-3"/>
          <w:szCs w:val="21"/>
          <w:shd w:val="clear" w:color="auto" w:fill="FFFFFF"/>
        </w:rPr>
      </w:pPr>
    </w:p>
    <w:p w:rsidR="007120F8" w:rsidRDefault="00F26658">
      <w:pPr>
        <w:numPr>
          <w:ilvl w:val="0"/>
          <w:numId w:val="2"/>
        </w:numPr>
        <w:rPr>
          <w:rFonts w:ascii="Arial" w:hAnsi="Arial" w:cs="Arial"/>
          <w:color w:val="000000"/>
          <w:spacing w:val="-3"/>
          <w:szCs w:val="21"/>
          <w:shd w:val="clear" w:color="auto" w:fill="FFFFFF"/>
        </w:rPr>
      </w:pPr>
      <w:r>
        <w:rPr>
          <w:rFonts w:ascii="Arial" w:hAnsi="Arial" w:cs="Arial" w:hint="eastAsia"/>
          <w:b/>
          <w:bCs/>
          <w:color w:val="000000"/>
          <w:spacing w:val="-3"/>
          <w:szCs w:val="21"/>
          <w:shd w:val="clear" w:color="auto" w:fill="FFFFFF"/>
        </w:rPr>
        <w:t>内容具有全球视野：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涵盖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波提切利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（</w:t>
      </w:r>
      <w:r>
        <w:rPr>
          <w:color w:val="000000"/>
          <w:spacing w:val="-3"/>
          <w:szCs w:val="21"/>
          <w:shd w:val="clear" w:color="auto" w:fill="FFFFFF"/>
        </w:rPr>
        <w:t>Botticell</w:t>
      </w:r>
      <w:r>
        <w:rPr>
          <w:color w:val="000000"/>
          <w:spacing w:val="-3"/>
          <w:szCs w:val="21"/>
          <w:shd w:val="clear" w:color="auto" w:fill="FFFFFF"/>
        </w:rPr>
        <w:t>i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）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、提香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（</w:t>
      </w:r>
      <w:r>
        <w:rPr>
          <w:color w:val="000000"/>
          <w:spacing w:val="-3"/>
          <w:szCs w:val="21"/>
          <w:shd w:val="clear" w:color="auto" w:fill="FFFFFF"/>
        </w:rPr>
        <w:t>Titian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）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、维米尔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（</w:t>
      </w:r>
      <w:r>
        <w:rPr>
          <w:color w:val="000000"/>
          <w:spacing w:val="-3"/>
          <w:szCs w:val="21"/>
          <w:shd w:val="clear" w:color="auto" w:fill="FFFFFF"/>
        </w:rPr>
        <w:t>Vermeer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）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、约翰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·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辛格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·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萨金特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（</w:t>
      </w:r>
      <w:r>
        <w:rPr>
          <w:color w:val="000000"/>
          <w:spacing w:val="-3"/>
          <w:szCs w:val="21"/>
          <w:shd w:val="clear" w:color="auto" w:fill="FFFFFF"/>
        </w:rPr>
        <w:t>John Singer Sargent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）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、弗里达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·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卡罗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（</w:t>
      </w:r>
      <w:r>
        <w:rPr>
          <w:color w:val="000000"/>
          <w:spacing w:val="-3"/>
          <w:szCs w:val="21"/>
          <w:shd w:val="clear" w:color="auto" w:fill="FFFFFF"/>
        </w:rPr>
        <w:t>Frida Kahlo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）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、李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·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米勒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（</w:t>
      </w:r>
      <w:r>
        <w:rPr>
          <w:color w:val="000000"/>
          <w:spacing w:val="-3"/>
          <w:szCs w:val="21"/>
          <w:shd w:val="clear" w:color="auto" w:fill="FFFFFF"/>
        </w:rPr>
        <w:t>Lee Miller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）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、安迪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·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沃霍尔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（</w:t>
      </w:r>
      <w:r>
        <w:rPr>
          <w:color w:val="000000"/>
          <w:spacing w:val="-3"/>
          <w:szCs w:val="21"/>
          <w:shd w:val="clear" w:color="auto" w:fill="FFFFFF"/>
        </w:rPr>
        <w:t>Andy Warhol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）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、辛迪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·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舍曼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（</w:t>
      </w:r>
      <w:r>
        <w:rPr>
          <w:color w:val="000000"/>
          <w:spacing w:val="-3"/>
          <w:szCs w:val="21"/>
          <w:shd w:val="clear" w:color="auto" w:fill="FFFFFF"/>
        </w:rPr>
        <w:t>Cindy Sherman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）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、宝拉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·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雷戈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（</w:t>
      </w:r>
      <w:r>
        <w:rPr>
          <w:color w:val="000000"/>
          <w:spacing w:val="-3"/>
          <w:szCs w:val="21"/>
          <w:shd w:val="clear" w:color="auto" w:fill="FFFFFF"/>
        </w:rPr>
        <w:t>Paula Rego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）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、翠西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·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艾敏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（</w:t>
      </w:r>
      <w:r>
        <w:rPr>
          <w:color w:val="000000"/>
          <w:spacing w:val="-3"/>
          <w:szCs w:val="21"/>
          <w:shd w:val="clear" w:color="auto" w:fill="FFFFFF"/>
        </w:rPr>
        <w:t>Tracey Emin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）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、玛丽娜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·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阿布拉莫维奇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（</w:t>
      </w:r>
      <w:r>
        <w:rPr>
          <w:color w:val="000000"/>
          <w:spacing w:val="-3"/>
          <w:szCs w:val="21"/>
          <w:shd w:val="clear" w:color="auto" w:fill="FFFFFF"/>
        </w:rPr>
        <w:t>Marina Abramović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）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等多国艺术大师的作品</w:t>
      </w:r>
      <w:r>
        <w:rPr>
          <w:rFonts w:ascii="Arial" w:hAnsi="Arial" w:cs="Arial" w:hint="eastAsia"/>
          <w:color w:val="000000"/>
          <w:spacing w:val="-3"/>
          <w:szCs w:val="21"/>
          <w:shd w:val="clear" w:color="auto" w:fill="FFFFFF"/>
        </w:rPr>
        <w:t>。</w:t>
      </w:r>
    </w:p>
    <w:p w:rsidR="007120F8" w:rsidRDefault="007120F8">
      <w:pPr>
        <w:rPr>
          <w:rFonts w:ascii="Arial" w:hAnsi="Arial" w:cs="Arial"/>
          <w:color w:val="000000"/>
          <w:spacing w:val="-3"/>
          <w:szCs w:val="21"/>
          <w:shd w:val="clear" w:color="auto" w:fill="FFFFFF"/>
        </w:rPr>
      </w:pPr>
    </w:p>
    <w:p w:rsidR="007120F8" w:rsidRDefault="007120F8">
      <w:pPr>
        <w:rPr>
          <w:rFonts w:ascii="Arial" w:hAnsi="Arial" w:cs="Arial"/>
          <w:color w:val="000000"/>
          <w:spacing w:val="-3"/>
          <w:szCs w:val="21"/>
          <w:shd w:val="clear" w:color="auto" w:fill="FFFFFF"/>
        </w:rPr>
      </w:pPr>
    </w:p>
    <w:p w:rsidR="007120F8" w:rsidRDefault="00F26658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:rsidR="007120F8" w:rsidRDefault="007120F8">
      <w:pPr>
        <w:rPr>
          <w:bCs/>
          <w:kern w:val="0"/>
          <w:szCs w:val="21"/>
        </w:rPr>
      </w:pPr>
    </w:p>
    <w:p w:rsidR="007120F8" w:rsidRDefault="00F26658">
      <w:pPr>
        <w:ind w:firstLineChars="200" w:firstLine="420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本书以女性形体为叙事线索，甄选</w:t>
      </w:r>
      <w:r>
        <w:rPr>
          <w:rFonts w:hint="eastAsia"/>
          <w:bCs/>
          <w:kern w:val="0"/>
          <w:szCs w:val="21"/>
        </w:rPr>
        <w:t>80</w:t>
      </w:r>
      <w:r>
        <w:rPr>
          <w:rFonts w:hint="eastAsia"/>
          <w:bCs/>
          <w:kern w:val="0"/>
          <w:szCs w:val="21"/>
        </w:rPr>
        <w:t>余件艺术作品，串联起从文艺复兴至当代的艺术发展史。</w:t>
      </w:r>
    </w:p>
    <w:p w:rsidR="007120F8" w:rsidRDefault="007120F8">
      <w:pPr>
        <w:ind w:firstLineChars="200" w:firstLine="420"/>
        <w:rPr>
          <w:bCs/>
          <w:kern w:val="0"/>
          <w:szCs w:val="21"/>
        </w:rPr>
      </w:pPr>
    </w:p>
    <w:p w:rsidR="007120F8" w:rsidRDefault="00F26658">
      <w:pPr>
        <w:ind w:firstLineChars="200" w:firstLine="420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数百年来，女性身体如同时代的文化镜像，始终牵动着艺术家与观者的目光。但从这些艺术作品中，我们能解读出怎样的内涵？它们试图向我们揭示当下世界的何种面貌？而这种表达又如何随时间推移发生改变？</w:t>
      </w:r>
    </w:p>
    <w:p w:rsidR="007120F8" w:rsidRDefault="007120F8">
      <w:pPr>
        <w:ind w:firstLineChars="200" w:firstLine="420"/>
        <w:rPr>
          <w:bCs/>
          <w:kern w:val="0"/>
          <w:szCs w:val="21"/>
        </w:rPr>
      </w:pPr>
    </w:p>
    <w:p w:rsidR="007120F8" w:rsidRDefault="00F26658">
      <w:pPr>
        <w:ind w:firstLineChars="200" w:firstLine="420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跟随本书，你将走进古斯塔夫·克里姆特（</w:t>
      </w:r>
      <w:r>
        <w:rPr>
          <w:rFonts w:hint="eastAsia"/>
          <w:bCs/>
          <w:kern w:val="0"/>
          <w:szCs w:val="21"/>
        </w:rPr>
        <w:t>Gustav Klimt</w:t>
      </w:r>
      <w:r>
        <w:rPr>
          <w:rFonts w:hint="eastAsia"/>
          <w:bCs/>
          <w:kern w:val="0"/>
          <w:szCs w:val="21"/>
        </w:rPr>
        <w:t>）光影灵动的肖像画作，领略李·米勒（</w:t>
      </w:r>
      <w:r>
        <w:rPr>
          <w:color w:val="000000"/>
          <w:spacing w:val="-3"/>
          <w:szCs w:val="21"/>
          <w:shd w:val="clear" w:color="auto" w:fill="FFFFFF"/>
        </w:rPr>
        <w:t>Lee Miller</w:t>
      </w:r>
      <w:r>
        <w:rPr>
          <w:rFonts w:hint="eastAsia"/>
          <w:bCs/>
          <w:kern w:val="0"/>
          <w:szCs w:val="21"/>
        </w:rPr>
        <w:t>）震撼人心的战时摄影，感受玛丽娜·阿布拉莫维奇（</w:t>
      </w:r>
      <w:r>
        <w:rPr>
          <w:color w:val="000000"/>
          <w:spacing w:val="-3"/>
          <w:szCs w:val="21"/>
          <w:shd w:val="clear" w:color="auto" w:fill="FFFFFF"/>
        </w:rPr>
        <w:t>Marina Abramović</w:t>
      </w:r>
      <w:r>
        <w:rPr>
          <w:rFonts w:hint="eastAsia"/>
          <w:bCs/>
          <w:kern w:val="0"/>
          <w:szCs w:val="21"/>
        </w:rPr>
        <w:t>）具有开创性的行为艺术；还将邂逅莱奥诺尔·菲尼（</w:t>
      </w:r>
      <w:r>
        <w:rPr>
          <w:rFonts w:hint="eastAsia"/>
          <w:bCs/>
          <w:kern w:val="0"/>
          <w:szCs w:val="21"/>
        </w:rPr>
        <w:t>Leonor Fini</w:t>
      </w:r>
      <w:r>
        <w:rPr>
          <w:rFonts w:hint="eastAsia"/>
          <w:bCs/>
          <w:kern w:val="0"/>
          <w:szCs w:val="21"/>
        </w:rPr>
        <w:t>）笔下的牧羊女、巴克利·</w:t>
      </w:r>
      <w:r>
        <w:rPr>
          <w:rFonts w:hint="eastAsia"/>
          <w:bCs/>
          <w:kern w:val="0"/>
          <w:szCs w:val="21"/>
        </w:rPr>
        <w:t>L</w:t>
      </w:r>
      <w:r>
        <w:rPr>
          <w:rFonts w:hint="eastAsia"/>
          <w:bCs/>
          <w:kern w:val="0"/>
          <w:szCs w:val="21"/>
        </w:rPr>
        <w:t>·亨德里克斯（</w:t>
      </w:r>
      <w:r>
        <w:rPr>
          <w:rFonts w:hint="eastAsia"/>
          <w:bCs/>
          <w:kern w:val="0"/>
          <w:szCs w:val="21"/>
        </w:rPr>
        <w:t>Barkley</w:t>
      </w:r>
      <w:r>
        <w:rPr>
          <w:rFonts w:hint="eastAsia"/>
          <w:bCs/>
          <w:kern w:val="0"/>
          <w:szCs w:val="21"/>
        </w:rPr>
        <w:t xml:space="preserve"> L. Hendricks</w:t>
      </w:r>
      <w:r>
        <w:rPr>
          <w:rFonts w:hint="eastAsia"/>
          <w:bCs/>
          <w:kern w:val="0"/>
          <w:szCs w:val="21"/>
        </w:rPr>
        <w:t>）塑造的圣母、格雷西拉·伊图尔维德（</w:t>
      </w:r>
      <w:r>
        <w:rPr>
          <w:rFonts w:hint="eastAsia"/>
          <w:bCs/>
          <w:kern w:val="0"/>
          <w:szCs w:val="21"/>
        </w:rPr>
        <w:t>Graciela Iturbide</w:t>
      </w:r>
      <w:r>
        <w:rPr>
          <w:rFonts w:hint="eastAsia"/>
          <w:bCs/>
          <w:kern w:val="0"/>
          <w:szCs w:val="21"/>
        </w:rPr>
        <w:t>）镜头下的美杜莎（</w:t>
      </w:r>
      <w:r>
        <w:rPr>
          <w:rFonts w:hint="eastAsia"/>
          <w:bCs/>
          <w:kern w:val="0"/>
          <w:szCs w:val="21"/>
        </w:rPr>
        <w:t>Medusa</w:t>
      </w:r>
      <w:r>
        <w:rPr>
          <w:rFonts w:hint="eastAsia"/>
          <w:bCs/>
          <w:kern w:val="0"/>
          <w:szCs w:val="21"/>
        </w:rPr>
        <w:t>）、托因·奥吉·奥杜托拉（</w:t>
      </w:r>
      <w:r>
        <w:rPr>
          <w:rFonts w:hint="eastAsia"/>
          <w:bCs/>
          <w:kern w:val="0"/>
          <w:szCs w:val="21"/>
        </w:rPr>
        <w:t>Toyin Ojih Odutola</w:t>
      </w:r>
      <w:r>
        <w:rPr>
          <w:rFonts w:hint="eastAsia"/>
          <w:bCs/>
          <w:kern w:val="0"/>
          <w:szCs w:val="21"/>
        </w:rPr>
        <w:t>）刻画的冒险女性，以及哈伊夫·卡拉曼（</w:t>
      </w:r>
      <w:r>
        <w:rPr>
          <w:rFonts w:hint="eastAsia"/>
          <w:bCs/>
          <w:kern w:val="0"/>
          <w:szCs w:val="21"/>
        </w:rPr>
        <w:t>Hayv Kahraman</w:t>
      </w:r>
      <w:r>
        <w:rPr>
          <w:rFonts w:hint="eastAsia"/>
          <w:bCs/>
          <w:kern w:val="0"/>
          <w:szCs w:val="21"/>
        </w:rPr>
        <w:t>）所绘的飒爽的女子军团。</w:t>
      </w:r>
    </w:p>
    <w:p w:rsidR="007120F8" w:rsidRDefault="007120F8">
      <w:pPr>
        <w:ind w:firstLineChars="200" w:firstLine="420"/>
        <w:rPr>
          <w:bCs/>
          <w:kern w:val="0"/>
          <w:szCs w:val="21"/>
        </w:rPr>
      </w:pPr>
    </w:p>
    <w:p w:rsidR="007120F8" w:rsidRDefault="00F26658">
      <w:pPr>
        <w:ind w:firstLineChars="200" w:firstLine="420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桑德罗·波提切利（</w:t>
      </w:r>
      <w:r>
        <w:rPr>
          <w:rFonts w:hint="eastAsia"/>
          <w:bCs/>
          <w:kern w:val="0"/>
          <w:szCs w:val="21"/>
        </w:rPr>
        <w:t>Sandro Botticelli</w:t>
      </w:r>
      <w:r>
        <w:rPr>
          <w:rFonts w:hint="eastAsia"/>
          <w:bCs/>
          <w:kern w:val="0"/>
          <w:szCs w:val="21"/>
        </w:rPr>
        <w:t>）笔下理想化的女性躯体，与赞内勒·穆霍利（</w:t>
      </w:r>
      <w:r>
        <w:rPr>
          <w:rFonts w:hint="eastAsia"/>
          <w:bCs/>
          <w:kern w:val="0"/>
          <w:szCs w:val="21"/>
        </w:rPr>
        <w:t>Zanele Muholi</w:t>
      </w:r>
      <w:r>
        <w:rPr>
          <w:rFonts w:hint="eastAsia"/>
          <w:bCs/>
          <w:kern w:val="0"/>
          <w:szCs w:val="21"/>
        </w:rPr>
        <w:t>）、纪原由纪（</w:t>
      </w:r>
      <w:r>
        <w:rPr>
          <w:rFonts w:hint="eastAsia"/>
          <w:bCs/>
          <w:kern w:val="0"/>
          <w:szCs w:val="21"/>
        </w:rPr>
        <w:t>Yuki Kihara</w:t>
      </w:r>
      <w:r>
        <w:rPr>
          <w:rFonts w:hint="eastAsia"/>
          <w:bCs/>
          <w:kern w:val="0"/>
          <w:szCs w:val="21"/>
        </w:rPr>
        <w:t>）创作的性别非传统肖像形成鲜明对照。艾米·登普西（</w:t>
      </w:r>
      <w:r>
        <w:rPr>
          <w:rFonts w:hint="eastAsia"/>
          <w:bCs/>
          <w:kern w:val="0"/>
          <w:szCs w:val="21"/>
        </w:rPr>
        <w:t>Amy Dempsey</w:t>
      </w:r>
      <w:r>
        <w:rPr>
          <w:rFonts w:hint="eastAsia"/>
          <w:bCs/>
          <w:kern w:val="0"/>
          <w:szCs w:val="21"/>
        </w:rPr>
        <w:t>）将</w:t>
      </w:r>
      <w:r>
        <w:rPr>
          <w:rFonts w:hint="eastAsia"/>
          <w:bCs/>
          <w:kern w:val="0"/>
          <w:szCs w:val="21"/>
        </w:rPr>
        <w:t>深入剖析女性形体被反复描摹的方式与动因，以及其艺术呈现为何总能向世界传递、并为世界承载重要的时代讯息。</w:t>
      </w:r>
    </w:p>
    <w:p w:rsidR="007120F8" w:rsidRDefault="007120F8">
      <w:pPr>
        <w:ind w:firstLineChars="200" w:firstLine="422"/>
        <w:rPr>
          <w:b/>
          <w:kern w:val="0"/>
          <w:szCs w:val="21"/>
        </w:rPr>
      </w:pPr>
    </w:p>
    <w:p w:rsidR="007120F8" w:rsidRDefault="00F26658">
      <w:pPr>
        <w:ind w:firstLineChars="200" w:firstLine="422"/>
        <w:rPr>
          <w:b/>
          <w:kern w:val="0"/>
          <w:szCs w:val="21"/>
        </w:rPr>
      </w:pPr>
      <w:r>
        <w:rPr>
          <w:rFonts w:hint="eastAsia"/>
          <w:b/>
          <w:kern w:val="0"/>
          <w:szCs w:val="21"/>
        </w:rPr>
        <w:t>本书特邀作家兼策展人海蒂・朱达（</w:t>
      </w:r>
      <w:r>
        <w:rPr>
          <w:rFonts w:hint="eastAsia"/>
          <w:b/>
          <w:kern w:val="0"/>
          <w:szCs w:val="21"/>
        </w:rPr>
        <w:t>Hettie Judah</w:t>
      </w:r>
      <w:r>
        <w:rPr>
          <w:rFonts w:hint="eastAsia"/>
          <w:b/>
          <w:kern w:val="0"/>
          <w:szCs w:val="21"/>
        </w:rPr>
        <w:t>）作序。</w:t>
      </w:r>
    </w:p>
    <w:p w:rsidR="007120F8" w:rsidRDefault="007120F8">
      <w:pPr>
        <w:rPr>
          <w:bCs/>
          <w:kern w:val="0"/>
          <w:szCs w:val="21"/>
        </w:rPr>
      </w:pPr>
    </w:p>
    <w:p w:rsidR="007120F8" w:rsidRDefault="007120F8">
      <w:pPr>
        <w:rPr>
          <w:bCs/>
          <w:kern w:val="0"/>
          <w:szCs w:val="21"/>
        </w:rPr>
      </w:pPr>
    </w:p>
    <w:p w:rsidR="007120F8" w:rsidRDefault="00F26658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:rsidR="007120F8" w:rsidRDefault="007120F8"/>
    <w:p w:rsidR="007120F8" w:rsidRDefault="002D29B0">
      <w:pPr>
        <w:ind w:right="420" w:firstLineChars="200" w:firstLine="420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10160</wp:posOffset>
            </wp:positionV>
            <wp:extent cx="908050" cy="908050"/>
            <wp:effectExtent l="0" t="0" r="6350" b="6350"/>
            <wp:wrapSquare wrapText="bothSides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l="12803" r="12803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6658">
        <w:rPr>
          <w:rFonts w:hint="eastAsia"/>
          <w:color w:val="000000"/>
          <w:szCs w:val="21"/>
        </w:rPr>
        <w:t>艾米・登普西（</w:t>
      </w:r>
      <w:r w:rsidR="00F26658">
        <w:rPr>
          <w:rFonts w:hint="eastAsia"/>
          <w:color w:val="000000"/>
          <w:szCs w:val="21"/>
        </w:rPr>
        <w:t>Amy Dempsey</w:t>
      </w:r>
      <w:r w:rsidR="00F26658">
        <w:rPr>
          <w:rFonts w:hint="eastAsia"/>
          <w:color w:val="000000"/>
          <w:szCs w:val="21"/>
        </w:rPr>
        <w:t>）是一名艺术史学家，她曾就读于纽约亨特学院，后于伦敦考陶尔德艺术学院获得博士学位。作为英国皇家艺术学会会士，登普西著有多部重量级艺术著作：其作品《风格、流派与运动：现代艺术必备百科指南》（</w:t>
      </w:r>
      <w:r w:rsidR="00F26658">
        <w:rPr>
          <w:rFonts w:hint="eastAsia"/>
          <w:color w:val="000000"/>
          <w:szCs w:val="21"/>
        </w:rPr>
        <w:t>Styles, Schools &amp; Movements: The Essential Encyc</w:t>
      </w:r>
      <w:r w:rsidR="00F26658">
        <w:rPr>
          <w:rFonts w:hint="eastAsia"/>
          <w:color w:val="000000"/>
          <w:szCs w:val="21"/>
        </w:rPr>
        <w:t>lopaedic Guide to Modern Art</w:t>
      </w:r>
      <w:r w:rsidR="00F26658">
        <w:rPr>
          <w:rFonts w:hint="eastAsia"/>
          <w:color w:val="000000"/>
          <w:szCs w:val="21"/>
        </w:rPr>
        <w:t>，</w:t>
      </w:r>
      <w:r w:rsidR="00F26658">
        <w:rPr>
          <w:rFonts w:hint="eastAsia"/>
          <w:color w:val="000000"/>
          <w:szCs w:val="21"/>
        </w:rPr>
        <w:t xml:space="preserve">2002 </w:t>
      </w:r>
      <w:r w:rsidR="00F26658">
        <w:rPr>
          <w:rFonts w:hint="eastAsia"/>
          <w:color w:val="000000"/>
          <w:szCs w:val="21"/>
        </w:rPr>
        <w:t>年、</w:t>
      </w:r>
      <w:r w:rsidR="00F26658">
        <w:rPr>
          <w:rFonts w:hint="eastAsia"/>
          <w:color w:val="000000"/>
          <w:szCs w:val="21"/>
        </w:rPr>
        <w:t xml:space="preserve">2010 </w:t>
      </w:r>
      <w:r w:rsidR="00F26658">
        <w:rPr>
          <w:rFonts w:hint="eastAsia"/>
          <w:color w:val="000000"/>
          <w:szCs w:val="21"/>
        </w:rPr>
        <w:t>年版，</w:t>
      </w:r>
      <w:r w:rsidR="00F26658">
        <w:rPr>
          <w:rFonts w:hint="eastAsia"/>
          <w:color w:val="000000"/>
          <w:szCs w:val="21"/>
        </w:rPr>
        <w:t xml:space="preserve">2026 </w:t>
      </w:r>
      <w:r w:rsidR="00F26658">
        <w:rPr>
          <w:rFonts w:hint="eastAsia"/>
          <w:color w:val="000000"/>
          <w:szCs w:val="21"/>
        </w:rPr>
        <w:t>年推出更新修订版）风靡全球；具有开创性意义的《目的地艺术》（</w:t>
      </w:r>
      <w:r w:rsidR="00F26658">
        <w:rPr>
          <w:rFonts w:hint="eastAsia"/>
          <w:color w:val="000000"/>
          <w:szCs w:val="21"/>
        </w:rPr>
        <w:t>Destination Art</w:t>
      </w:r>
      <w:r w:rsidR="00F26658">
        <w:rPr>
          <w:rFonts w:hint="eastAsia"/>
          <w:color w:val="000000"/>
          <w:szCs w:val="21"/>
        </w:rPr>
        <w:t>）先后于</w:t>
      </w:r>
      <w:r w:rsidR="00F26658">
        <w:rPr>
          <w:rFonts w:hint="eastAsia"/>
          <w:color w:val="000000"/>
          <w:szCs w:val="21"/>
        </w:rPr>
        <w:t xml:space="preserve"> 2006 </w:t>
      </w:r>
      <w:r w:rsidR="00F26658">
        <w:rPr>
          <w:rFonts w:hint="eastAsia"/>
          <w:color w:val="000000"/>
          <w:szCs w:val="21"/>
        </w:rPr>
        <w:t>年、</w:t>
      </w:r>
      <w:r w:rsidR="00F26658">
        <w:rPr>
          <w:rFonts w:hint="eastAsia"/>
          <w:color w:val="000000"/>
          <w:szCs w:val="21"/>
        </w:rPr>
        <w:t xml:space="preserve">2011 </w:t>
      </w:r>
      <w:r w:rsidR="00F26658">
        <w:rPr>
          <w:rFonts w:hint="eastAsia"/>
          <w:color w:val="000000"/>
          <w:szCs w:val="21"/>
        </w:rPr>
        <w:t>年出版；</w:t>
      </w:r>
      <w:r w:rsidR="00F26658">
        <w:rPr>
          <w:rFonts w:hint="eastAsia"/>
          <w:color w:val="000000"/>
          <w:szCs w:val="21"/>
        </w:rPr>
        <w:t xml:space="preserve">2020 </w:t>
      </w:r>
      <w:r w:rsidR="00F26658">
        <w:rPr>
          <w:rFonts w:hint="eastAsia"/>
          <w:color w:val="000000"/>
          <w:szCs w:val="21"/>
        </w:rPr>
        <w:t>年她推出首部阿尔菲奥・博南诺（</w:t>
      </w:r>
      <w:r w:rsidR="00F26658">
        <w:rPr>
          <w:rFonts w:hint="eastAsia"/>
          <w:color w:val="000000"/>
          <w:szCs w:val="21"/>
        </w:rPr>
        <w:t>Alfio Bonanno</w:t>
      </w:r>
      <w:r w:rsidR="00F26658">
        <w:rPr>
          <w:rFonts w:hint="eastAsia"/>
          <w:color w:val="000000"/>
          <w:szCs w:val="21"/>
        </w:rPr>
        <w:t>）专题研究专著，</w:t>
      </w:r>
      <w:r w:rsidR="00F26658">
        <w:rPr>
          <w:rFonts w:hint="eastAsia"/>
          <w:color w:val="000000"/>
          <w:szCs w:val="21"/>
        </w:rPr>
        <w:t xml:space="preserve">2025 </w:t>
      </w:r>
      <w:r w:rsidR="00F26658">
        <w:rPr>
          <w:rFonts w:hint="eastAsia"/>
          <w:color w:val="000000"/>
          <w:szCs w:val="21"/>
        </w:rPr>
        <w:t>年又完成首部阿尔穆特・特本霍夫（）专题著作；此外，她还为泰晤士</w:t>
      </w:r>
      <w:r w:rsidR="00F26658">
        <w:rPr>
          <w:rFonts w:hint="eastAsia"/>
          <w:color w:val="000000"/>
          <w:szCs w:val="21"/>
        </w:rPr>
        <w:t xml:space="preserve"> &amp; </w:t>
      </w:r>
      <w:r w:rsidR="00F26658">
        <w:rPr>
          <w:rFonts w:hint="eastAsia"/>
          <w:color w:val="000000"/>
          <w:szCs w:val="21"/>
        </w:rPr>
        <w:t>哈德逊出版社的</w:t>
      </w:r>
      <w:r w:rsidR="00F26658">
        <w:rPr>
          <w:rFonts w:hint="eastAsia"/>
          <w:color w:val="000000"/>
          <w:szCs w:val="21"/>
        </w:rPr>
        <w:t xml:space="preserve"> </w:t>
      </w:r>
      <w:r w:rsidR="00F26658">
        <w:rPr>
          <w:rFonts w:hint="eastAsia"/>
          <w:color w:val="000000"/>
          <w:szCs w:val="21"/>
        </w:rPr>
        <w:t>“艺术基础”</w:t>
      </w:r>
      <w:r w:rsidR="00F26658">
        <w:rPr>
          <w:rFonts w:hint="eastAsia"/>
          <w:color w:val="000000"/>
          <w:szCs w:val="21"/>
        </w:rPr>
        <w:t xml:space="preserve"> </w:t>
      </w:r>
      <w:r w:rsidR="00F26658">
        <w:rPr>
          <w:rFonts w:hint="eastAsia"/>
          <w:color w:val="000000"/>
          <w:szCs w:val="21"/>
        </w:rPr>
        <w:t>系列撰写了三本读物，分别为《现代艺术》（</w:t>
      </w:r>
      <w:r w:rsidR="00F26658">
        <w:rPr>
          <w:rFonts w:hint="eastAsia"/>
          <w:color w:val="000000"/>
          <w:szCs w:val="21"/>
        </w:rPr>
        <w:t>Modern Art</w:t>
      </w:r>
      <w:r w:rsidR="00F26658">
        <w:rPr>
          <w:rFonts w:hint="eastAsia"/>
          <w:color w:val="000000"/>
          <w:szCs w:val="21"/>
        </w:rPr>
        <w:t>，</w:t>
      </w:r>
      <w:r w:rsidR="00F26658">
        <w:rPr>
          <w:rFonts w:hint="eastAsia"/>
          <w:color w:val="000000"/>
          <w:szCs w:val="21"/>
        </w:rPr>
        <w:t xml:space="preserve">2018 </w:t>
      </w:r>
      <w:r w:rsidR="00F26658">
        <w:rPr>
          <w:rFonts w:hint="eastAsia"/>
          <w:color w:val="000000"/>
          <w:szCs w:val="21"/>
        </w:rPr>
        <w:t>年）、《超现实主义》</w:t>
      </w:r>
      <w:r w:rsidR="00F26658">
        <w:rPr>
          <w:rFonts w:hint="eastAsia"/>
          <w:color w:val="000000"/>
          <w:szCs w:val="21"/>
        </w:rPr>
        <w:t>（</w:t>
      </w:r>
      <w:r w:rsidR="00F26658">
        <w:rPr>
          <w:rFonts w:hint="eastAsia"/>
          <w:color w:val="000000"/>
          <w:szCs w:val="21"/>
        </w:rPr>
        <w:t>Surrealism</w:t>
      </w:r>
      <w:r w:rsidR="00F26658">
        <w:rPr>
          <w:rFonts w:hint="eastAsia"/>
          <w:color w:val="000000"/>
          <w:szCs w:val="21"/>
        </w:rPr>
        <w:t>，</w:t>
      </w:r>
      <w:r w:rsidR="00F26658">
        <w:rPr>
          <w:rFonts w:hint="eastAsia"/>
          <w:color w:val="000000"/>
          <w:szCs w:val="21"/>
        </w:rPr>
        <w:t xml:space="preserve">2019 </w:t>
      </w:r>
      <w:r w:rsidR="00F26658">
        <w:rPr>
          <w:rFonts w:hint="eastAsia"/>
          <w:color w:val="000000"/>
          <w:szCs w:val="21"/>
        </w:rPr>
        <w:t>年）以及《目的地艺术》（</w:t>
      </w:r>
      <w:r w:rsidR="00F26658">
        <w:rPr>
          <w:rFonts w:hint="eastAsia"/>
          <w:color w:val="000000"/>
          <w:szCs w:val="21"/>
        </w:rPr>
        <w:t>Destination Art</w:t>
      </w:r>
      <w:r w:rsidR="00F26658">
        <w:rPr>
          <w:rFonts w:hint="eastAsia"/>
          <w:color w:val="000000"/>
          <w:szCs w:val="21"/>
        </w:rPr>
        <w:t>，</w:t>
      </w:r>
      <w:r w:rsidR="00F26658">
        <w:rPr>
          <w:rFonts w:hint="eastAsia"/>
          <w:color w:val="000000"/>
          <w:szCs w:val="21"/>
        </w:rPr>
        <w:t xml:space="preserve">2021 </w:t>
      </w:r>
      <w:r w:rsidR="00F26658">
        <w:rPr>
          <w:rFonts w:hint="eastAsia"/>
          <w:color w:val="000000"/>
          <w:szCs w:val="21"/>
        </w:rPr>
        <w:t>年版）。</w:t>
      </w:r>
    </w:p>
    <w:p w:rsidR="007120F8" w:rsidRDefault="007120F8">
      <w:pPr>
        <w:ind w:right="420"/>
        <w:rPr>
          <w:b/>
          <w:bCs/>
          <w:color w:val="000000"/>
          <w:szCs w:val="21"/>
        </w:rPr>
      </w:pPr>
    </w:p>
    <w:p w:rsidR="007120F8" w:rsidRDefault="007120F8">
      <w:pPr>
        <w:ind w:right="420"/>
        <w:rPr>
          <w:b/>
          <w:bCs/>
          <w:color w:val="000000"/>
          <w:szCs w:val="21"/>
        </w:rPr>
      </w:pPr>
    </w:p>
    <w:p w:rsidR="007120F8" w:rsidRDefault="00F26658">
      <w:pPr>
        <w:ind w:right="42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内页样张：</w:t>
      </w:r>
    </w:p>
    <w:p w:rsidR="007120F8" w:rsidRDefault="007120F8">
      <w:pPr>
        <w:ind w:right="420"/>
        <w:rPr>
          <w:b/>
          <w:bCs/>
          <w:color w:val="000000"/>
          <w:szCs w:val="21"/>
        </w:rPr>
      </w:pPr>
      <w:bookmarkStart w:id="1" w:name="_GoBack"/>
      <w:bookmarkEnd w:id="1"/>
    </w:p>
    <w:p w:rsidR="007120F8" w:rsidRDefault="00F26658">
      <w:pPr>
        <w:ind w:right="420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386705" cy="2898140"/>
            <wp:effectExtent l="0" t="0" r="4445" b="698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F8" w:rsidRDefault="007120F8">
      <w:pPr>
        <w:ind w:right="420"/>
        <w:rPr>
          <w:b/>
          <w:bCs/>
          <w:color w:val="000000"/>
          <w:szCs w:val="21"/>
        </w:rPr>
      </w:pPr>
    </w:p>
    <w:p w:rsidR="007120F8" w:rsidRDefault="00F26658">
      <w:pPr>
        <w:ind w:right="420"/>
      </w:pPr>
      <w:r>
        <w:rPr>
          <w:noProof/>
        </w:rPr>
        <w:drawing>
          <wp:inline distT="0" distB="0" distL="114300" distR="114300">
            <wp:extent cx="5386705" cy="2894330"/>
            <wp:effectExtent l="0" t="0" r="4445" b="127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F8" w:rsidRDefault="007120F8">
      <w:pPr>
        <w:ind w:right="420"/>
      </w:pPr>
    </w:p>
    <w:p w:rsidR="002D29B0" w:rsidRDefault="002D29B0">
      <w:pPr>
        <w:ind w:right="420"/>
        <w:rPr>
          <w:rFonts w:hint="eastAsia"/>
        </w:rPr>
      </w:pPr>
    </w:p>
    <w:p w:rsidR="007120F8" w:rsidRDefault="002D29B0">
      <w:pPr>
        <w:ind w:right="420"/>
        <w:rPr>
          <w:b/>
          <w:bCs/>
        </w:rPr>
      </w:pPr>
      <w:r>
        <w:rPr>
          <w:rFonts w:hint="eastAsia"/>
          <w:b/>
          <w:bCs/>
        </w:rPr>
        <w:t>全书</w:t>
      </w:r>
      <w:r w:rsidR="00F26658">
        <w:rPr>
          <w:rFonts w:hint="eastAsia"/>
          <w:b/>
          <w:bCs/>
        </w:rPr>
        <w:t>目录：</w:t>
      </w:r>
    </w:p>
    <w:p w:rsidR="007120F8" w:rsidRDefault="007120F8">
      <w:pPr>
        <w:ind w:right="420"/>
        <w:rPr>
          <w:b/>
          <w:bCs/>
        </w:rPr>
      </w:pPr>
    </w:p>
    <w:p w:rsidR="007120F8" w:rsidRDefault="00F26658">
      <w:pPr>
        <w:ind w:right="420"/>
        <w:jc w:val="center"/>
      </w:pPr>
      <w:r>
        <w:rPr>
          <w:rFonts w:hint="eastAsia"/>
        </w:rPr>
        <w:t>序言</w:t>
      </w:r>
    </w:p>
    <w:p w:rsidR="007120F8" w:rsidRDefault="00F26658">
      <w:pPr>
        <w:ind w:right="420"/>
        <w:jc w:val="center"/>
      </w:pPr>
      <w:r>
        <w:rPr>
          <w:rFonts w:hint="eastAsia"/>
        </w:rPr>
        <w:t>引言</w:t>
      </w:r>
    </w:p>
    <w:p w:rsidR="007120F8" w:rsidRDefault="007120F8">
      <w:pPr>
        <w:ind w:right="420"/>
        <w:jc w:val="center"/>
      </w:pPr>
    </w:p>
    <w:p w:rsidR="007120F8" w:rsidRPr="002D29B0" w:rsidRDefault="00F26658" w:rsidP="002D29B0">
      <w:pPr>
        <w:numPr>
          <w:ilvl w:val="0"/>
          <w:numId w:val="3"/>
        </w:numPr>
        <w:ind w:right="420"/>
        <w:jc w:val="center"/>
        <w:rPr>
          <w:rFonts w:hint="eastAsia"/>
          <w:b/>
        </w:rPr>
      </w:pPr>
      <w:r w:rsidRPr="002D29B0">
        <w:rPr>
          <w:rFonts w:hint="eastAsia"/>
          <w:b/>
        </w:rPr>
        <w:t>文艺复兴至</w:t>
      </w:r>
      <w:r w:rsidRPr="002D29B0">
        <w:rPr>
          <w:rFonts w:hint="eastAsia"/>
          <w:b/>
        </w:rPr>
        <w:t>1799</w:t>
      </w:r>
      <w:r w:rsidRPr="002D29B0">
        <w:rPr>
          <w:rFonts w:hint="eastAsia"/>
          <w:b/>
        </w:rPr>
        <w:t>年</w:t>
      </w:r>
    </w:p>
    <w:p w:rsidR="002D29B0" w:rsidRDefault="002D29B0">
      <w:pPr>
        <w:ind w:right="420"/>
        <w:jc w:val="center"/>
      </w:pPr>
    </w:p>
    <w:p w:rsidR="007120F8" w:rsidRDefault="00F26658">
      <w:pPr>
        <w:ind w:right="420"/>
        <w:jc w:val="center"/>
      </w:pPr>
      <w:r>
        <w:rPr>
          <w:rFonts w:hint="eastAsia"/>
        </w:rPr>
        <w:lastRenderedPageBreak/>
        <w:t>《维纳斯的诞生》，桑德罗·波提切利</w:t>
      </w:r>
    </w:p>
    <w:p w:rsidR="007120F8" w:rsidRDefault="00F26658">
      <w:pPr>
        <w:ind w:right="420"/>
        <w:jc w:val="center"/>
      </w:pPr>
      <w:r>
        <w:rPr>
          <w:rFonts w:hint="eastAsia"/>
        </w:rPr>
        <w:t>《蒙娜丽莎》，列奥纳多·达·芬奇</w:t>
      </w:r>
    </w:p>
    <w:p w:rsidR="007120F8" w:rsidRDefault="00F26658">
      <w:pPr>
        <w:ind w:right="420"/>
        <w:jc w:val="center"/>
      </w:pPr>
      <w:r>
        <w:rPr>
          <w:rFonts w:hint="eastAsia"/>
        </w:rPr>
        <w:t>《女巫》，汉斯·巴尔东·格里恩</w:t>
      </w:r>
    </w:p>
    <w:p w:rsidR="007120F8" w:rsidRDefault="00F26658">
      <w:pPr>
        <w:ind w:right="420"/>
        <w:jc w:val="center"/>
      </w:pPr>
      <w:r>
        <w:rPr>
          <w:rFonts w:hint="eastAsia"/>
        </w:rPr>
        <w:t>《椅上圣母》，拉斐尔</w:t>
      </w:r>
    </w:p>
    <w:p w:rsidR="007120F8" w:rsidRDefault="00F26658">
      <w:pPr>
        <w:ind w:right="420"/>
        <w:jc w:val="center"/>
      </w:pPr>
      <w:r>
        <w:rPr>
          <w:rFonts w:hint="eastAsia"/>
        </w:rPr>
        <w:t>《乌尔比诺的维纳斯》，提香·韦切利奥</w:t>
      </w:r>
    </w:p>
    <w:p w:rsidR="007120F8" w:rsidRDefault="00F26658">
      <w:pPr>
        <w:ind w:right="420"/>
        <w:jc w:val="center"/>
      </w:pPr>
      <w:r>
        <w:rPr>
          <w:rFonts w:hint="eastAsia"/>
        </w:rPr>
        <w:t>《国际象棋游戏（画家姐妹下棋的肖像）》，索福尼斯巴·安圭索拉</w:t>
      </w:r>
    </w:p>
    <w:p w:rsidR="007120F8" w:rsidRDefault="00F26658">
      <w:pPr>
        <w:ind w:right="420"/>
        <w:jc w:val="center"/>
      </w:pPr>
      <w:r>
        <w:rPr>
          <w:rFonts w:hint="eastAsia"/>
        </w:rPr>
        <w:t>《伊丽莎白一世袖珍肖像》，尼古拉斯·希利亚德</w:t>
      </w:r>
    </w:p>
    <w:p w:rsidR="007120F8" w:rsidRDefault="00F26658">
      <w:pPr>
        <w:ind w:right="420"/>
        <w:jc w:val="center"/>
      </w:pPr>
      <w:r>
        <w:rPr>
          <w:rFonts w:hint="eastAsia"/>
        </w:rPr>
        <w:t>《持时钟的非洲女子肖像》，安尼巴莱·卡拉奇</w:t>
      </w:r>
    </w:p>
    <w:p w:rsidR="007120F8" w:rsidRDefault="00F26658">
      <w:pPr>
        <w:ind w:right="420"/>
        <w:jc w:val="center"/>
      </w:pPr>
      <w:r>
        <w:rPr>
          <w:rFonts w:hint="eastAsia"/>
        </w:rPr>
        <w:t>《朱迪斯斩杀赫罗弗尼》，阿尔泰米西娅·真蒂莱斯基</w:t>
      </w:r>
    </w:p>
    <w:p w:rsidR="007120F8" w:rsidRDefault="00F26658">
      <w:pPr>
        <w:ind w:right="420"/>
        <w:jc w:val="center"/>
      </w:pPr>
      <w:r>
        <w:rPr>
          <w:rFonts w:hint="eastAsia"/>
        </w:rPr>
        <w:t>《三美神》，彼得·保罗·鲁本斯</w:t>
      </w:r>
    </w:p>
    <w:p w:rsidR="007120F8" w:rsidRDefault="00F26658">
      <w:pPr>
        <w:ind w:right="420"/>
        <w:jc w:val="center"/>
      </w:pPr>
      <w:r>
        <w:rPr>
          <w:rFonts w:hint="eastAsia"/>
        </w:rPr>
        <w:t>《镜前的维纳斯（洛克比维纳斯）》，迭戈·委拉斯凯兹</w:t>
      </w:r>
    </w:p>
    <w:p w:rsidR="007120F8" w:rsidRDefault="00F26658">
      <w:pPr>
        <w:ind w:right="420"/>
        <w:jc w:val="center"/>
      </w:pPr>
      <w:r>
        <w:rPr>
          <w:rFonts w:hint="eastAsia"/>
        </w:rPr>
        <w:t>《照镜老妇》，耶雷米亚斯·法尔克</w:t>
      </w:r>
    </w:p>
    <w:p w:rsidR="007120F8" w:rsidRDefault="00F26658">
      <w:pPr>
        <w:ind w:right="420"/>
        <w:jc w:val="center"/>
      </w:pPr>
      <w:r>
        <w:rPr>
          <w:rFonts w:hint="eastAsia"/>
        </w:rPr>
        <w:t>《哈勒姆养老院的女主持人》，弗兰斯·哈尔斯</w:t>
      </w:r>
    </w:p>
    <w:p w:rsidR="007120F8" w:rsidRDefault="00F26658">
      <w:pPr>
        <w:ind w:right="420"/>
        <w:jc w:val="center"/>
      </w:pPr>
      <w:r>
        <w:rPr>
          <w:rFonts w:hint="eastAsia"/>
        </w:rPr>
        <w:t>《戴珍珠耳环的少女》，约翰内斯·维米尔</w:t>
      </w:r>
    </w:p>
    <w:p w:rsidR="007120F8" w:rsidRDefault="00F26658">
      <w:pPr>
        <w:ind w:right="420"/>
        <w:jc w:val="center"/>
      </w:pPr>
      <w:r>
        <w:rPr>
          <w:rFonts w:hint="eastAsia"/>
        </w:rPr>
        <w:t>《范·阿肯小姐》，考斯沃特·林默</w:t>
      </w:r>
    </w:p>
    <w:p w:rsidR="007120F8" w:rsidRDefault="00F26658">
      <w:pPr>
        <w:ind w:right="420"/>
        <w:jc w:val="center"/>
      </w:pPr>
      <w:r>
        <w:rPr>
          <w:rFonts w:hint="eastAsia"/>
        </w:rPr>
        <w:t>《梦魇》，亨利·富塞利</w:t>
      </w:r>
    </w:p>
    <w:p w:rsidR="007120F8" w:rsidRDefault="00F26658">
      <w:pPr>
        <w:ind w:right="420"/>
        <w:jc w:val="center"/>
      </w:pPr>
      <w:r>
        <w:rPr>
          <w:rFonts w:hint="eastAsia"/>
        </w:rPr>
        <w:t>《乔治亚娜·卡文迪什，德文郡公爵夫人》，托马斯·庚斯博罗</w:t>
      </w:r>
    </w:p>
    <w:p w:rsidR="007120F8" w:rsidRDefault="00F26658">
      <w:pPr>
        <w:ind w:right="420"/>
        <w:jc w:val="center"/>
      </w:pPr>
      <w:r>
        <w:rPr>
          <w:rFonts w:hint="eastAsia"/>
        </w:rPr>
        <w:t>《戴草帽的自画像》，伊丽莎白·路易丝·维热·勒布伦</w:t>
      </w:r>
    </w:p>
    <w:p w:rsidR="007120F8" w:rsidRDefault="00F26658">
      <w:pPr>
        <w:ind w:right="420"/>
        <w:jc w:val="center"/>
      </w:pPr>
      <w:r>
        <w:rPr>
          <w:rFonts w:hint="eastAsia"/>
        </w:rPr>
        <w:t>《娇媚型》，喜多川歌麿</w:t>
      </w:r>
    </w:p>
    <w:p w:rsidR="007120F8" w:rsidRDefault="007120F8">
      <w:pPr>
        <w:ind w:right="420"/>
        <w:jc w:val="center"/>
      </w:pPr>
    </w:p>
    <w:p w:rsidR="007120F8" w:rsidRPr="002D29B0" w:rsidRDefault="00F26658" w:rsidP="002D29B0">
      <w:pPr>
        <w:numPr>
          <w:ilvl w:val="0"/>
          <w:numId w:val="3"/>
        </w:numPr>
        <w:ind w:right="420"/>
        <w:jc w:val="center"/>
        <w:rPr>
          <w:b/>
        </w:rPr>
      </w:pPr>
      <w:r w:rsidRPr="002D29B0">
        <w:rPr>
          <w:rFonts w:hint="eastAsia"/>
          <w:b/>
        </w:rPr>
        <w:t>1800</w:t>
      </w:r>
      <w:r w:rsidRPr="002D29B0">
        <w:rPr>
          <w:rFonts w:hint="eastAsia"/>
          <w:b/>
        </w:rPr>
        <w:t>年至</w:t>
      </w:r>
      <w:r w:rsidRPr="002D29B0">
        <w:rPr>
          <w:rFonts w:hint="eastAsia"/>
          <w:b/>
        </w:rPr>
        <w:t>1839</w:t>
      </w:r>
      <w:r w:rsidRPr="002D29B0">
        <w:rPr>
          <w:rFonts w:hint="eastAsia"/>
          <w:b/>
        </w:rPr>
        <w:t>年</w:t>
      </w:r>
    </w:p>
    <w:p w:rsidR="007120F8" w:rsidRDefault="007120F8">
      <w:pPr>
        <w:ind w:right="420"/>
        <w:jc w:val="center"/>
      </w:pPr>
    </w:p>
    <w:p w:rsidR="007120F8" w:rsidRDefault="00F26658">
      <w:pPr>
        <w:ind w:right="420"/>
        <w:jc w:val="center"/>
      </w:pPr>
      <w:r>
        <w:rPr>
          <w:rFonts w:hint="eastAsia"/>
        </w:rPr>
        <w:t>《玛德琳肖像》，玛丽·吉耶曼·伯努瓦</w:t>
      </w:r>
    </w:p>
    <w:p w:rsidR="007120F8" w:rsidRDefault="00F26658">
      <w:pPr>
        <w:ind w:right="420"/>
        <w:jc w:val="center"/>
      </w:pPr>
      <w:r>
        <w:rPr>
          <w:rFonts w:hint="eastAsia"/>
        </w:rPr>
        <w:t>《大宫女》，让</w:t>
      </w:r>
      <w:r>
        <w:rPr>
          <w:rFonts w:hint="eastAsia"/>
        </w:rPr>
        <w:t>-</w:t>
      </w:r>
      <w:r>
        <w:rPr>
          <w:rFonts w:hint="eastAsia"/>
        </w:rPr>
        <w:t>奥古斯特</w:t>
      </w:r>
      <w:r>
        <w:rPr>
          <w:rFonts w:hint="eastAsia"/>
        </w:rPr>
        <w:t>-</w:t>
      </w:r>
      <w:r>
        <w:rPr>
          <w:rFonts w:hint="eastAsia"/>
        </w:rPr>
        <w:t>多米尼克·安格尔</w:t>
      </w:r>
    </w:p>
    <w:p w:rsidR="007120F8" w:rsidRDefault="00F26658">
      <w:pPr>
        <w:ind w:right="420"/>
        <w:jc w:val="center"/>
      </w:pPr>
      <w:r>
        <w:rPr>
          <w:rFonts w:hint="eastAsia"/>
        </w:rPr>
        <w:t>《希腊奴隶》，海勒姆·鲍尔斯</w:t>
      </w:r>
    </w:p>
    <w:p w:rsidR="007120F8" w:rsidRDefault="00F26658">
      <w:pPr>
        <w:ind w:right="420"/>
        <w:jc w:val="center"/>
      </w:pPr>
      <w:r>
        <w:rPr>
          <w:rFonts w:hint="eastAsia"/>
        </w:rPr>
        <w:t>《发现溺水》，乔治·弗雷德里克·瓦茨</w:t>
      </w:r>
    </w:p>
    <w:p w:rsidR="007120F8" w:rsidRDefault="00F26658">
      <w:pPr>
        <w:ind w:right="420"/>
        <w:jc w:val="center"/>
      </w:pPr>
      <w:r>
        <w:rPr>
          <w:rFonts w:hint="eastAsia"/>
        </w:rPr>
        <w:t>《夏娃的一个女儿》，约翰·贝尔</w:t>
      </w:r>
    </w:p>
    <w:p w:rsidR="007120F8" w:rsidRDefault="00F26658">
      <w:pPr>
        <w:ind w:right="420"/>
        <w:jc w:val="center"/>
      </w:pPr>
      <w:r>
        <w:rPr>
          <w:rFonts w:hint="eastAsia"/>
        </w:rPr>
        <w:t>《维纳斯的诞生》，亚历山大·卡巴内尔</w:t>
      </w:r>
    </w:p>
    <w:p w:rsidR="007120F8" w:rsidRDefault="00F26658">
      <w:pPr>
        <w:ind w:right="420"/>
        <w:jc w:val="center"/>
      </w:pPr>
      <w:r>
        <w:rPr>
          <w:rFonts w:hint="eastAsia"/>
        </w:rPr>
        <w:t>《奥林匹亚》，爱德华·马奈</w:t>
      </w:r>
    </w:p>
    <w:p w:rsidR="007120F8" w:rsidRDefault="00F26658">
      <w:pPr>
        <w:ind w:right="420"/>
        <w:jc w:val="center"/>
      </w:pPr>
      <w:r>
        <w:rPr>
          <w:rFonts w:hint="eastAsia"/>
        </w:rPr>
        <w:t>《克利奥帕特拉之死》，埃德蒙尼娅·刘易斯</w:t>
      </w:r>
    </w:p>
    <w:p w:rsidR="007120F8" w:rsidRDefault="00F26658">
      <w:pPr>
        <w:ind w:right="420"/>
        <w:jc w:val="center"/>
      </w:pPr>
      <w:r>
        <w:rPr>
          <w:rFonts w:hint="eastAsia"/>
        </w:rPr>
        <w:t>《</w:t>
      </w:r>
      <w:r>
        <w:rPr>
          <w:rFonts w:hint="eastAsia"/>
        </w:rPr>
        <w:t>X</w:t>
      </w:r>
      <w:r>
        <w:rPr>
          <w:rFonts w:hint="eastAsia"/>
        </w:rPr>
        <w:t>夫人》，约翰·辛格·萨金特</w:t>
      </w:r>
    </w:p>
    <w:p w:rsidR="007120F8" w:rsidRDefault="00F26658">
      <w:pPr>
        <w:ind w:right="420"/>
        <w:jc w:val="center"/>
      </w:pPr>
      <w:r>
        <w:rPr>
          <w:rFonts w:hint="eastAsia"/>
        </w:rPr>
        <w:t>《梳发的女人》，埃德加·德加</w:t>
      </w:r>
    </w:p>
    <w:p w:rsidR="007120F8" w:rsidRDefault="00F26658">
      <w:pPr>
        <w:ind w:right="420"/>
        <w:jc w:val="center"/>
      </w:pPr>
      <w:r>
        <w:rPr>
          <w:rFonts w:hint="eastAsia"/>
        </w:rPr>
        <w:t>《沐浴》，玛丽·卡萨特</w:t>
      </w:r>
    </w:p>
    <w:p w:rsidR="007120F8" w:rsidRDefault="00F26658">
      <w:pPr>
        <w:ind w:right="420"/>
        <w:jc w:val="center"/>
      </w:pPr>
      <w:r>
        <w:rPr>
          <w:rFonts w:hint="eastAsia"/>
        </w:rPr>
        <w:t>《你何时结婚？》，保罗·高更</w:t>
      </w:r>
    </w:p>
    <w:p w:rsidR="007120F8" w:rsidRDefault="00F26658">
      <w:pPr>
        <w:ind w:right="420"/>
        <w:jc w:val="center"/>
      </w:pPr>
      <w:r>
        <w:rPr>
          <w:rFonts w:hint="eastAsia"/>
        </w:rPr>
        <w:t>《红磨坊的沙龙》，亨利·德·图卢兹</w:t>
      </w:r>
      <w:r>
        <w:rPr>
          <w:rFonts w:hint="eastAsia"/>
        </w:rPr>
        <w:t>-</w:t>
      </w:r>
      <w:r>
        <w:rPr>
          <w:rFonts w:hint="eastAsia"/>
        </w:rPr>
        <w:t>罗特列克</w:t>
      </w:r>
    </w:p>
    <w:p w:rsidR="007120F8" w:rsidRDefault="00F26658">
      <w:pPr>
        <w:ind w:right="420"/>
        <w:jc w:val="center"/>
      </w:pPr>
      <w:r>
        <w:rPr>
          <w:rFonts w:hint="eastAsia"/>
        </w:rPr>
        <w:t>《圣母》，爱德华·蒙克</w:t>
      </w:r>
    </w:p>
    <w:p w:rsidR="007120F8" w:rsidRDefault="00F26658">
      <w:pPr>
        <w:ind w:right="420"/>
        <w:jc w:val="center"/>
      </w:pPr>
      <w:r>
        <w:rPr>
          <w:rFonts w:hint="eastAsia"/>
        </w:rPr>
        <w:t>《炙热的六月》，弗雷德里克·莱顿</w:t>
      </w:r>
    </w:p>
    <w:p w:rsidR="007120F8" w:rsidRDefault="00F26658">
      <w:pPr>
        <w:ind w:right="420"/>
        <w:jc w:val="center"/>
      </w:pPr>
      <w:r>
        <w:rPr>
          <w:rFonts w:hint="eastAsia"/>
        </w:rPr>
        <w:t>《五朔节花冠》，沃尔特·克莱恩</w:t>
      </w:r>
    </w:p>
    <w:p w:rsidR="007120F8" w:rsidRDefault="007120F8">
      <w:pPr>
        <w:ind w:right="420"/>
        <w:jc w:val="center"/>
      </w:pPr>
    </w:p>
    <w:p w:rsidR="007120F8" w:rsidRPr="002D29B0" w:rsidRDefault="00F26658" w:rsidP="002D29B0">
      <w:pPr>
        <w:numPr>
          <w:ilvl w:val="0"/>
          <w:numId w:val="3"/>
        </w:numPr>
        <w:ind w:right="420"/>
        <w:jc w:val="center"/>
        <w:rPr>
          <w:b/>
        </w:rPr>
      </w:pPr>
      <w:r w:rsidRPr="002D29B0">
        <w:rPr>
          <w:rFonts w:hint="eastAsia"/>
          <w:b/>
        </w:rPr>
        <w:t>1900</w:t>
      </w:r>
      <w:r w:rsidRPr="002D29B0">
        <w:rPr>
          <w:rFonts w:hint="eastAsia"/>
          <w:b/>
        </w:rPr>
        <w:t>年至</w:t>
      </w:r>
      <w:r w:rsidRPr="002D29B0">
        <w:rPr>
          <w:rFonts w:hint="eastAsia"/>
          <w:b/>
        </w:rPr>
        <w:t>1959</w:t>
      </w:r>
      <w:r w:rsidRPr="002D29B0">
        <w:rPr>
          <w:rFonts w:hint="eastAsia"/>
          <w:b/>
        </w:rPr>
        <w:t>年</w:t>
      </w:r>
    </w:p>
    <w:p w:rsidR="007120F8" w:rsidRDefault="007120F8">
      <w:pPr>
        <w:ind w:right="420"/>
        <w:jc w:val="center"/>
      </w:pPr>
    </w:p>
    <w:p w:rsidR="007120F8" w:rsidRDefault="00F26658">
      <w:pPr>
        <w:ind w:right="420"/>
        <w:jc w:val="center"/>
      </w:pPr>
      <w:r>
        <w:rPr>
          <w:rFonts w:hint="eastAsia"/>
        </w:rPr>
        <w:t>《阿黛尔·布洛赫鲍尔</w:t>
      </w:r>
      <w:r>
        <w:rPr>
          <w:rFonts w:hint="eastAsia"/>
        </w:rPr>
        <w:t>I</w:t>
      </w:r>
      <w:r>
        <w:rPr>
          <w:rFonts w:hint="eastAsia"/>
        </w:rPr>
        <w:t>》，古斯塔夫·克里姆特</w:t>
      </w:r>
    </w:p>
    <w:p w:rsidR="007120F8" w:rsidRDefault="00F26658">
      <w:pPr>
        <w:ind w:right="420"/>
        <w:jc w:val="center"/>
      </w:pPr>
      <w:r>
        <w:rPr>
          <w:rFonts w:hint="eastAsia"/>
        </w:rPr>
        <w:t>《穿黑色长袜的裸女》，埃贡·席勒</w:t>
      </w:r>
    </w:p>
    <w:p w:rsidR="007120F8" w:rsidRDefault="00F26658">
      <w:pPr>
        <w:ind w:right="420"/>
        <w:jc w:val="center"/>
      </w:pPr>
      <w:r>
        <w:rPr>
          <w:rFonts w:hint="eastAsia"/>
        </w:rPr>
        <w:t>《仰卧的裸女》，阿梅代奥·莫迪利亚尼</w:t>
      </w:r>
    </w:p>
    <w:p w:rsidR="007120F8" w:rsidRDefault="00F26658">
      <w:pPr>
        <w:ind w:right="420"/>
        <w:jc w:val="center"/>
      </w:pPr>
      <w:r>
        <w:rPr>
          <w:rFonts w:hint="eastAsia"/>
        </w:rPr>
        <w:t>《达达之春》，汉娜·霍克</w:t>
      </w:r>
    </w:p>
    <w:p w:rsidR="007120F8" w:rsidRDefault="00F26658">
      <w:pPr>
        <w:ind w:right="420"/>
        <w:jc w:val="center"/>
      </w:pPr>
      <w:r>
        <w:rPr>
          <w:rFonts w:hint="eastAsia"/>
        </w:rPr>
        <w:t>《黑与白》，曼·雷</w:t>
      </w:r>
    </w:p>
    <w:p w:rsidR="007120F8" w:rsidRDefault="00F26658">
      <w:pPr>
        <w:ind w:right="420"/>
        <w:jc w:val="center"/>
      </w:pPr>
      <w:r>
        <w:rPr>
          <w:rFonts w:hint="eastAsia"/>
        </w:rPr>
        <w:t>《皇后（危险生活）》，格尔达·韦格纳</w:t>
      </w:r>
    </w:p>
    <w:p w:rsidR="007120F8" w:rsidRDefault="00F26658">
      <w:pPr>
        <w:ind w:right="420"/>
        <w:jc w:val="center"/>
      </w:pPr>
      <w:r>
        <w:rPr>
          <w:rFonts w:hint="eastAsia"/>
        </w:rPr>
        <w:t>《音乐家》，塔玛拉·德·兰皮卡</w:t>
      </w:r>
    </w:p>
    <w:p w:rsidR="007120F8" w:rsidRDefault="00F26658">
      <w:pPr>
        <w:ind w:right="420"/>
        <w:jc w:val="center"/>
      </w:pPr>
      <w:r>
        <w:rPr>
          <w:rFonts w:hint="eastAsia"/>
        </w:rPr>
        <w:t>《山村妇女》，阿姆丽塔·谢尔</w:t>
      </w:r>
      <w:r>
        <w:rPr>
          <w:rFonts w:hint="eastAsia"/>
        </w:rPr>
        <w:t>-</w:t>
      </w:r>
      <w:r>
        <w:rPr>
          <w:rFonts w:hint="eastAsia"/>
        </w:rPr>
        <w:t>吉尔</w:t>
      </w:r>
    </w:p>
    <w:p w:rsidR="007120F8" w:rsidRDefault="00F26658">
      <w:pPr>
        <w:ind w:right="420"/>
        <w:jc w:val="center"/>
      </w:pPr>
      <w:r>
        <w:rPr>
          <w:rFonts w:hint="eastAsia"/>
        </w:rPr>
        <w:t>《移居的母亲》，多萝西娅·兰格</w:t>
      </w:r>
    </w:p>
    <w:p w:rsidR="007120F8" w:rsidRDefault="00F26658">
      <w:pPr>
        <w:ind w:right="420"/>
        <w:jc w:val="center"/>
      </w:pPr>
      <w:r>
        <w:rPr>
          <w:rFonts w:hint="eastAsia"/>
        </w:rPr>
        <w:t>《工人与集体农庄女庄员》，薇拉·穆欣娜</w:t>
      </w:r>
    </w:p>
    <w:p w:rsidR="007120F8" w:rsidRDefault="00F26658">
      <w:pPr>
        <w:ind w:right="420"/>
        <w:jc w:val="center"/>
      </w:pPr>
      <w:r>
        <w:rPr>
          <w:rFonts w:hint="eastAsia"/>
        </w:rPr>
        <w:t>《被遗弃的洞穴》，东延</w:t>
      </w:r>
    </w:p>
    <w:p w:rsidR="007120F8" w:rsidRDefault="00F26658">
      <w:pPr>
        <w:ind w:right="420"/>
        <w:jc w:val="center"/>
      </w:pPr>
      <w:r>
        <w:rPr>
          <w:rFonts w:hint="eastAsia"/>
        </w:rPr>
        <w:t>《带荆棘项链的自画像》，弗里达·卡罗</w:t>
      </w:r>
    </w:p>
    <w:p w:rsidR="007120F8" w:rsidRDefault="00F26658">
      <w:pPr>
        <w:ind w:right="420"/>
        <w:jc w:val="center"/>
      </w:pPr>
      <w:r>
        <w:rPr>
          <w:rFonts w:hint="eastAsia"/>
        </w:rPr>
        <w:t>《狮身人面像的牧羊女》，莱昂诺尔·菲尼</w:t>
      </w:r>
    </w:p>
    <w:p w:rsidR="007120F8" w:rsidRDefault="00F26658">
      <w:pPr>
        <w:ind w:right="420"/>
        <w:jc w:val="center"/>
      </w:pPr>
      <w:r>
        <w:rPr>
          <w:rFonts w:hint="eastAsia"/>
        </w:rPr>
        <w:t>《防毒面具检验员，帕克工厂，伦敦》，李·米勒</w:t>
      </w:r>
    </w:p>
    <w:p w:rsidR="007120F8" w:rsidRDefault="00F26658">
      <w:pPr>
        <w:ind w:right="420"/>
        <w:jc w:val="center"/>
      </w:pPr>
      <w:r>
        <w:rPr>
          <w:rFonts w:hint="eastAsia"/>
        </w:rPr>
        <w:t>《飓风女人》，热尔梅娜·里希耶</w:t>
      </w:r>
    </w:p>
    <w:p w:rsidR="007120F8" w:rsidRDefault="00F26658">
      <w:pPr>
        <w:ind w:right="420"/>
        <w:jc w:val="center"/>
      </w:pPr>
      <w:r>
        <w:rPr>
          <w:rFonts w:hint="eastAsia"/>
        </w:rPr>
        <w:t>《红灯区酒吧女郎，哈瓦那》，伊芙·阿诺德</w:t>
      </w:r>
    </w:p>
    <w:p w:rsidR="007120F8" w:rsidRDefault="007120F8">
      <w:pPr>
        <w:ind w:right="420"/>
        <w:jc w:val="center"/>
      </w:pPr>
    </w:p>
    <w:p w:rsidR="007120F8" w:rsidRPr="002D29B0" w:rsidRDefault="00F26658" w:rsidP="002D29B0">
      <w:pPr>
        <w:numPr>
          <w:ilvl w:val="0"/>
          <w:numId w:val="3"/>
        </w:numPr>
        <w:ind w:right="420"/>
        <w:jc w:val="center"/>
        <w:rPr>
          <w:b/>
        </w:rPr>
      </w:pPr>
      <w:r w:rsidRPr="002D29B0">
        <w:rPr>
          <w:rFonts w:hint="eastAsia"/>
          <w:b/>
        </w:rPr>
        <w:t>1960</w:t>
      </w:r>
      <w:r w:rsidRPr="002D29B0">
        <w:rPr>
          <w:rFonts w:hint="eastAsia"/>
          <w:b/>
        </w:rPr>
        <w:t>年至</w:t>
      </w:r>
      <w:r w:rsidRPr="002D29B0">
        <w:rPr>
          <w:rFonts w:hint="eastAsia"/>
          <w:b/>
        </w:rPr>
        <w:t>1999</w:t>
      </w:r>
      <w:r w:rsidRPr="002D29B0">
        <w:rPr>
          <w:rFonts w:hint="eastAsia"/>
          <w:b/>
        </w:rPr>
        <w:t>年</w:t>
      </w:r>
    </w:p>
    <w:p w:rsidR="007120F8" w:rsidRDefault="007120F8">
      <w:pPr>
        <w:ind w:right="420"/>
        <w:jc w:val="center"/>
      </w:pPr>
    </w:p>
    <w:p w:rsidR="007120F8" w:rsidRDefault="00F26658">
      <w:pPr>
        <w:ind w:right="420"/>
        <w:jc w:val="center"/>
      </w:pPr>
      <w:r>
        <w:rPr>
          <w:rFonts w:hint="eastAsia"/>
        </w:rPr>
        <w:t>《蓝色时期的人体测量》，伊芙·克莱因</w:t>
      </w:r>
    </w:p>
    <w:p w:rsidR="007120F8" w:rsidRDefault="00F26658">
      <w:pPr>
        <w:ind w:right="420"/>
        <w:jc w:val="center"/>
      </w:pPr>
      <w:r>
        <w:rPr>
          <w:rFonts w:hint="eastAsia"/>
        </w:rPr>
        <w:t>《米洛的维纳斯》，妮基·德·圣法勒</w:t>
      </w:r>
    </w:p>
    <w:p w:rsidR="007120F8" w:rsidRDefault="00F26658">
      <w:pPr>
        <w:ind w:right="420"/>
        <w:jc w:val="center"/>
      </w:pPr>
      <w:r>
        <w:rPr>
          <w:rFonts w:hint="eastAsia"/>
        </w:rPr>
        <w:t>《蓝色玛丽莲》，安迪·沃霍尔</w:t>
      </w:r>
    </w:p>
    <w:p w:rsidR="007120F8" w:rsidRDefault="00F26658">
      <w:pPr>
        <w:ind w:right="420"/>
        <w:jc w:val="center"/>
      </w:pPr>
      <w:r>
        <w:rPr>
          <w:rFonts w:hint="eastAsia"/>
        </w:rPr>
        <w:t>《肉体的欢愉》，卡洛琳·史尼曼</w:t>
      </w:r>
    </w:p>
    <w:p w:rsidR="007120F8" w:rsidRDefault="00F26658">
      <w:pPr>
        <w:ind w:right="420"/>
        <w:jc w:val="center"/>
      </w:pPr>
      <w:r>
        <w:rPr>
          <w:rFonts w:hint="eastAsia"/>
        </w:rPr>
        <w:t>《破布的维纳斯》，米开朗基罗·皮斯托莱托</w:t>
      </w:r>
    </w:p>
    <w:p w:rsidR="007120F8" w:rsidRDefault="00F26658">
      <w:pPr>
        <w:ind w:right="420"/>
        <w:jc w:val="center"/>
      </w:pPr>
      <w:r>
        <w:rPr>
          <w:rFonts w:hint="eastAsia"/>
        </w:rPr>
        <w:t>《时髦妈妈》，巴克利·</w:t>
      </w:r>
      <w:r>
        <w:rPr>
          <w:rFonts w:hint="eastAsia"/>
        </w:rPr>
        <w:t>L</w:t>
      </w:r>
      <w:r>
        <w:rPr>
          <w:rFonts w:hint="eastAsia"/>
        </w:rPr>
        <w:t>·亨德里克斯</w:t>
      </w:r>
    </w:p>
    <w:p w:rsidR="007120F8" w:rsidRDefault="00F26658">
      <w:pPr>
        <w:ind w:right="420"/>
        <w:jc w:val="center"/>
      </w:pPr>
      <w:r>
        <w:rPr>
          <w:rFonts w:hint="eastAsia"/>
        </w:rPr>
        <w:t>《前线酒店，</w:t>
      </w:r>
      <w:r>
        <w:rPr>
          <w:rFonts w:hint="eastAsia"/>
        </w:rPr>
        <w:t>202</w:t>
      </w:r>
      <w:r>
        <w:rPr>
          <w:rFonts w:hint="eastAsia"/>
        </w:rPr>
        <w:t>房间》，多萝西娅·坦宁</w:t>
      </w:r>
    </w:p>
    <w:p w:rsidR="007120F8" w:rsidRDefault="00F26658">
      <w:pPr>
        <w:ind w:right="420"/>
        <w:jc w:val="center"/>
      </w:pPr>
      <w:r>
        <w:rPr>
          <w:rFonts w:hint="eastAsia"/>
        </w:rPr>
        <w:t>《艺术必须美丽，艺术家必须美丽》，玛丽娜·阿布拉莫维奇</w:t>
      </w:r>
    </w:p>
    <w:p w:rsidR="007120F8" w:rsidRDefault="00F26658">
      <w:pPr>
        <w:ind w:right="420"/>
        <w:jc w:val="center"/>
      </w:pPr>
      <w:r>
        <w:rPr>
          <w:rFonts w:hint="eastAsia"/>
        </w:rPr>
        <w:t>《生命之树》，安娜·门迭塔</w:t>
      </w:r>
    </w:p>
    <w:p w:rsidR="007120F8" w:rsidRDefault="00F26658">
      <w:pPr>
        <w:ind w:right="420"/>
        <w:jc w:val="center"/>
      </w:pPr>
      <w:r>
        <w:rPr>
          <w:rFonts w:hint="eastAsia"/>
        </w:rPr>
        <w:t>《街景》，罗曼·比尔登</w:t>
      </w:r>
    </w:p>
    <w:p w:rsidR="007120F8" w:rsidRDefault="00F26658">
      <w:pPr>
        <w:ind w:right="420"/>
        <w:jc w:val="center"/>
      </w:pPr>
      <w:r>
        <w:rPr>
          <w:rFonts w:hint="eastAsia"/>
        </w:rPr>
        <w:t>《无题电影剧照》，辛迪·舍曼</w:t>
      </w:r>
    </w:p>
    <w:p w:rsidR="007120F8" w:rsidRDefault="00F26658">
      <w:pPr>
        <w:ind w:right="420"/>
        <w:jc w:val="center"/>
      </w:pPr>
      <w:r>
        <w:rPr>
          <w:rFonts w:hint="eastAsia"/>
        </w:rPr>
        <w:t>《鬣蜥的圣母》，格拉西埃拉·伊图尔维德</w:t>
      </w:r>
    </w:p>
    <w:p w:rsidR="007120F8" w:rsidRDefault="00F26658">
      <w:pPr>
        <w:ind w:right="420"/>
        <w:jc w:val="center"/>
      </w:pPr>
      <w:r>
        <w:rPr>
          <w:rFonts w:hint="eastAsia"/>
        </w:rPr>
        <w:t>《女性只有裸体才能进入大都会博物馆吗？》，游击队女孩</w:t>
      </w:r>
    </w:p>
    <w:p w:rsidR="007120F8" w:rsidRDefault="00F26658">
      <w:pPr>
        <w:ind w:right="420"/>
        <w:jc w:val="center"/>
      </w:pPr>
      <w:r>
        <w:rPr>
          <w:rFonts w:hint="eastAsia"/>
        </w:rPr>
        <w:t>《无题（你的身体是战场）》，芭芭拉·克鲁格</w:t>
      </w:r>
    </w:p>
    <w:p w:rsidR="007120F8" w:rsidRDefault="00F26658">
      <w:pPr>
        <w:ind w:right="420"/>
        <w:jc w:val="center"/>
      </w:pPr>
      <w:r>
        <w:rPr>
          <w:rFonts w:hint="eastAsia"/>
        </w:rPr>
        <w:t>《支撑》，珍妮·萨维尔</w:t>
      </w:r>
    </w:p>
    <w:p w:rsidR="007120F8" w:rsidRDefault="00F26658">
      <w:pPr>
        <w:ind w:right="420"/>
        <w:jc w:val="center"/>
      </w:pPr>
      <w:r>
        <w:rPr>
          <w:rFonts w:hint="eastAsia"/>
        </w:rPr>
        <w:t>《我呼唤秘密》，希林·奈沙</w:t>
      </w:r>
    </w:p>
    <w:p w:rsidR="007120F8" w:rsidRDefault="00F26658">
      <w:pPr>
        <w:ind w:right="420"/>
        <w:jc w:val="center"/>
      </w:pPr>
      <w:r>
        <w:rPr>
          <w:rFonts w:hint="eastAsia"/>
        </w:rPr>
        <w:t>《流产三联画》，保拉·雷戈</w:t>
      </w:r>
    </w:p>
    <w:p w:rsidR="007120F8" w:rsidRDefault="00F26658">
      <w:pPr>
        <w:ind w:right="420"/>
        <w:jc w:val="center"/>
      </w:pPr>
      <w:r>
        <w:rPr>
          <w:rFonts w:hint="eastAsia"/>
        </w:rPr>
        <w:t>《勿弃我》，路易丝·布尔乔亚</w:t>
      </w:r>
    </w:p>
    <w:p w:rsidR="007120F8" w:rsidRDefault="007120F8">
      <w:pPr>
        <w:ind w:right="420"/>
        <w:jc w:val="center"/>
      </w:pPr>
    </w:p>
    <w:p w:rsidR="007120F8" w:rsidRPr="002D29B0" w:rsidRDefault="00F26658" w:rsidP="002D29B0">
      <w:pPr>
        <w:numPr>
          <w:ilvl w:val="0"/>
          <w:numId w:val="3"/>
        </w:numPr>
        <w:ind w:right="420"/>
        <w:jc w:val="center"/>
        <w:rPr>
          <w:b/>
        </w:rPr>
      </w:pPr>
      <w:r w:rsidRPr="002D29B0">
        <w:rPr>
          <w:rFonts w:hint="eastAsia"/>
          <w:b/>
        </w:rPr>
        <w:t>2000</w:t>
      </w:r>
      <w:r w:rsidRPr="002D29B0">
        <w:rPr>
          <w:rFonts w:hint="eastAsia"/>
          <w:b/>
        </w:rPr>
        <w:t>年至今</w:t>
      </w:r>
    </w:p>
    <w:p w:rsidR="007120F8" w:rsidRDefault="007120F8">
      <w:pPr>
        <w:ind w:right="420"/>
        <w:jc w:val="center"/>
      </w:pPr>
    </w:p>
    <w:p w:rsidR="007120F8" w:rsidRDefault="00F26658">
      <w:pPr>
        <w:ind w:right="420"/>
        <w:jc w:val="center"/>
      </w:pPr>
      <w:r>
        <w:rPr>
          <w:rFonts w:hint="eastAsia"/>
        </w:rPr>
        <w:t>《向前看的四月奥斯特》，米卡琳·托马斯</w:t>
      </w:r>
    </w:p>
    <w:p w:rsidR="007120F8" w:rsidRDefault="00F26658">
      <w:pPr>
        <w:ind w:right="420"/>
        <w:jc w:val="center"/>
      </w:pPr>
      <w:r>
        <w:rPr>
          <w:rFonts w:hint="eastAsia"/>
        </w:rPr>
        <w:t>《旁观者》，片山真理</w:t>
      </w:r>
    </w:p>
    <w:p w:rsidR="007120F8" w:rsidRDefault="00F26658">
      <w:pPr>
        <w:ind w:right="420"/>
        <w:jc w:val="center"/>
      </w:pPr>
      <w:r>
        <w:rPr>
          <w:rFonts w:hint="eastAsia"/>
        </w:rPr>
        <w:t>《日程，道场，禅寺》，扎内勒·穆霍利</w:t>
      </w:r>
    </w:p>
    <w:p w:rsidR="007120F8" w:rsidRDefault="00F26658">
      <w:pPr>
        <w:ind w:right="420"/>
        <w:jc w:val="center"/>
      </w:pPr>
      <w:r>
        <w:rPr>
          <w:rFonts w:hint="eastAsia"/>
        </w:rPr>
        <w:t>《冒险俱乐部，成立于</w:t>
      </w:r>
      <w:r>
        <w:rPr>
          <w:rFonts w:hint="eastAsia"/>
        </w:rPr>
        <w:t>1922</w:t>
      </w:r>
      <w:r>
        <w:rPr>
          <w:rFonts w:hint="eastAsia"/>
        </w:rPr>
        <w:t>》，托因·奥吉·奥杜托拉</w:t>
      </w:r>
    </w:p>
    <w:p w:rsidR="007120F8" w:rsidRDefault="00F26658">
      <w:pPr>
        <w:ind w:right="420"/>
        <w:jc w:val="center"/>
      </w:pPr>
      <w:r>
        <w:rPr>
          <w:rFonts w:hint="eastAsia"/>
        </w:rPr>
        <w:t>《你何时结婚（仿高登）》，基基·史密斯</w:t>
      </w:r>
    </w:p>
    <w:p w:rsidR="007120F8" w:rsidRDefault="00F26658">
      <w:pPr>
        <w:ind w:right="420"/>
        <w:jc w:val="center"/>
      </w:pPr>
      <w:r>
        <w:rPr>
          <w:rFonts w:hint="eastAsia"/>
        </w:rPr>
        <w:t>《蛇》，海瓦·卡赫</w:t>
      </w:r>
      <w:r>
        <w:rPr>
          <w:rFonts w:hint="eastAsia"/>
        </w:rPr>
        <w:t>拉曼</w:t>
      </w:r>
    </w:p>
    <w:p w:rsidR="007120F8" w:rsidRDefault="00F26658">
      <w:pPr>
        <w:ind w:right="420"/>
        <w:jc w:val="center"/>
      </w:pPr>
      <w:r>
        <w:rPr>
          <w:rFonts w:hint="eastAsia"/>
        </w:rPr>
        <w:t>《母亲》，翠西·艾敏</w:t>
      </w:r>
    </w:p>
    <w:p w:rsidR="007120F8" w:rsidRDefault="00F26658">
      <w:pPr>
        <w:ind w:right="420"/>
        <w:jc w:val="center"/>
      </w:pPr>
      <w:r>
        <w:rPr>
          <w:rFonts w:hint="eastAsia"/>
        </w:rPr>
        <w:t>《女斗士》，罗斯·</w:t>
      </w:r>
      <w:r>
        <w:rPr>
          <w:rFonts w:hint="eastAsia"/>
        </w:rPr>
        <w:t>B</w:t>
      </w:r>
      <w:r>
        <w:rPr>
          <w:rFonts w:hint="eastAsia"/>
        </w:rPr>
        <w:t>·辛普森</w:t>
      </w:r>
    </w:p>
    <w:p w:rsidR="007120F8" w:rsidRDefault="00F26658">
      <w:pPr>
        <w:ind w:right="420"/>
        <w:jc w:val="center"/>
      </w:pPr>
      <w:r>
        <w:rPr>
          <w:rFonts w:hint="eastAsia"/>
        </w:rPr>
        <w:t>《三美神（卡门、玛丽安娜、罗米格）》，凯欣德·威利</w:t>
      </w:r>
    </w:p>
    <w:p w:rsidR="007120F8" w:rsidRDefault="00F26658">
      <w:pPr>
        <w:ind w:right="420"/>
        <w:jc w:val="center"/>
      </w:pPr>
      <w:r>
        <w:rPr>
          <w:rFonts w:hint="eastAsia"/>
        </w:rPr>
        <w:t>《蓝色郁金香》，洛娜·辛普森</w:t>
      </w:r>
    </w:p>
    <w:p w:rsidR="007120F8" w:rsidRDefault="00F26658">
      <w:pPr>
        <w:ind w:right="420"/>
        <w:jc w:val="center"/>
      </w:pPr>
      <w:r>
        <w:rPr>
          <w:rFonts w:hint="eastAsia"/>
        </w:rPr>
        <w:t>《坚守阵地（我的立场）》，朱莉·梅赫雷图</w:t>
      </w:r>
    </w:p>
    <w:p w:rsidR="007120F8" w:rsidRDefault="007120F8">
      <w:pPr>
        <w:ind w:right="420"/>
        <w:jc w:val="center"/>
      </w:pPr>
    </w:p>
    <w:p w:rsidR="007120F8" w:rsidRDefault="00F26658">
      <w:pPr>
        <w:ind w:right="420"/>
        <w:jc w:val="center"/>
      </w:pPr>
      <w:r>
        <w:rPr>
          <w:rFonts w:hint="eastAsia"/>
        </w:rPr>
        <w:t>图片来源</w:t>
      </w:r>
    </w:p>
    <w:p w:rsidR="007120F8" w:rsidRDefault="00F26658">
      <w:pPr>
        <w:ind w:right="420"/>
        <w:jc w:val="center"/>
      </w:pPr>
      <w:r>
        <w:rPr>
          <w:rFonts w:hint="eastAsia"/>
        </w:rPr>
        <w:t>索引</w:t>
      </w:r>
    </w:p>
    <w:p w:rsidR="007120F8" w:rsidRDefault="00F26658">
      <w:pPr>
        <w:ind w:right="420"/>
        <w:jc w:val="center"/>
      </w:pPr>
      <w:r>
        <w:rPr>
          <w:rFonts w:hint="eastAsia"/>
        </w:rPr>
        <w:t>致谢</w:t>
      </w:r>
    </w:p>
    <w:p w:rsidR="007120F8" w:rsidRDefault="007120F8">
      <w:pPr>
        <w:ind w:right="420"/>
        <w:rPr>
          <w:b/>
          <w:bCs/>
        </w:rPr>
      </w:pPr>
    </w:p>
    <w:p w:rsidR="007120F8" w:rsidRDefault="007120F8">
      <w:pPr>
        <w:ind w:right="420"/>
      </w:pPr>
    </w:p>
    <w:p w:rsidR="007120F8" w:rsidRDefault="00F26658">
      <w:pPr>
        <w:shd w:val="clear" w:color="auto" w:fill="FFFFFF"/>
        <w:rPr>
          <w:rFonts w:ascii="Verdana" w:hAnsi="Verdana" w:cs="Verdana"/>
          <w:color w:val="000000"/>
          <w:kern w:val="0"/>
          <w:sz w:val="24"/>
        </w:rPr>
      </w:pPr>
      <w:r>
        <w:rPr>
          <w:rFonts w:ascii="Arial Unicode MS" w:hAnsi="Arial Unicode MS" w:cs="Verdana" w:hint="eastAsia"/>
          <w:b/>
          <w:bCs/>
          <w:color w:val="000000"/>
        </w:rPr>
        <w:t>感谢您的阅读！</w:t>
      </w:r>
    </w:p>
    <w:p w:rsidR="007120F8" w:rsidRDefault="00F26658">
      <w:pPr>
        <w:shd w:val="clear" w:color="auto" w:fill="FFFFFF"/>
        <w:rPr>
          <w:rFonts w:ascii="Verdana" w:hAnsi="Verdana" w:cs="Verdana"/>
          <w:color w:val="000000"/>
        </w:rPr>
      </w:pPr>
      <w:r>
        <w:rPr>
          <w:rFonts w:ascii="Arial Unicode MS" w:hAnsi="Arial Unicode MS" w:cs="Verdana" w:hint="eastAsia"/>
          <w:b/>
          <w:bCs/>
          <w:color w:val="000000"/>
        </w:rPr>
        <w:t>请将反馈信息发至：</w:t>
      </w:r>
      <w:r>
        <w:rPr>
          <w:rFonts w:ascii="宋体" w:hAnsi="宋体" w:cs="宋体" w:hint="eastAsia"/>
          <w:b/>
          <w:bCs/>
          <w:color w:val="000000"/>
        </w:rPr>
        <w:t>版权负责人</w:t>
      </w:r>
    </w:p>
    <w:p w:rsidR="007120F8" w:rsidRDefault="00F26658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>Email</w:t>
      </w:r>
      <w:r>
        <w:rPr>
          <w:color w:val="000000"/>
        </w:rPr>
        <w:t>：</w:t>
      </w:r>
      <w:hyperlink r:id="rId12" w:history="1">
        <w:r>
          <w:rPr>
            <w:rStyle w:val="aa"/>
            <w:b/>
            <w:bCs/>
          </w:rPr>
          <w:t>Rights@nurnberg.com.cn</w:t>
        </w:r>
      </w:hyperlink>
    </w:p>
    <w:p w:rsidR="007120F8" w:rsidRDefault="00F26658">
      <w:pPr>
        <w:shd w:val="clear" w:color="auto" w:fill="FFFFFF"/>
        <w:rPr>
          <w:color w:val="000000"/>
        </w:rPr>
      </w:pPr>
      <w:r>
        <w:rPr>
          <w:color w:val="000000"/>
        </w:rPr>
        <w:t>安德鲁</w:t>
      </w:r>
      <w:r>
        <w:rPr>
          <w:color w:val="000000"/>
        </w:rPr>
        <w:t>·</w:t>
      </w:r>
      <w:r>
        <w:rPr>
          <w:color w:val="000000"/>
        </w:rPr>
        <w:t>纳伯格联合国际有限公司北京代表处</w:t>
      </w:r>
    </w:p>
    <w:p w:rsidR="007120F8" w:rsidRDefault="00F26658">
      <w:pPr>
        <w:shd w:val="clear" w:color="auto" w:fill="FFFFFF"/>
        <w:rPr>
          <w:color w:val="000000"/>
        </w:rPr>
      </w:pPr>
      <w:r>
        <w:rPr>
          <w:color w:val="000000"/>
        </w:rPr>
        <w:t>北京市海淀区中关村大街甲</w:t>
      </w:r>
      <w:r>
        <w:rPr>
          <w:color w:val="000000"/>
        </w:rPr>
        <w:t>59</w:t>
      </w:r>
      <w:r>
        <w:rPr>
          <w:color w:val="000000"/>
        </w:rPr>
        <w:t>号中国人民大学文化大厦</w:t>
      </w:r>
      <w:r>
        <w:rPr>
          <w:color w:val="000000"/>
        </w:rPr>
        <w:t>1705</w:t>
      </w:r>
      <w:r>
        <w:rPr>
          <w:color w:val="000000"/>
        </w:rPr>
        <w:t>室</w:t>
      </w:r>
      <w:r>
        <w:rPr>
          <w:color w:val="000000"/>
        </w:rPr>
        <w:t>, </w:t>
      </w:r>
      <w:r>
        <w:rPr>
          <w:color w:val="000000"/>
        </w:rPr>
        <w:t>邮编：</w:t>
      </w:r>
      <w:r>
        <w:rPr>
          <w:color w:val="000000"/>
        </w:rPr>
        <w:t>100872</w:t>
      </w:r>
    </w:p>
    <w:p w:rsidR="007120F8" w:rsidRDefault="00F26658">
      <w:pPr>
        <w:shd w:val="clear" w:color="auto" w:fill="FFFFFF"/>
        <w:rPr>
          <w:color w:val="000000"/>
        </w:rPr>
      </w:pPr>
      <w:r>
        <w:rPr>
          <w:color w:val="000000"/>
        </w:rPr>
        <w:t>电话：</w:t>
      </w:r>
      <w:r>
        <w:rPr>
          <w:color w:val="000000"/>
        </w:rPr>
        <w:t>010-82504106, </w:t>
      </w:r>
      <w:r>
        <w:rPr>
          <w:color w:val="000000"/>
        </w:rPr>
        <w:t>传真：</w:t>
      </w:r>
      <w:r>
        <w:rPr>
          <w:color w:val="000000"/>
        </w:rPr>
        <w:t>010-82504200</w:t>
      </w:r>
    </w:p>
    <w:p w:rsidR="007120F8" w:rsidRDefault="00F26658">
      <w:pPr>
        <w:shd w:val="clear" w:color="auto" w:fill="FFFFFF"/>
        <w:rPr>
          <w:color w:val="000000"/>
        </w:rPr>
      </w:pPr>
      <w:r>
        <w:rPr>
          <w:color w:val="000000"/>
        </w:rPr>
        <w:t>公司网址：</w:t>
      </w:r>
      <w:hyperlink r:id="rId13" w:history="1">
        <w:r>
          <w:rPr>
            <w:rStyle w:val="aa"/>
          </w:rPr>
          <w:t>http://www.nurnberg.com.cn</w:t>
        </w:r>
      </w:hyperlink>
    </w:p>
    <w:p w:rsidR="007120F8" w:rsidRDefault="00F26658">
      <w:pPr>
        <w:shd w:val="clear" w:color="auto" w:fill="FFFFFF"/>
        <w:rPr>
          <w:color w:val="000000"/>
        </w:rPr>
      </w:pPr>
      <w:r>
        <w:rPr>
          <w:color w:val="000000"/>
        </w:rPr>
        <w:t>书目下载：</w:t>
      </w:r>
      <w:hyperlink r:id="rId14" w:history="1">
        <w:r>
          <w:rPr>
            <w:rStyle w:val="aa"/>
          </w:rPr>
          <w:t>http://www.nurnberg.com.cn/booklist_zh</w:t>
        </w:r>
        <w:r>
          <w:rPr>
            <w:rStyle w:val="aa"/>
          </w:rPr>
          <w:t>/list.aspx</w:t>
        </w:r>
      </w:hyperlink>
    </w:p>
    <w:p w:rsidR="007120F8" w:rsidRDefault="00F26658">
      <w:pPr>
        <w:shd w:val="clear" w:color="auto" w:fill="FFFFFF"/>
        <w:rPr>
          <w:color w:val="000000"/>
        </w:rPr>
      </w:pPr>
      <w:r>
        <w:rPr>
          <w:color w:val="000000"/>
        </w:rPr>
        <w:t>书讯浏览：</w:t>
      </w:r>
      <w:hyperlink r:id="rId15" w:history="1">
        <w:r>
          <w:rPr>
            <w:rStyle w:val="aa"/>
          </w:rPr>
          <w:t>http://www.nurnberg.com.cn/book/book.aspx</w:t>
        </w:r>
      </w:hyperlink>
    </w:p>
    <w:p w:rsidR="007120F8" w:rsidRDefault="00F26658">
      <w:pPr>
        <w:shd w:val="clear" w:color="auto" w:fill="FFFFFF"/>
        <w:rPr>
          <w:color w:val="000000"/>
        </w:rPr>
      </w:pPr>
      <w:r>
        <w:rPr>
          <w:color w:val="000000"/>
        </w:rPr>
        <w:t>视频推荐：</w:t>
      </w:r>
      <w:hyperlink r:id="rId16" w:history="1">
        <w:r>
          <w:rPr>
            <w:rStyle w:val="aa"/>
          </w:rPr>
          <w:t>http://www.nurnberg.com.cn/video/video.aspx</w:t>
        </w:r>
      </w:hyperlink>
    </w:p>
    <w:p w:rsidR="007120F8" w:rsidRDefault="00F26658">
      <w:pPr>
        <w:shd w:val="clear" w:color="auto" w:fill="FFFFFF"/>
        <w:rPr>
          <w:color w:val="000000"/>
        </w:rPr>
      </w:pPr>
      <w:r>
        <w:rPr>
          <w:color w:val="000000"/>
        </w:rPr>
        <w:t>豆瓣小站：</w:t>
      </w:r>
      <w:hyperlink r:id="rId17" w:history="1">
        <w:r>
          <w:rPr>
            <w:rStyle w:val="aa"/>
          </w:rPr>
          <w:t>http://site.douban.com/110577/</w:t>
        </w:r>
      </w:hyperlink>
    </w:p>
    <w:p w:rsidR="007120F8" w:rsidRDefault="00F26658">
      <w:pPr>
        <w:shd w:val="clear" w:color="auto" w:fill="FFFFFF"/>
        <w:rPr>
          <w:color w:val="000000"/>
        </w:rPr>
      </w:pPr>
      <w:r>
        <w:rPr>
          <w:color w:val="000000"/>
          <w:shd w:val="clear" w:color="auto" w:fill="FFFFFF"/>
        </w:rPr>
        <w:t>新浪微博：</w:t>
      </w:r>
      <w:hyperlink r:id="rId18" w:history="1">
        <w:r>
          <w:rPr>
            <w:rStyle w:val="aa"/>
            <w:shd w:val="clear" w:color="auto" w:fill="FFFFFF"/>
          </w:rPr>
          <w:t>安德鲁纳伯格公司的微博</w:t>
        </w:r>
        <w:r>
          <w:rPr>
            <w:rStyle w:val="aa"/>
            <w:shd w:val="clear" w:color="auto" w:fill="FFFFFF"/>
          </w:rPr>
          <w:t>_</w:t>
        </w:r>
        <w:r>
          <w:rPr>
            <w:rStyle w:val="aa"/>
            <w:shd w:val="clear" w:color="auto" w:fill="FFFFFF"/>
          </w:rPr>
          <w:t>微博</w:t>
        </w:r>
        <w:r>
          <w:rPr>
            <w:rStyle w:val="aa"/>
            <w:shd w:val="clear" w:color="auto" w:fill="FFFFFF"/>
          </w:rPr>
          <w:t> (weibo.com)</w:t>
        </w:r>
      </w:hyperlink>
    </w:p>
    <w:p w:rsidR="007120F8" w:rsidRDefault="00F26658">
      <w:pPr>
        <w:shd w:val="clear" w:color="auto" w:fill="FFFFFF"/>
        <w:rPr>
          <w:color w:val="000000"/>
        </w:rPr>
      </w:pPr>
      <w:r>
        <w:rPr>
          <w:color w:val="000000"/>
        </w:rPr>
        <w:t>微信订阅号：</w:t>
      </w:r>
      <w:r>
        <w:rPr>
          <w:color w:val="000000"/>
        </w:rPr>
        <w:t>ANABJ2002</w:t>
      </w:r>
    </w:p>
    <w:p w:rsidR="007120F8" w:rsidRDefault="00F26658">
      <w:pPr>
        <w:widowControl/>
        <w:jc w:val="left"/>
        <w:rPr>
          <w:rFonts w:ascii="@宋体" w:hAnsi="@宋体" w:cs="@宋体"/>
          <w:color w:val="000000"/>
        </w:rPr>
      </w:pPr>
      <w:r>
        <w:rPr>
          <w:rFonts w:ascii="@宋体" w:hAnsi="@宋体" w:cs="@宋体"/>
          <w:noProof/>
          <w:color w:val="000000"/>
        </w:rPr>
        <w:drawing>
          <wp:inline distT="0" distB="0" distL="114300" distR="114300">
            <wp:extent cx="809625" cy="876300"/>
            <wp:effectExtent l="0" t="0" r="13335" b="7620"/>
            <wp:docPr id="2" name="图片 1" descr="InsertPic_8716(05-30-10-19-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nsertPic_8716(05-30-10-19-45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F8" w:rsidRDefault="007120F8">
      <w:pPr>
        <w:widowControl/>
        <w:jc w:val="left"/>
        <w:rPr>
          <w:color w:val="000000"/>
        </w:rPr>
      </w:pPr>
    </w:p>
    <w:sectPr w:rsidR="007120F8">
      <w:headerReference w:type="default" r:id="rId20"/>
      <w:footerReference w:type="default" r:id="rId21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6658" w:rsidRDefault="00F26658">
      <w:r>
        <w:separator/>
      </w:r>
    </w:p>
  </w:endnote>
  <w:endnote w:type="continuationSeparator" w:id="0">
    <w:p w:rsidR="00F26658" w:rsidRDefault="00F26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@宋体"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0F8" w:rsidRDefault="007120F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120F8" w:rsidRDefault="007120F8">
    <w:pPr>
      <w:jc w:val="center"/>
      <w:rPr>
        <w:rFonts w:ascii="方正姚体" w:eastAsia="方正姚体"/>
        <w:sz w:val="18"/>
      </w:rPr>
    </w:pPr>
  </w:p>
  <w:p w:rsidR="007120F8" w:rsidRDefault="00F26658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</w:t>
    </w:r>
    <w:r>
      <w:rPr>
        <w:rFonts w:ascii="方正姚体" w:eastAsia="方正姚体" w:hAnsi="华文仿宋" w:hint="eastAsia"/>
        <w:sz w:val="18"/>
        <w:szCs w:val="18"/>
      </w:rPr>
      <w:t>59</w:t>
    </w:r>
    <w:r>
      <w:rPr>
        <w:rFonts w:ascii="方正姚体" w:eastAsia="方正姚体" w:hAnsi="华文仿宋" w:hint="eastAsia"/>
        <w:sz w:val="18"/>
        <w:szCs w:val="18"/>
      </w:rPr>
      <w:t>号中国人民大学文化大厦</w:t>
    </w:r>
    <w:r>
      <w:rPr>
        <w:rFonts w:ascii="方正姚体" w:eastAsia="方正姚体" w:hAnsi="华文仿宋" w:hint="eastAsia"/>
        <w:sz w:val="18"/>
        <w:szCs w:val="18"/>
      </w:rPr>
      <w:t>1705</w:t>
    </w:r>
    <w:r>
      <w:rPr>
        <w:rFonts w:ascii="方正姚体" w:eastAsia="方正姚体" w:hAnsi="华文仿宋" w:hint="eastAsia"/>
        <w:sz w:val="18"/>
        <w:szCs w:val="18"/>
      </w:rPr>
      <w:t>室，邮编：</w:t>
    </w:r>
    <w:r>
      <w:rPr>
        <w:rFonts w:ascii="方正姚体" w:eastAsia="方正姚体" w:hAnsi="华文仿宋" w:hint="eastAsia"/>
        <w:sz w:val="18"/>
        <w:szCs w:val="18"/>
      </w:rPr>
      <w:t>100872</w:t>
    </w:r>
  </w:p>
  <w:p w:rsidR="007120F8" w:rsidRDefault="00F26658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</w:t>
    </w:r>
    <w:r>
      <w:rPr>
        <w:rFonts w:ascii="方正姚体" w:eastAsia="方正姚体" w:hAnsi="华文仿宋" w:hint="eastAsia"/>
        <w:sz w:val="18"/>
        <w:szCs w:val="18"/>
      </w:rPr>
      <w:t>82504106</w:t>
    </w:r>
    <w:r>
      <w:rPr>
        <w:rFonts w:ascii="方正姚体" w:eastAsia="方正姚体" w:hAnsi="华文仿宋" w:hint="eastAsia"/>
        <w:sz w:val="18"/>
        <w:szCs w:val="18"/>
      </w:rPr>
      <w:t>，传真：</w:t>
    </w:r>
    <w:r>
      <w:rPr>
        <w:rFonts w:ascii="方正姚体" w:eastAsia="方正姚体" w:hAnsi="华文仿宋" w:hint="eastAsia"/>
        <w:sz w:val="18"/>
        <w:szCs w:val="18"/>
      </w:rPr>
      <w:t>010-82504200</w:t>
    </w:r>
  </w:p>
  <w:p w:rsidR="007120F8" w:rsidRDefault="00F26658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a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7120F8" w:rsidRDefault="007120F8">
    <w:pPr>
      <w:pStyle w:val="a4"/>
      <w:jc w:val="center"/>
      <w:rPr>
        <w:rFonts w:eastAsia="方正姚体"/>
      </w:rPr>
    </w:pPr>
  </w:p>
  <w:p w:rsidR="007120F8" w:rsidRDefault="00F26658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2D29B0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6658" w:rsidRDefault="00F26658">
      <w:r>
        <w:separator/>
      </w:r>
    </w:p>
  </w:footnote>
  <w:footnote w:type="continuationSeparator" w:id="0">
    <w:p w:rsidR="00F26658" w:rsidRDefault="00F266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0F8" w:rsidRDefault="00F26658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7620" b="3810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7120F8" w:rsidRDefault="00F26658">
    <w:pPr>
      <w:pStyle w:val="a5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16E434D"/>
    <w:multiLevelType w:val="singleLevel"/>
    <w:tmpl w:val="916E434D"/>
    <w:lvl w:ilvl="0">
      <w:start w:val="1"/>
      <w:numFmt w:val="upperRoman"/>
      <w:suff w:val="space"/>
      <w:lvlText w:val="%1."/>
      <w:lvlJc w:val="left"/>
    </w:lvl>
  </w:abstractNum>
  <w:abstractNum w:abstractNumId="1" w15:restartNumberingAfterBreak="0">
    <w:nsid w:val="F845593D"/>
    <w:multiLevelType w:val="singleLevel"/>
    <w:tmpl w:val="F845593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0609AC39"/>
    <w:multiLevelType w:val="singleLevel"/>
    <w:tmpl w:val="0609AC39"/>
    <w:lvl w:ilvl="0">
      <w:start w:val="1"/>
      <w:numFmt w:val="upperRoman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59002BD0"/>
    <w:multiLevelType w:val="multilevel"/>
    <w:tmpl w:val="59002BD0"/>
    <w:lvl w:ilvl="0">
      <w:start w:val="1"/>
      <w:numFmt w:val="bullet"/>
      <w:pStyle w:val="KeySellingPoints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M3M2RjYmIxYjkyYjczZWQ0NTJhOGQ0MjQ2MzQ1NTUifQ=="/>
  </w:docVars>
  <w:rsids>
    <w:rsidRoot w:val="00C86C59"/>
    <w:rsid w:val="00004403"/>
    <w:rsid w:val="0000539C"/>
    <w:rsid w:val="00007512"/>
    <w:rsid w:val="0000790A"/>
    <w:rsid w:val="00007A4B"/>
    <w:rsid w:val="000107FE"/>
    <w:rsid w:val="000156C9"/>
    <w:rsid w:val="00020C2F"/>
    <w:rsid w:val="00022CF0"/>
    <w:rsid w:val="000320FF"/>
    <w:rsid w:val="00033CAB"/>
    <w:rsid w:val="0004270B"/>
    <w:rsid w:val="000428E1"/>
    <w:rsid w:val="0004748D"/>
    <w:rsid w:val="00064035"/>
    <w:rsid w:val="000730CB"/>
    <w:rsid w:val="00073454"/>
    <w:rsid w:val="00076E62"/>
    <w:rsid w:val="00080CAF"/>
    <w:rsid w:val="00085240"/>
    <w:rsid w:val="000865B1"/>
    <w:rsid w:val="000911ED"/>
    <w:rsid w:val="000B05D1"/>
    <w:rsid w:val="000B275D"/>
    <w:rsid w:val="000B3338"/>
    <w:rsid w:val="000B5596"/>
    <w:rsid w:val="000C2EB0"/>
    <w:rsid w:val="000C4196"/>
    <w:rsid w:val="000C4305"/>
    <w:rsid w:val="000D435E"/>
    <w:rsid w:val="000D5B9C"/>
    <w:rsid w:val="000E2488"/>
    <w:rsid w:val="000E2724"/>
    <w:rsid w:val="000E2BAB"/>
    <w:rsid w:val="000E3135"/>
    <w:rsid w:val="000E613E"/>
    <w:rsid w:val="000E65DE"/>
    <w:rsid w:val="000E6D3C"/>
    <w:rsid w:val="000F5F2C"/>
    <w:rsid w:val="000F78D9"/>
    <w:rsid w:val="001029C9"/>
    <w:rsid w:val="00105705"/>
    <w:rsid w:val="00110A4E"/>
    <w:rsid w:val="0011108B"/>
    <w:rsid w:val="001171CD"/>
    <w:rsid w:val="001304FB"/>
    <w:rsid w:val="001310F7"/>
    <w:rsid w:val="001352A5"/>
    <w:rsid w:val="00141952"/>
    <w:rsid w:val="00147DA5"/>
    <w:rsid w:val="001616BB"/>
    <w:rsid w:val="00161968"/>
    <w:rsid w:val="001735B6"/>
    <w:rsid w:val="00173E4E"/>
    <w:rsid w:val="00174B7A"/>
    <w:rsid w:val="001757CB"/>
    <w:rsid w:val="00180643"/>
    <w:rsid w:val="00182EA9"/>
    <w:rsid w:val="00185556"/>
    <w:rsid w:val="001909FF"/>
    <w:rsid w:val="00193994"/>
    <w:rsid w:val="00196F1F"/>
    <w:rsid w:val="001A31EC"/>
    <w:rsid w:val="001A5291"/>
    <w:rsid w:val="001A6489"/>
    <w:rsid w:val="001C18BA"/>
    <w:rsid w:val="001C5B0A"/>
    <w:rsid w:val="001F7287"/>
    <w:rsid w:val="00202219"/>
    <w:rsid w:val="0020714B"/>
    <w:rsid w:val="002102CA"/>
    <w:rsid w:val="00221754"/>
    <w:rsid w:val="002246A0"/>
    <w:rsid w:val="002328F4"/>
    <w:rsid w:val="00234F3D"/>
    <w:rsid w:val="00254BD0"/>
    <w:rsid w:val="00283CA5"/>
    <w:rsid w:val="00285F7D"/>
    <w:rsid w:val="00294BFC"/>
    <w:rsid w:val="002A2F14"/>
    <w:rsid w:val="002B20DE"/>
    <w:rsid w:val="002B2460"/>
    <w:rsid w:val="002B6511"/>
    <w:rsid w:val="002B69B5"/>
    <w:rsid w:val="002C2569"/>
    <w:rsid w:val="002C4A09"/>
    <w:rsid w:val="002C519F"/>
    <w:rsid w:val="002C6E69"/>
    <w:rsid w:val="002C7A8E"/>
    <w:rsid w:val="002D29B0"/>
    <w:rsid w:val="002D57F1"/>
    <w:rsid w:val="002D5B29"/>
    <w:rsid w:val="002E289E"/>
    <w:rsid w:val="002E40B0"/>
    <w:rsid w:val="002E4B34"/>
    <w:rsid w:val="002E572B"/>
    <w:rsid w:val="002F57E0"/>
    <w:rsid w:val="003021BD"/>
    <w:rsid w:val="003115F6"/>
    <w:rsid w:val="00333736"/>
    <w:rsid w:val="00333982"/>
    <w:rsid w:val="00333E07"/>
    <w:rsid w:val="00334B49"/>
    <w:rsid w:val="00334CF6"/>
    <w:rsid w:val="00337817"/>
    <w:rsid w:val="003433FB"/>
    <w:rsid w:val="0034709C"/>
    <w:rsid w:val="00351AB2"/>
    <w:rsid w:val="00364AFB"/>
    <w:rsid w:val="00370131"/>
    <w:rsid w:val="0038196C"/>
    <w:rsid w:val="00382F22"/>
    <w:rsid w:val="00383200"/>
    <w:rsid w:val="00384319"/>
    <w:rsid w:val="00391DDA"/>
    <w:rsid w:val="00392322"/>
    <w:rsid w:val="003948CD"/>
    <w:rsid w:val="003978FB"/>
    <w:rsid w:val="00397D0F"/>
    <w:rsid w:val="003A442A"/>
    <w:rsid w:val="003A5DFE"/>
    <w:rsid w:val="003B6FAC"/>
    <w:rsid w:val="003E097B"/>
    <w:rsid w:val="00401226"/>
    <w:rsid w:val="00403389"/>
    <w:rsid w:val="004044CB"/>
    <w:rsid w:val="00411929"/>
    <w:rsid w:val="004119B3"/>
    <w:rsid w:val="00432345"/>
    <w:rsid w:val="0043600A"/>
    <w:rsid w:val="00443402"/>
    <w:rsid w:val="00444226"/>
    <w:rsid w:val="00445804"/>
    <w:rsid w:val="00450130"/>
    <w:rsid w:val="004548A8"/>
    <w:rsid w:val="004567A3"/>
    <w:rsid w:val="004568FB"/>
    <w:rsid w:val="004730BE"/>
    <w:rsid w:val="00480154"/>
    <w:rsid w:val="0048062D"/>
    <w:rsid w:val="0049542A"/>
    <w:rsid w:val="004A045D"/>
    <w:rsid w:val="004A0979"/>
    <w:rsid w:val="004A477C"/>
    <w:rsid w:val="004B4862"/>
    <w:rsid w:val="004B5B9C"/>
    <w:rsid w:val="004B7608"/>
    <w:rsid w:val="004B7D4A"/>
    <w:rsid w:val="004C1EFA"/>
    <w:rsid w:val="004D1840"/>
    <w:rsid w:val="004D6797"/>
    <w:rsid w:val="004E1340"/>
    <w:rsid w:val="004E4565"/>
    <w:rsid w:val="004E5694"/>
    <w:rsid w:val="004F04B4"/>
    <w:rsid w:val="004F3D7F"/>
    <w:rsid w:val="004F4FC3"/>
    <w:rsid w:val="00501905"/>
    <w:rsid w:val="005104DE"/>
    <w:rsid w:val="00513C58"/>
    <w:rsid w:val="005262C4"/>
    <w:rsid w:val="00533AC3"/>
    <w:rsid w:val="00537831"/>
    <w:rsid w:val="005412BF"/>
    <w:rsid w:val="005516BB"/>
    <w:rsid w:val="00562DFC"/>
    <w:rsid w:val="00570C6B"/>
    <w:rsid w:val="00583AD1"/>
    <w:rsid w:val="005846A8"/>
    <w:rsid w:val="00585722"/>
    <w:rsid w:val="00597029"/>
    <w:rsid w:val="005A0271"/>
    <w:rsid w:val="005A42FE"/>
    <w:rsid w:val="005B00F7"/>
    <w:rsid w:val="005B7E98"/>
    <w:rsid w:val="005D3ABC"/>
    <w:rsid w:val="005D4D83"/>
    <w:rsid w:val="005E52DE"/>
    <w:rsid w:val="00600E95"/>
    <w:rsid w:val="00602087"/>
    <w:rsid w:val="0060498E"/>
    <w:rsid w:val="006156D4"/>
    <w:rsid w:val="00632D64"/>
    <w:rsid w:val="006330BC"/>
    <w:rsid w:val="00642194"/>
    <w:rsid w:val="0064357C"/>
    <w:rsid w:val="0064548C"/>
    <w:rsid w:val="00646D67"/>
    <w:rsid w:val="00655D73"/>
    <w:rsid w:val="006579E3"/>
    <w:rsid w:val="00662033"/>
    <w:rsid w:val="00666B19"/>
    <w:rsid w:val="00672ACC"/>
    <w:rsid w:val="00682287"/>
    <w:rsid w:val="006902F9"/>
    <w:rsid w:val="006A0C05"/>
    <w:rsid w:val="006A524A"/>
    <w:rsid w:val="006B38EE"/>
    <w:rsid w:val="006E41BF"/>
    <w:rsid w:val="006E465D"/>
    <w:rsid w:val="00702E0E"/>
    <w:rsid w:val="00702E2B"/>
    <w:rsid w:val="0070603A"/>
    <w:rsid w:val="007120F8"/>
    <w:rsid w:val="00712A06"/>
    <w:rsid w:val="00720ED8"/>
    <w:rsid w:val="00724FA9"/>
    <w:rsid w:val="00741A95"/>
    <w:rsid w:val="0074317C"/>
    <w:rsid w:val="007440EE"/>
    <w:rsid w:val="00750C21"/>
    <w:rsid w:val="00752F8F"/>
    <w:rsid w:val="007553BB"/>
    <w:rsid w:val="00757985"/>
    <w:rsid w:val="00761D38"/>
    <w:rsid w:val="00770950"/>
    <w:rsid w:val="0079226B"/>
    <w:rsid w:val="007A5DDB"/>
    <w:rsid w:val="007B39D1"/>
    <w:rsid w:val="007B3C20"/>
    <w:rsid w:val="007C24AF"/>
    <w:rsid w:val="007C4665"/>
    <w:rsid w:val="007D2630"/>
    <w:rsid w:val="007D5224"/>
    <w:rsid w:val="007E1C56"/>
    <w:rsid w:val="007E3F9B"/>
    <w:rsid w:val="007F7AAB"/>
    <w:rsid w:val="008059BF"/>
    <w:rsid w:val="00820D16"/>
    <w:rsid w:val="008216B5"/>
    <w:rsid w:val="008249F3"/>
    <w:rsid w:val="00824A5C"/>
    <w:rsid w:val="00831184"/>
    <w:rsid w:val="00850886"/>
    <w:rsid w:val="008561F3"/>
    <w:rsid w:val="00875703"/>
    <w:rsid w:val="00881746"/>
    <w:rsid w:val="00881A01"/>
    <w:rsid w:val="00886796"/>
    <w:rsid w:val="00895D4F"/>
    <w:rsid w:val="00896E11"/>
    <w:rsid w:val="008A0A5A"/>
    <w:rsid w:val="008A54A4"/>
    <w:rsid w:val="008A7FD9"/>
    <w:rsid w:val="008C1393"/>
    <w:rsid w:val="008C4E6C"/>
    <w:rsid w:val="008D38AF"/>
    <w:rsid w:val="008E15C9"/>
    <w:rsid w:val="008E6D75"/>
    <w:rsid w:val="008F2699"/>
    <w:rsid w:val="00902107"/>
    <w:rsid w:val="009107ED"/>
    <w:rsid w:val="00912783"/>
    <w:rsid w:val="00912A47"/>
    <w:rsid w:val="00922CB8"/>
    <w:rsid w:val="00923460"/>
    <w:rsid w:val="00925020"/>
    <w:rsid w:val="00930861"/>
    <w:rsid w:val="00931A61"/>
    <w:rsid w:val="0093486A"/>
    <w:rsid w:val="00936274"/>
    <w:rsid w:val="00945D7B"/>
    <w:rsid w:val="00947857"/>
    <w:rsid w:val="00952920"/>
    <w:rsid w:val="009546B9"/>
    <w:rsid w:val="00956E21"/>
    <w:rsid w:val="00962F70"/>
    <w:rsid w:val="0098379A"/>
    <w:rsid w:val="00992FF0"/>
    <w:rsid w:val="009A401F"/>
    <w:rsid w:val="009B3649"/>
    <w:rsid w:val="009D1456"/>
    <w:rsid w:val="009D73C2"/>
    <w:rsid w:val="009E7E0B"/>
    <w:rsid w:val="009F4190"/>
    <w:rsid w:val="00A05141"/>
    <w:rsid w:val="00A05298"/>
    <w:rsid w:val="00A100B2"/>
    <w:rsid w:val="00A16D8C"/>
    <w:rsid w:val="00A202E2"/>
    <w:rsid w:val="00A267DB"/>
    <w:rsid w:val="00A31DB4"/>
    <w:rsid w:val="00A3363E"/>
    <w:rsid w:val="00A37033"/>
    <w:rsid w:val="00A436FC"/>
    <w:rsid w:val="00A515DE"/>
    <w:rsid w:val="00A55BC1"/>
    <w:rsid w:val="00A65186"/>
    <w:rsid w:val="00A7160A"/>
    <w:rsid w:val="00A73D69"/>
    <w:rsid w:val="00A827AE"/>
    <w:rsid w:val="00A84A89"/>
    <w:rsid w:val="00A85B48"/>
    <w:rsid w:val="00A87579"/>
    <w:rsid w:val="00AA194A"/>
    <w:rsid w:val="00AA3E60"/>
    <w:rsid w:val="00AB14EF"/>
    <w:rsid w:val="00AC3422"/>
    <w:rsid w:val="00AC7FF2"/>
    <w:rsid w:val="00AD5967"/>
    <w:rsid w:val="00AD7F6A"/>
    <w:rsid w:val="00AE4F7B"/>
    <w:rsid w:val="00B06665"/>
    <w:rsid w:val="00B14F35"/>
    <w:rsid w:val="00B30811"/>
    <w:rsid w:val="00B30FF6"/>
    <w:rsid w:val="00B40126"/>
    <w:rsid w:val="00B477BF"/>
    <w:rsid w:val="00B52F70"/>
    <w:rsid w:val="00B6018A"/>
    <w:rsid w:val="00B909C7"/>
    <w:rsid w:val="00BA037E"/>
    <w:rsid w:val="00BA4605"/>
    <w:rsid w:val="00BA4C12"/>
    <w:rsid w:val="00BC048C"/>
    <w:rsid w:val="00BC13EA"/>
    <w:rsid w:val="00BC3D7E"/>
    <w:rsid w:val="00BC7026"/>
    <w:rsid w:val="00BD0E22"/>
    <w:rsid w:val="00BD3623"/>
    <w:rsid w:val="00BF5762"/>
    <w:rsid w:val="00C04B46"/>
    <w:rsid w:val="00C221F7"/>
    <w:rsid w:val="00C34DF3"/>
    <w:rsid w:val="00C35BFA"/>
    <w:rsid w:val="00C4243F"/>
    <w:rsid w:val="00C4666A"/>
    <w:rsid w:val="00C47E51"/>
    <w:rsid w:val="00C5144A"/>
    <w:rsid w:val="00C52F62"/>
    <w:rsid w:val="00C55877"/>
    <w:rsid w:val="00C56DCA"/>
    <w:rsid w:val="00C711FC"/>
    <w:rsid w:val="00C81589"/>
    <w:rsid w:val="00C86C59"/>
    <w:rsid w:val="00C92141"/>
    <w:rsid w:val="00C949EA"/>
    <w:rsid w:val="00C95AB0"/>
    <w:rsid w:val="00C96270"/>
    <w:rsid w:val="00CC7DBB"/>
    <w:rsid w:val="00CD44E0"/>
    <w:rsid w:val="00CD62F1"/>
    <w:rsid w:val="00D04160"/>
    <w:rsid w:val="00D050BF"/>
    <w:rsid w:val="00D140A3"/>
    <w:rsid w:val="00D25816"/>
    <w:rsid w:val="00D277E1"/>
    <w:rsid w:val="00D335CF"/>
    <w:rsid w:val="00D3402D"/>
    <w:rsid w:val="00D42957"/>
    <w:rsid w:val="00D470C3"/>
    <w:rsid w:val="00D71B0E"/>
    <w:rsid w:val="00D75454"/>
    <w:rsid w:val="00D77431"/>
    <w:rsid w:val="00D81694"/>
    <w:rsid w:val="00D824EA"/>
    <w:rsid w:val="00D84C59"/>
    <w:rsid w:val="00D87E9C"/>
    <w:rsid w:val="00D9444F"/>
    <w:rsid w:val="00D95763"/>
    <w:rsid w:val="00D95CE8"/>
    <w:rsid w:val="00D967FA"/>
    <w:rsid w:val="00DA1721"/>
    <w:rsid w:val="00DA2DB7"/>
    <w:rsid w:val="00DA7499"/>
    <w:rsid w:val="00DC3AF5"/>
    <w:rsid w:val="00DC588B"/>
    <w:rsid w:val="00DD14F9"/>
    <w:rsid w:val="00DD21C2"/>
    <w:rsid w:val="00DD30D6"/>
    <w:rsid w:val="00DE3B19"/>
    <w:rsid w:val="00DE77CB"/>
    <w:rsid w:val="00DF1AF5"/>
    <w:rsid w:val="00DF7906"/>
    <w:rsid w:val="00E048A5"/>
    <w:rsid w:val="00E06E31"/>
    <w:rsid w:val="00E11B95"/>
    <w:rsid w:val="00E14A0E"/>
    <w:rsid w:val="00E27093"/>
    <w:rsid w:val="00E42D34"/>
    <w:rsid w:val="00E60070"/>
    <w:rsid w:val="00E610A4"/>
    <w:rsid w:val="00E6421D"/>
    <w:rsid w:val="00E64A00"/>
    <w:rsid w:val="00E841D8"/>
    <w:rsid w:val="00E8521B"/>
    <w:rsid w:val="00E85220"/>
    <w:rsid w:val="00EA2E46"/>
    <w:rsid w:val="00EC0EC3"/>
    <w:rsid w:val="00ED0E2A"/>
    <w:rsid w:val="00ED39B3"/>
    <w:rsid w:val="00ED39D5"/>
    <w:rsid w:val="00ED3D7D"/>
    <w:rsid w:val="00ED4077"/>
    <w:rsid w:val="00ED5063"/>
    <w:rsid w:val="00EF0635"/>
    <w:rsid w:val="00F00E62"/>
    <w:rsid w:val="00F0349D"/>
    <w:rsid w:val="00F11699"/>
    <w:rsid w:val="00F117F8"/>
    <w:rsid w:val="00F26658"/>
    <w:rsid w:val="00F304D9"/>
    <w:rsid w:val="00F30EAD"/>
    <w:rsid w:val="00F3671B"/>
    <w:rsid w:val="00F3756F"/>
    <w:rsid w:val="00F429E5"/>
    <w:rsid w:val="00F46989"/>
    <w:rsid w:val="00F47329"/>
    <w:rsid w:val="00F47A38"/>
    <w:rsid w:val="00F47EAE"/>
    <w:rsid w:val="00F603BD"/>
    <w:rsid w:val="00F74CC0"/>
    <w:rsid w:val="00F761C5"/>
    <w:rsid w:val="00F86100"/>
    <w:rsid w:val="00F922C5"/>
    <w:rsid w:val="00FB0BD3"/>
    <w:rsid w:val="00FD67AF"/>
    <w:rsid w:val="00FD7BDB"/>
    <w:rsid w:val="00FE068D"/>
    <w:rsid w:val="00FE3595"/>
    <w:rsid w:val="00FE7E8D"/>
    <w:rsid w:val="00FF13CD"/>
    <w:rsid w:val="011B572A"/>
    <w:rsid w:val="01252923"/>
    <w:rsid w:val="08827063"/>
    <w:rsid w:val="08E314A9"/>
    <w:rsid w:val="0A8F3F31"/>
    <w:rsid w:val="0C0008F4"/>
    <w:rsid w:val="0C3C7AF6"/>
    <w:rsid w:val="0E6A6913"/>
    <w:rsid w:val="1BA86C22"/>
    <w:rsid w:val="23123060"/>
    <w:rsid w:val="2B5F1843"/>
    <w:rsid w:val="2DA34CE1"/>
    <w:rsid w:val="2E727B56"/>
    <w:rsid w:val="3AE04ADC"/>
    <w:rsid w:val="3C1934F8"/>
    <w:rsid w:val="3E851761"/>
    <w:rsid w:val="4269685C"/>
    <w:rsid w:val="432C279F"/>
    <w:rsid w:val="45FE572D"/>
    <w:rsid w:val="4B9303F0"/>
    <w:rsid w:val="4C3360F8"/>
    <w:rsid w:val="62D30379"/>
    <w:rsid w:val="68EE2E29"/>
    <w:rsid w:val="69D106BF"/>
    <w:rsid w:val="6ADD2199"/>
    <w:rsid w:val="6AEB37C3"/>
    <w:rsid w:val="6D945B09"/>
    <w:rsid w:val="70384D3A"/>
    <w:rsid w:val="73812C1A"/>
    <w:rsid w:val="77E15A7D"/>
    <w:rsid w:val="7A2D7823"/>
    <w:rsid w:val="7D284D6D"/>
    <w:rsid w:val="7D2D5CA0"/>
    <w:rsid w:val="7DA71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350F61D0-6C1A-4F0F-B852-D2BC37794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6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7">
    <w:name w:val="Strong"/>
    <w:basedOn w:val="a0"/>
    <w:qFormat/>
    <w:rPr>
      <w:b/>
    </w:rPr>
  </w:style>
  <w:style w:type="character" w:styleId="a8">
    <w:name w:val="FollowedHyperlink"/>
    <w:qFormat/>
    <w:rPr>
      <w:color w:val="800080"/>
      <w:u w:val="single"/>
    </w:rPr>
  </w:style>
  <w:style w:type="character" w:styleId="a9">
    <w:name w:val="Emphasis"/>
    <w:qFormat/>
    <w:rPr>
      <w:i/>
      <w:iCs/>
    </w:rPr>
  </w:style>
  <w:style w:type="character" w:styleId="aa">
    <w:name w:val="Hyperlink"/>
    <w:qFormat/>
    <w:rPr>
      <w:color w:val="0000FF"/>
      <w:u w:val="single"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z w:val="17"/>
      <w:szCs w:val="17"/>
      <w:u w:val="none"/>
    </w:rPr>
  </w:style>
  <w:style w:type="paragraph" w:customStyle="1" w:styleId="KeySellingPoints">
    <w:name w:val="Key Selling Points"/>
    <w:basedOn w:val="a"/>
    <w:qFormat/>
    <w:pPr>
      <w:widowControl/>
      <w:numPr>
        <w:numId w:val="1"/>
      </w:numPr>
      <w:tabs>
        <w:tab w:val="left" w:pos="720"/>
      </w:tabs>
      <w:spacing w:before="120" w:after="120"/>
      <w:ind w:left="360"/>
      <w:jc w:val="left"/>
    </w:pPr>
    <w:rPr>
      <w:rFonts w:ascii="Calibri" w:eastAsia="Calibri" w:hAnsi="Calibri" w:cs="Calibri"/>
      <w:kern w:val="0"/>
      <w:sz w:val="20"/>
      <w:szCs w:val="20"/>
      <w:lang w:eastAsia="en-US"/>
    </w:rPr>
  </w:style>
  <w:style w:type="paragraph" w:customStyle="1" w:styleId="TipsheetTitle">
    <w:name w:val="Tipsheet Title"/>
    <w:basedOn w:val="a"/>
    <w:link w:val="TipsheetTitleChar"/>
    <w:qFormat/>
    <w:pPr>
      <w:widowControl/>
      <w:jc w:val="left"/>
    </w:pPr>
    <w:rPr>
      <w:rFonts w:ascii="Calibri" w:hAnsi="Calibri"/>
      <w:b/>
      <w:bCs/>
      <w:kern w:val="0"/>
      <w:sz w:val="28"/>
      <w:szCs w:val="16"/>
      <w:lang w:eastAsia="en-US"/>
    </w:rPr>
  </w:style>
  <w:style w:type="character" w:customStyle="1" w:styleId="TipsheetTitleChar">
    <w:name w:val="Tipsheet Title Char"/>
    <w:link w:val="TipsheetTitle"/>
    <w:qFormat/>
    <w:rPr>
      <w:rFonts w:ascii="Calibri" w:hAnsi="Calibri" w:cs="Calibri"/>
      <w:b/>
      <w:bCs/>
      <w:sz w:val="28"/>
      <w:szCs w:val="16"/>
      <w:lang w:eastAsia="en-US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nguin.com.au/lookinside/spotlight.cfm?SBN=9780143009177&amp;AuthId=0000004220&amp;Page=Profile" TargetMode="External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1874</Words>
  <Characters>2418</Characters>
  <Application>Microsoft Office Word</Application>
  <DocSecurity>0</DocSecurity>
  <Lines>142</Lines>
  <Paragraphs>153</Paragraphs>
  <ScaleCrop>false</ScaleCrop>
  <Company>2ndSpAcE</Company>
  <LinksUpToDate>false</LinksUpToDate>
  <CharactersWithSpaces>4139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395</cp:revision>
  <cp:lastPrinted>2004-04-23T07:06:00Z</cp:lastPrinted>
  <dcterms:created xsi:type="dcterms:W3CDTF">2006-04-26T10:03:00Z</dcterms:created>
  <dcterms:modified xsi:type="dcterms:W3CDTF">2025-12-15T05:30:00Z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6DD75DE98C40422DA82E96780D961EEB_13</vt:lpwstr>
  </property>
  <property fmtid="{D5CDD505-2E9C-101B-9397-08002B2CF9AE}" pid="4" name="KSOTemplateDocerSaveRecord">
    <vt:lpwstr>eyJoZGlkIjoiODhhYzQ0NzUyYjE5Y2U3ZTcxODE1OTlmZGQ4MjRjZTIiLCJ1c2VySWQiOiI5NTEwMzA5NTAifQ==</vt:lpwstr>
  </property>
</Properties>
</file>