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79E549C" w:rsidR="00AE574A" w:rsidRDefault="00AE574A">
      <w:pPr>
        <w:rPr>
          <w:b/>
          <w:color w:val="000000"/>
          <w:szCs w:val="21"/>
        </w:rPr>
      </w:pPr>
    </w:p>
    <w:p w14:paraId="3DA7336F" w14:textId="5F9D86DC" w:rsidR="00774233" w:rsidRPr="00774233" w:rsidRDefault="00F1194F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9FECEB6" wp14:editId="480FD68C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210945" cy="1935480"/>
            <wp:effectExtent l="0" t="0" r="8255" b="7620"/>
            <wp:wrapSquare wrapText="bothSides"/>
            <wp:docPr id="3" name="图片 3" descr="https://m.media-amazon.com/images/I/71CPrgb9+I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CPrgb9+I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77454E">
        <w:rPr>
          <w:rFonts w:hint="eastAsia"/>
          <w:b/>
          <w:bCs/>
          <w:color w:val="000000"/>
          <w:szCs w:val="21"/>
        </w:rPr>
        <w:t>民粹主义</w:t>
      </w:r>
      <w:r w:rsidRPr="00F1194F">
        <w:rPr>
          <w:rFonts w:hint="eastAsia"/>
          <w:b/>
          <w:bCs/>
          <w:color w:val="000000"/>
          <w:szCs w:val="21"/>
        </w:rPr>
        <w:t>何以</w:t>
      </w:r>
      <w:r>
        <w:rPr>
          <w:rFonts w:hint="eastAsia"/>
          <w:b/>
          <w:bCs/>
          <w:color w:val="000000"/>
          <w:szCs w:val="21"/>
        </w:rPr>
        <w:t>取胜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Pr="00F1194F">
        <w:rPr>
          <w:rFonts w:hint="eastAsia"/>
          <w:b/>
          <w:bCs/>
          <w:color w:val="000000"/>
          <w:szCs w:val="21"/>
        </w:rPr>
        <w:t>其崛起逻辑与应对之道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236F2C26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77454E">
        <w:rPr>
          <w:b/>
          <w:bCs/>
          <w:color w:val="000000"/>
          <w:szCs w:val="21"/>
        </w:rPr>
        <w:t>WHY POPULISTS ARE WINNING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77454E">
        <w:rPr>
          <w:b/>
          <w:bCs/>
          <w:color w:val="000000"/>
          <w:szCs w:val="21"/>
        </w:rPr>
        <w:t>A</w:t>
      </w:r>
      <w:r w:rsidR="0077454E">
        <w:rPr>
          <w:rFonts w:hint="eastAsia"/>
          <w:b/>
          <w:bCs/>
          <w:color w:val="000000"/>
          <w:szCs w:val="21"/>
        </w:rPr>
        <w:t>nd</w:t>
      </w:r>
      <w:r w:rsidR="0077454E">
        <w:rPr>
          <w:b/>
          <w:bCs/>
          <w:color w:val="000000"/>
          <w:szCs w:val="21"/>
        </w:rPr>
        <w:t xml:space="preserve"> H</w:t>
      </w:r>
      <w:r w:rsidR="0077454E">
        <w:rPr>
          <w:rFonts w:hint="eastAsia"/>
          <w:b/>
          <w:bCs/>
          <w:color w:val="000000"/>
          <w:szCs w:val="21"/>
        </w:rPr>
        <w:t>ow</w:t>
      </w:r>
      <w:r w:rsidR="0077454E">
        <w:rPr>
          <w:b/>
          <w:bCs/>
          <w:color w:val="000000"/>
          <w:szCs w:val="21"/>
        </w:rPr>
        <w:t xml:space="preserve"> </w:t>
      </w:r>
      <w:r w:rsidR="0077454E">
        <w:rPr>
          <w:rFonts w:hint="eastAsia"/>
          <w:b/>
          <w:bCs/>
          <w:color w:val="000000"/>
          <w:szCs w:val="21"/>
        </w:rPr>
        <w:t>to</w:t>
      </w:r>
      <w:r w:rsidR="0077454E">
        <w:rPr>
          <w:b/>
          <w:bCs/>
          <w:color w:val="000000"/>
          <w:szCs w:val="21"/>
        </w:rPr>
        <w:t xml:space="preserve"> B</w:t>
      </w:r>
      <w:r w:rsidR="0077454E">
        <w:rPr>
          <w:rFonts w:hint="eastAsia"/>
          <w:b/>
          <w:bCs/>
          <w:color w:val="000000"/>
          <w:szCs w:val="21"/>
        </w:rPr>
        <w:t>eat</w:t>
      </w:r>
      <w:r w:rsidR="0077454E">
        <w:rPr>
          <w:b/>
          <w:bCs/>
          <w:color w:val="000000"/>
          <w:szCs w:val="21"/>
        </w:rPr>
        <w:t xml:space="preserve"> T</w:t>
      </w:r>
      <w:r w:rsidR="0077454E">
        <w:rPr>
          <w:rFonts w:hint="eastAsia"/>
          <w:b/>
          <w:bCs/>
          <w:color w:val="000000"/>
          <w:szCs w:val="21"/>
        </w:rPr>
        <w:t>hem</w:t>
      </w:r>
    </w:p>
    <w:p w14:paraId="39B7E419" w14:textId="7A755AC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77454E" w:rsidRPr="0077454E">
        <w:rPr>
          <w:b/>
          <w:bCs/>
          <w:color w:val="000000"/>
          <w:szCs w:val="21"/>
        </w:rPr>
        <w:t xml:space="preserve">Liam Byrne </w:t>
      </w:r>
      <w:hyperlink r:id="rId9" w:history="1"/>
    </w:p>
    <w:p w14:paraId="5EB65684" w14:textId="0C8269B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77454E" w:rsidRPr="0077454E">
        <w:rPr>
          <w:b/>
          <w:bCs/>
          <w:color w:val="000000"/>
          <w:szCs w:val="21"/>
        </w:rPr>
        <w:t>Head of Zeus</w:t>
      </w:r>
      <w:r w:rsidR="00F1194F">
        <w:rPr>
          <w:b/>
          <w:bCs/>
          <w:color w:val="000000"/>
          <w:szCs w:val="21"/>
        </w:rPr>
        <w:t>/</w:t>
      </w:r>
      <w:r w:rsidR="00F1194F" w:rsidRPr="00F1194F">
        <w:rPr>
          <w:b/>
          <w:bCs/>
          <w:color w:val="000000"/>
          <w:szCs w:val="21"/>
        </w:rPr>
        <w:t>Apollo</w:t>
      </w:r>
    </w:p>
    <w:p w14:paraId="1421F214" w14:textId="5320F29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43E008C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77454E">
        <w:rPr>
          <w:b/>
          <w:bCs/>
          <w:color w:val="000000"/>
          <w:szCs w:val="21"/>
        </w:rPr>
        <w:t>25</w:t>
      </w:r>
      <w:r w:rsidR="00ED3054" w:rsidRPr="00ED3054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5C6C60D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E4825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9E4825">
        <w:rPr>
          <w:b/>
          <w:bCs/>
          <w:color w:val="000000"/>
          <w:szCs w:val="21"/>
        </w:rPr>
        <w:t>3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E62558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F1194F">
        <w:rPr>
          <w:rFonts w:hint="eastAsia"/>
          <w:b/>
          <w:bCs/>
          <w:szCs w:val="21"/>
        </w:rPr>
        <w:t>大纲</w:t>
      </w:r>
    </w:p>
    <w:p w14:paraId="77C966FF" w14:textId="2C17D2B0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1194F">
        <w:rPr>
          <w:rFonts w:hint="eastAsia"/>
          <w:b/>
          <w:bCs/>
          <w:szCs w:val="21"/>
        </w:rPr>
        <w:t>大众社科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  <w:bookmarkStart w:id="0" w:name="_GoBack"/>
      <w:bookmarkEnd w:id="0"/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B044CD8" w14:textId="6F03BCC2" w:rsidR="0095633F" w:rsidRPr="0095633F" w:rsidRDefault="006A44FE" w:rsidP="0095633F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民粹主义势不可挡。我们能够停下它的脚步吗？</w:t>
      </w:r>
    </w:p>
    <w:p w14:paraId="2F04DEF3" w14:textId="77777777" w:rsidR="0095633F" w:rsidRPr="0095633F" w:rsidRDefault="0095633F" w:rsidP="0095633F">
      <w:pPr>
        <w:ind w:firstLineChars="200" w:firstLine="420"/>
        <w:rPr>
          <w:bCs/>
          <w:color w:val="000000"/>
          <w:szCs w:val="21"/>
        </w:rPr>
      </w:pPr>
    </w:p>
    <w:p w14:paraId="5808B094" w14:textId="0E76FC32" w:rsidR="006A44FE" w:rsidRPr="006A44FE" w:rsidRDefault="006A44FE" w:rsidP="006A44FE">
      <w:pPr>
        <w:ind w:firstLineChars="200" w:firstLine="420"/>
        <w:rPr>
          <w:bCs/>
          <w:color w:val="000000"/>
          <w:szCs w:val="21"/>
        </w:rPr>
      </w:pPr>
      <w:r w:rsidRPr="006A44FE">
        <w:rPr>
          <w:rFonts w:hint="eastAsia"/>
          <w:bCs/>
          <w:color w:val="000000"/>
          <w:szCs w:val="21"/>
        </w:rPr>
        <w:t>从</w:t>
      </w:r>
      <w:proofErr w:type="gramStart"/>
      <w:r w:rsidRPr="006A44FE">
        <w:rPr>
          <w:rFonts w:hint="eastAsia"/>
          <w:bCs/>
          <w:color w:val="000000"/>
          <w:szCs w:val="21"/>
        </w:rPr>
        <w:t>特朗普到勒庞</w:t>
      </w:r>
      <w:proofErr w:type="gramEnd"/>
      <w:r w:rsidRPr="006A44FE">
        <w:rPr>
          <w:rFonts w:hint="eastAsia"/>
          <w:bCs/>
          <w:color w:val="000000"/>
          <w:szCs w:val="21"/>
        </w:rPr>
        <w:t>，从英国</w:t>
      </w:r>
      <w:proofErr w:type="gramStart"/>
      <w:r w:rsidRPr="006A44FE">
        <w:rPr>
          <w:rFonts w:hint="eastAsia"/>
          <w:bCs/>
          <w:color w:val="000000"/>
          <w:szCs w:val="21"/>
        </w:rPr>
        <w:t>脱欧到</w:t>
      </w:r>
      <w:r>
        <w:rPr>
          <w:rFonts w:hint="eastAsia"/>
          <w:bCs/>
          <w:color w:val="000000"/>
          <w:szCs w:val="21"/>
        </w:rPr>
        <w:t>德国</w:t>
      </w:r>
      <w:proofErr w:type="gramEnd"/>
      <w:r w:rsidRPr="006A44FE">
        <w:rPr>
          <w:rFonts w:hint="eastAsia"/>
          <w:bCs/>
          <w:color w:val="000000"/>
          <w:szCs w:val="21"/>
        </w:rPr>
        <w:t>选择党，民粹主义者正在改写政治规则，煽动分裂，并承诺</w:t>
      </w:r>
      <w:r>
        <w:rPr>
          <w:rFonts w:hint="eastAsia"/>
          <w:bCs/>
          <w:color w:val="000000"/>
          <w:szCs w:val="21"/>
        </w:rPr>
        <w:t>让</w:t>
      </w:r>
      <w:r w:rsidRPr="006A44FE">
        <w:rPr>
          <w:rFonts w:hint="eastAsia"/>
          <w:bCs/>
          <w:color w:val="000000"/>
          <w:szCs w:val="21"/>
        </w:rPr>
        <w:t>“常识”回归领导</w:t>
      </w:r>
      <w:r>
        <w:rPr>
          <w:rFonts w:hint="eastAsia"/>
          <w:bCs/>
          <w:color w:val="000000"/>
          <w:szCs w:val="21"/>
        </w:rPr>
        <w:t>地位</w:t>
      </w:r>
      <w:r w:rsidRPr="006A44FE">
        <w:rPr>
          <w:rFonts w:hint="eastAsia"/>
          <w:bCs/>
          <w:color w:val="000000"/>
          <w:szCs w:val="21"/>
        </w:rPr>
        <w:t>。他们</w:t>
      </w:r>
      <w:r>
        <w:rPr>
          <w:rFonts w:hint="eastAsia"/>
          <w:bCs/>
          <w:color w:val="000000"/>
          <w:szCs w:val="21"/>
        </w:rPr>
        <w:t>传达</w:t>
      </w:r>
      <w:r w:rsidRPr="006A44FE">
        <w:rPr>
          <w:rFonts w:hint="eastAsia"/>
          <w:bCs/>
          <w:color w:val="000000"/>
          <w:szCs w:val="21"/>
        </w:rPr>
        <w:t>的信息让数百万人感到被</w:t>
      </w:r>
      <w:r w:rsidR="006B6A21">
        <w:rPr>
          <w:rFonts w:hint="eastAsia"/>
          <w:bCs/>
          <w:color w:val="000000"/>
          <w:szCs w:val="21"/>
        </w:rPr>
        <w:t>抛弃</w:t>
      </w:r>
      <w:r w:rsidRPr="006A44FE">
        <w:rPr>
          <w:rFonts w:hint="eastAsia"/>
          <w:bCs/>
          <w:color w:val="000000"/>
          <w:szCs w:val="21"/>
        </w:rPr>
        <w:t>、被忽视</w:t>
      </w:r>
      <w:r w:rsidR="0005323A">
        <w:rPr>
          <w:rFonts w:hint="eastAsia"/>
          <w:bCs/>
          <w:color w:val="000000"/>
          <w:szCs w:val="21"/>
        </w:rPr>
        <w:t>，</w:t>
      </w:r>
      <w:r w:rsidRPr="006A44FE">
        <w:rPr>
          <w:rFonts w:hint="eastAsia"/>
          <w:bCs/>
          <w:color w:val="000000"/>
          <w:szCs w:val="21"/>
        </w:rPr>
        <w:t>对未来感到恐惧。但这些口号背后隐藏着一个危险的事实：民粹主义不是解决方案，而是毁灭之路。</w:t>
      </w:r>
    </w:p>
    <w:p w14:paraId="294D01D6" w14:textId="77777777" w:rsidR="0005323A" w:rsidRDefault="0005323A" w:rsidP="006A44FE">
      <w:pPr>
        <w:ind w:firstLineChars="200" w:firstLine="420"/>
        <w:rPr>
          <w:bCs/>
          <w:color w:val="000000"/>
          <w:szCs w:val="21"/>
        </w:rPr>
      </w:pPr>
    </w:p>
    <w:p w14:paraId="606AF0DC" w14:textId="551C91DC" w:rsidR="006A44FE" w:rsidRPr="0005323A" w:rsidRDefault="006A44FE" w:rsidP="006A44FE">
      <w:pPr>
        <w:ind w:firstLineChars="200" w:firstLine="422"/>
        <w:rPr>
          <w:b/>
          <w:color w:val="000000"/>
          <w:szCs w:val="21"/>
        </w:rPr>
      </w:pPr>
      <w:r w:rsidRPr="0005323A">
        <w:rPr>
          <w:rFonts w:hint="eastAsia"/>
          <w:b/>
          <w:color w:val="000000"/>
          <w:szCs w:val="21"/>
        </w:rPr>
        <w:t>那么，我们该如何</w:t>
      </w:r>
      <w:r w:rsidR="0005323A" w:rsidRPr="0005323A">
        <w:rPr>
          <w:rFonts w:hint="eastAsia"/>
          <w:b/>
          <w:color w:val="000000"/>
          <w:szCs w:val="21"/>
        </w:rPr>
        <w:t>应对</w:t>
      </w:r>
      <w:r w:rsidRPr="0005323A">
        <w:rPr>
          <w:rFonts w:hint="eastAsia"/>
          <w:b/>
          <w:color w:val="000000"/>
          <w:szCs w:val="21"/>
        </w:rPr>
        <w:t>？</w:t>
      </w:r>
    </w:p>
    <w:p w14:paraId="29AC2345" w14:textId="77777777" w:rsidR="0005323A" w:rsidRDefault="0005323A" w:rsidP="006A44FE">
      <w:pPr>
        <w:ind w:firstLineChars="200" w:firstLine="420"/>
        <w:rPr>
          <w:bCs/>
          <w:color w:val="000000"/>
          <w:szCs w:val="21"/>
        </w:rPr>
      </w:pPr>
    </w:p>
    <w:p w14:paraId="01A712A0" w14:textId="4D8D5418" w:rsidR="006A44FE" w:rsidRPr="006A44FE" w:rsidRDefault="006A44FE" w:rsidP="006A44FE">
      <w:pPr>
        <w:ind w:firstLineChars="200" w:firstLine="420"/>
        <w:rPr>
          <w:bCs/>
          <w:color w:val="000000"/>
          <w:szCs w:val="21"/>
        </w:rPr>
      </w:pPr>
      <w:r w:rsidRPr="006A44FE">
        <w:rPr>
          <w:rFonts w:hint="eastAsia"/>
          <w:bCs/>
          <w:color w:val="000000"/>
          <w:szCs w:val="21"/>
        </w:rPr>
        <w:t>在这本紧迫而</w:t>
      </w:r>
      <w:r w:rsidR="0005323A">
        <w:rPr>
          <w:rFonts w:hint="eastAsia"/>
          <w:bCs/>
          <w:color w:val="000000"/>
          <w:szCs w:val="21"/>
        </w:rPr>
        <w:t>尖锐</w:t>
      </w:r>
      <w:r w:rsidRPr="006A44FE">
        <w:rPr>
          <w:rFonts w:hint="eastAsia"/>
          <w:bCs/>
          <w:color w:val="000000"/>
          <w:szCs w:val="21"/>
        </w:rPr>
        <w:t>的书中，利亚姆·伯恩</w:t>
      </w:r>
      <w:r w:rsidR="0005323A">
        <w:rPr>
          <w:rFonts w:hint="eastAsia"/>
          <w:bCs/>
          <w:color w:val="000000"/>
          <w:szCs w:val="21"/>
        </w:rPr>
        <w:t>（</w:t>
      </w:r>
      <w:r w:rsidR="0005323A">
        <w:t>Liam Byrne</w:t>
      </w:r>
      <w:r w:rsidR="0005323A">
        <w:rPr>
          <w:rFonts w:hint="eastAsia"/>
          <w:bCs/>
          <w:color w:val="000000"/>
          <w:szCs w:val="21"/>
        </w:rPr>
        <w:t>）</w:t>
      </w:r>
      <w:r w:rsidRPr="006A44FE">
        <w:rPr>
          <w:rFonts w:hint="eastAsia"/>
          <w:bCs/>
          <w:color w:val="000000"/>
          <w:szCs w:val="21"/>
        </w:rPr>
        <w:t>剖析了</w:t>
      </w:r>
      <w:r w:rsidR="0005323A">
        <w:rPr>
          <w:rFonts w:hint="eastAsia"/>
          <w:bCs/>
          <w:color w:val="000000"/>
          <w:szCs w:val="21"/>
        </w:rPr>
        <w:t>鼓吹</w:t>
      </w:r>
      <w:r w:rsidRPr="006A44FE">
        <w:rPr>
          <w:rFonts w:hint="eastAsia"/>
          <w:bCs/>
          <w:color w:val="000000"/>
          <w:szCs w:val="21"/>
        </w:rPr>
        <w:t>民粹主义的五个核心策略，并提出了一个大胆的战略来击败它们。他</w:t>
      </w:r>
      <w:r w:rsidR="0005323A">
        <w:rPr>
          <w:rFonts w:hint="eastAsia"/>
          <w:bCs/>
          <w:color w:val="000000"/>
          <w:szCs w:val="21"/>
        </w:rPr>
        <w:t>参考</w:t>
      </w:r>
      <w:r w:rsidRPr="006A44FE">
        <w:rPr>
          <w:rFonts w:hint="eastAsia"/>
          <w:bCs/>
          <w:color w:val="000000"/>
          <w:szCs w:val="21"/>
        </w:rPr>
        <w:t>了英国、美国、法国和德国</w:t>
      </w:r>
      <w:r w:rsidR="0005323A">
        <w:rPr>
          <w:rFonts w:hint="eastAsia"/>
          <w:bCs/>
          <w:color w:val="000000"/>
          <w:szCs w:val="21"/>
        </w:rPr>
        <w:t>等</w:t>
      </w:r>
      <w:r w:rsidRPr="006A44FE">
        <w:rPr>
          <w:rFonts w:hint="eastAsia"/>
          <w:bCs/>
          <w:color w:val="000000"/>
          <w:szCs w:val="21"/>
        </w:rPr>
        <w:t>地的前沿研究，包括对民粹主义选民的全新研究，揭示了为什么简单地大声喊叫是行不通的。相反，主流政治必须发展，将助长民粹主义的愤怒引导到一个</w:t>
      </w:r>
      <w:r w:rsidR="0005323A">
        <w:rPr>
          <w:rFonts w:hint="eastAsia"/>
          <w:bCs/>
          <w:color w:val="000000"/>
          <w:szCs w:val="21"/>
        </w:rPr>
        <w:t>新的</w:t>
      </w:r>
      <w:r w:rsidRPr="006A44FE">
        <w:rPr>
          <w:rFonts w:hint="eastAsia"/>
          <w:bCs/>
          <w:color w:val="000000"/>
          <w:szCs w:val="21"/>
        </w:rPr>
        <w:t>中心。</w:t>
      </w:r>
    </w:p>
    <w:p w14:paraId="4F34A8DB" w14:textId="77777777" w:rsidR="0005323A" w:rsidRDefault="0005323A" w:rsidP="006A44FE">
      <w:pPr>
        <w:ind w:firstLineChars="200" w:firstLine="420"/>
        <w:rPr>
          <w:bCs/>
          <w:color w:val="000000"/>
          <w:szCs w:val="21"/>
        </w:rPr>
      </w:pPr>
    </w:p>
    <w:p w14:paraId="01822A6B" w14:textId="2212F220" w:rsidR="006A44FE" w:rsidRDefault="006A44FE" w:rsidP="006A44FE">
      <w:pPr>
        <w:ind w:firstLineChars="200" w:firstLine="420"/>
        <w:rPr>
          <w:bCs/>
          <w:color w:val="000000"/>
          <w:szCs w:val="21"/>
        </w:rPr>
      </w:pPr>
      <w:r w:rsidRPr="006A44FE">
        <w:rPr>
          <w:rFonts w:hint="eastAsia"/>
          <w:bCs/>
          <w:color w:val="000000"/>
          <w:szCs w:val="21"/>
        </w:rPr>
        <w:t>通过将日益加剧的不平等与民粹主义者呼吁“反抗精英”的号角联系起来，</w:t>
      </w:r>
      <w:r w:rsidR="0005323A" w:rsidRPr="006A44FE">
        <w:rPr>
          <w:rFonts w:hint="eastAsia"/>
          <w:bCs/>
          <w:color w:val="000000"/>
          <w:szCs w:val="21"/>
        </w:rPr>
        <w:t>伯恩</w:t>
      </w:r>
      <w:r w:rsidRPr="006A44FE">
        <w:rPr>
          <w:rFonts w:hint="eastAsia"/>
          <w:bCs/>
          <w:color w:val="000000"/>
          <w:szCs w:val="21"/>
        </w:rPr>
        <w:t>揭示了</w:t>
      </w:r>
      <w:r w:rsidR="0005323A">
        <w:rPr>
          <w:rFonts w:hint="eastAsia"/>
          <w:bCs/>
          <w:color w:val="000000"/>
          <w:szCs w:val="21"/>
        </w:rPr>
        <w:t>当今</w:t>
      </w:r>
      <w:r w:rsidRPr="006A44FE">
        <w:rPr>
          <w:rFonts w:hint="eastAsia"/>
          <w:bCs/>
          <w:color w:val="000000"/>
          <w:szCs w:val="21"/>
        </w:rPr>
        <w:t>时代</w:t>
      </w:r>
      <w:r w:rsidR="0005323A">
        <w:rPr>
          <w:rFonts w:hint="eastAsia"/>
          <w:bCs/>
          <w:color w:val="000000"/>
          <w:szCs w:val="21"/>
        </w:rPr>
        <w:t>关键</w:t>
      </w:r>
      <w:r w:rsidRPr="006A44FE">
        <w:rPr>
          <w:rFonts w:hint="eastAsia"/>
          <w:bCs/>
          <w:color w:val="000000"/>
          <w:szCs w:val="21"/>
        </w:rPr>
        <w:t>危机背后令人不安的答案以及应对这些危机的</w:t>
      </w:r>
      <w:r w:rsidR="0005323A">
        <w:rPr>
          <w:rFonts w:hint="eastAsia"/>
          <w:bCs/>
          <w:color w:val="000000"/>
          <w:szCs w:val="21"/>
        </w:rPr>
        <w:t>颠覆</w:t>
      </w:r>
      <w:r w:rsidRPr="006A44FE">
        <w:rPr>
          <w:rFonts w:hint="eastAsia"/>
          <w:bCs/>
          <w:color w:val="000000"/>
          <w:szCs w:val="21"/>
        </w:rPr>
        <w:t>性策略。</w:t>
      </w:r>
    </w:p>
    <w:p w14:paraId="48B11359" w14:textId="77777777" w:rsidR="0005323A" w:rsidRPr="006A44FE" w:rsidRDefault="0005323A" w:rsidP="006A44FE">
      <w:pPr>
        <w:ind w:firstLineChars="200" w:firstLine="420"/>
        <w:rPr>
          <w:bCs/>
          <w:color w:val="000000"/>
          <w:szCs w:val="21"/>
        </w:rPr>
      </w:pPr>
    </w:p>
    <w:p w14:paraId="0CA71C19" w14:textId="01E4D079" w:rsidR="0095633F" w:rsidRDefault="006A44FE" w:rsidP="006A44FE">
      <w:pPr>
        <w:ind w:firstLineChars="200" w:firstLine="420"/>
        <w:rPr>
          <w:bCs/>
          <w:color w:val="000000"/>
          <w:szCs w:val="21"/>
        </w:rPr>
      </w:pPr>
      <w:r w:rsidRPr="006A44FE">
        <w:rPr>
          <w:rFonts w:hint="eastAsia"/>
          <w:bCs/>
          <w:color w:val="000000"/>
          <w:szCs w:val="21"/>
        </w:rPr>
        <w:t>聪明、敏锐、充满现实世界的解决方案，《</w:t>
      </w:r>
      <w:r w:rsidR="0005323A" w:rsidRPr="0005323A">
        <w:rPr>
          <w:rFonts w:hint="eastAsia"/>
          <w:bCs/>
          <w:color w:val="000000"/>
          <w:szCs w:val="21"/>
        </w:rPr>
        <w:t>为什么民粹主义在胜利</w:t>
      </w:r>
      <w:r w:rsidRPr="006A44FE">
        <w:rPr>
          <w:rFonts w:hint="eastAsia"/>
          <w:bCs/>
          <w:color w:val="000000"/>
          <w:szCs w:val="21"/>
        </w:rPr>
        <w:t>》呼吁任何拒绝将未来交给恐惧的人采取行动。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Pr="0005323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3DD79F83" w:rsidR="003B16CC" w:rsidRDefault="00867C35" w:rsidP="00E102D3">
      <w:pPr>
        <w:ind w:firstLineChars="200" w:firstLine="420"/>
        <w:rPr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097ADC04" wp14:editId="0F43E809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883920" cy="1325880"/>
            <wp:effectExtent l="0" t="0" r="0" b="7620"/>
            <wp:wrapSquare wrapText="bothSides"/>
            <wp:docPr id="4" name="图片 4" descr="Liam By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am Byr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02D3" w:rsidRPr="00E102D3">
        <w:rPr>
          <w:rFonts w:hint="eastAsia"/>
          <w:b/>
          <w:color w:val="000000"/>
          <w:szCs w:val="21"/>
        </w:rPr>
        <w:t>利亚姆·伯恩（</w:t>
      </w:r>
      <w:r w:rsidR="00E102D3" w:rsidRPr="00E102D3">
        <w:rPr>
          <w:b/>
        </w:rPr>
        <w:t>Liam Byrne</w:t>
      </w:r>
      <w:r w:rsidR="00E102D3" w:rsidRPr="00E102D3">
        <w:rPr>
          <w:rFonts w:hint="eastAsia"/>
          <w:b/>
          <w:color w:val="000000"/>
          <w:szCs w:val="21"/>
        </w:rPr>
        <w:t>）</w:t>
      </w:r>
      <w:r w:rsidR="00E102D3" w:rsidRPr="00E102D3">
        <w:rPr>
          <w:rFonts w:hint="eastAsia"/>
          <w:bCs/>
          <w:color w:val="000000"/>
          <w:szCs w:val="21"/>
        </w:rPr>
        <w:t>，</w:t>
      </w:r>
      <w:r w:rsidR="00E102D3" w:rsidRPr="00E102D3">
        <w:rPr>
          <w:rFonts w:hint="eastAsia"/>
          <w:noProof/>
        </w:rPr>
        <w:t>世界银行和国际货币基金组织全球议会网络的主席，也是</w:t>
      </w:r>
      <w:r w:rsidR="00E102D3">
        <w:rPr>
          <w:rFonts w:hint="eastAsia"/>
          <w:noProof/>
        </w:rPr>
        <w:t>英国</w:t>
      </w:r>
      <w:r w:rsidR="00E102D3" w:rsidRPr="00E102D3">
        <w:rPr>
          <w:rFonts w:hint="eastAsia"/>
          <w:noProof/>
        </w:rPr>
        <w:t>下议院外交事务特别委员会的成员。他曾在唐宁街</w:t>
      </w:r>
      <w:r w:rsidR="00E102D3" w:rsidRPr="00E102D3">
        <w:rPr>
          <w:rFonts w:hint="eastAsia"/>
          <w:noProof/>
        </w:rPr>
        <w:t>10</w:t>
      </w:r>
      <w:r w:rsidR="00E102D3" w:rsidRPr="00E102D3">
        <w:rPr>
          <w:rFonts w:hint="eastAsia"/>
          <w:noProof/>
        </w:rPr>
        <w:t>号内阁和英国财政部任职。利亚姆是伯明翰大学社会科学荣誉教授，哈佛商学院富布赖特学者，牛津大学纳菲尔德学院</w:t>
      </w:r>
      <w:r w:rsidR="001F07F7" w:rsidRPr="001F07F7">
        <w:rPr>
          <w:rFonts w:hint="eastAsia"/>
          <w:noProof/>
        </w:rPr>
        <w:t>吉利姆·吉本</w:t>
      </w:r>
      <w:r w:rsidR="00E102D3" w:rsidRPr="00E102D3">
        <w:rPr>
          <w:rFonts w:hint="eastAsia"/>
          <w:noProof/>
        </w:rPr>
        <w:t>研究员。在过去的</w:t>
      </w:r>
      <w:r w:rsidR="00E102D3" w:rsidRPr="00E102D3">
        <w:rPr>
          <w:rFonts w:hint="eastAsia"/>
          <w:noProof/>
        </w:rPr>
        <w:t>19</w:t>
      </w:r>
      <w:r w:rsidR="00E102D3" w:rsidRPr="00E102D3">
        <w:rPr>
          <w:rFonts w:hint="eastAsia"/>
          <w:noProof/>
        </w:rPr>
        <w:t>年里，他一直</w:t>
      </w:r>
      <w:r w:rsidR="001F07F7">
        <w:rPr>
          <w:rFonts w:hint="eastAsia"/>
          <w:noProof/>
        </w:rPr>
        <w:t>作为议员，</w:t>
      </w:r>
      <w:r w:rsidR="00E102D3" w:rsidRPr="00E102D3">
        <w:rPr>
          <w:rFonts w:hint="eastAsia"/>
          <w:noProof/>
        </w:rPr>
        <w:t>代表英国收入最</w:t>
      </w:r>
      <w:r w:rsidR="001F07F7">
        <w:rPr>
          <w:rFonts w:hint="eastAsia"/>
          <w:noProof/>
        </w:rPr>
        <w:t>低</w:t>
      </w:r>
      <w:r w:rsidR="00E102D3" w:rsidRPr="00E102D3">
        <w:rPr>
          <w:rFonts w:hint="eastAsia"/>
          <w:noProof/>
        </w:rPr>
        <w:t>的社区伯明翰霍奇希尔</w:t>
      </w:r>
      <w:r w:rsidR="001F07F7">
        <w:rPr>
          <w:rFonts w:hint="eastAsia"/>
          <w:noProof/>
        </w:rPr>
        <w:t>（</w:t>
      </w:r>
      <w:r w:rsidR="001F07F7">
        <w:t>Birmingham Hodge Hill</w:t>
      </w:r>
      <w:r w:rsidR="001F07F7">
        <w:rPr>
          <w:rFonts w:hint="eastAsia"/>
          <w:noProof/>
        </w:rPr>
        <w:t>）</w:t>
      </w:r>
      <w:r w:rsidR="00E102D3" w:rsidRPr="00E102D3">
        <w:rPr>
          <w:rFonts w:hint="eastAsia"/>
          <w:noProof/>
        </w:rPr>
        <w:t>，并且</w:t>
      </w:r>
      <w:r w:rsidR="00FF38DA">
        <w:rPr>
          <w:rFonts w:hint="eastAsia"/>
          <w:noProof/>
        </w:rPr>
        <w:t>著有关于</w:t>
      </w:r>
      <w:r w:rsidR="00E102D3" w:rsidRPr="00E102D3">
        <w:rPr>
          <w:rFonts w:hint="eastAsia"/>
          <w:noProof/>
        </w:rPr>
        <w:t>英国资本主义史的著作《龙：建造英国的十位企业家》</w:t>
      </w:r>
      <w:r w:rsidR="00FF38DA">
        <w:rPr>
          <w:rFonts w:hint="eastAsia"/>
          <w:noProof/>
        </w:rPr>
        <w:t>（</w:t>
      </w:r>
      <w:r w:rsidR="00FF38DA" w:rsidRPr="00FF38DA">
        <w:rPr>
          <w:i/>
          <w:iCs/>
        </w:rPr>
        <w:t>Dragons: Ten Entrepreneurs Who Built Britain</w:t>
      </w:r>
      <w:r w:rsidR="00FF38DA">
        <w:rPr>
          <w:rFonts w:hint="eastAsia"/>
          <w:noProof/>
        </w:rPr>
        <w:t>）</w:t>
      </w:r>
      <w:r w:rsidR="00E102D3" w:rsidRPr="00E102D3">
        <w:rPr>
          <w:rFonts w:hint="eastAsia"/>
          <w:noProof/>
        </w:rPr>
        <w:t>。</w:t>
      </w:r>
    </w:p>
    <w:p w14:paraId="126DB76F" w14:textId="77777777" w:rsidR="003B16CC" w:rsidRDefault="003B16CC" w:rsidP="003B16CC">
      <w:pPr>
        <w:rPr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364AFF9E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A8663A" w:rsidRPr="00A8663A">
        <w:rPr>
          <w:rFonts w:hint="eastAsia"/>
          <w:b/>
          <w:bCs/>
          <w:color w:val="000000"/>
          <w:sz w:val="30"/>
          <w:szCs w:val="30"/>
        </w:rPr>
        <w:t>为什么民粹主义在胜利：以及我们要如何应对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15A284ED" w14:textId="4C2B9DE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A8663A">
        <w:rPr>
          <w:rFonts w:hint="eastAsia"/>
          <w:bCs/>
          <w:color w:val="000000"/>
          <w:szCs w:val="21"/>
        </w:rPr>
        <w:t>愤怒的时代</w:t>
      </w:r>
    </w:p>
    <w:p w14:paraId="16D230AC" w14:textId="09600D6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A8663A">
        <w:rPr>
          <w:rFonts w:hint="eastAsia"/>
          <w:bCs/>
          <w:color w:val="000000"/>
          <w:szCs w:val="21"/>
        </w:rPr>
        <w:t>遇见民粹主义者</w:t>
      </w:r>
    </w:p>
    <w:p w14:paraId="18A20649" w14:textId="7EEEB65A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A8663A">
        <w:rPr>
          <w:rFonts w:hint="eastAsia"/>
          <w:bCs/>
          <w:color w:val="000000"/>
          <w:szCs w:val="21"/>
        </w:rPr>
        <w:t>希望的终点</w:t>
      </w:r>
    </w:p>
    <w:p w14:paraId="1AD7E328" w14:textId="31C4D35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1F339A">
        <w:rPr>
          <w:rFonts w:hint="eastAsia"/>
          <w:bCs/>
          <w:color w:val="000000"/>
          <w:szCs w:val="21"/>
        </w:rPr>
        <w:t>信息何在？</w:t>
      </w:r>
    </w:p>
    <w:p w14:paraId="0C909D99" w14:textId="604FF1E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1F339A">
        <w:rPr>
          <w:rFonts w:hint="eastAsia"/>
          <w:bCs/>
          <w:color w:val="000000"/>
          <w:szCs w:val="21"/>
        </w:rPr>
        <w:t>思维魔术</w:t>
      </w:r>
    </w:p>
    <w:p w14:paraId="22FAA7AA" w14:textId="1BB5018F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1F339A">
        <w:rPr>
          <w:rFonts w:hint="eastAsia"/>
          <w:bCs/>
          <w:color w:val="000000"/>
          <w:szCs w:val="21"/>
        </w:rPr>
        <w:t>愤怒与参与</w:t>
      </w:r>
    </w:p>
    <w:p w14:paraId="04FED743" w14:textId="497313E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1F339A">
        <w:rPr>
          <w:rFonts w:hint="eastAsia"/>
          <w:bCs/>
          <w:color w:val="000000"/>
          <w:szCs w:val="21"/>
        </w:rPr>
        <w:t>随金钱而动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F452B" w14:textId="77777777" w:rsidR="00B976EA" w:rsidRDefault="00B976EA">
      <w:r>
        <w:separator/>
      </w:r>
    </w:p>
  </w:endnote>
  <w:endnote w:type="continuationSeparator" w:id="0">
    <w:p w14:paraId="52C883E6" w14:textId="77777777" w:rsidR="00B976EA" w:rsidRDefault="00B9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C3F37" w14:textId="77777777" w:rsidR="00B976EA" w:rsidRDefault="00B976EA">
      <w:r>
        <w:separator/>
      </w:r>
    </w:p>
  </w:footnote>
  <w:footnote w:type="continuationSeparator" w:id="0">
    <w:p w14:paraId="13640F8C" w14:textId="77777777" w:rsidR="00B976EA" w:rsidRDefault="00B97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323A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7F7"/>
    <w:rsid w:val="001F0F15"/>
    <w:rsid w:val="001F29A7"/>
    <w:rsid w:val="001F339A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47296"/>
    <w:rsid w:val="00351479"/>
    <w:rsid w:val="003514A6"/>
    <w:rsid w:val="00357F6D"/>
    <w:rsid w:val="003646A1"/>
    <w:rsid w:val="00365966"/>
    <w:rsid w:val="00365F5D"/>
    <w:rsid w:val="003702ED"/>
    <w:rsid w:val="00374360"/>
    <w:rsid w:val="00375D3A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6FB9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4FE"/>
    <w:rsid w:val="006A4F4B"/>
    <w:rsid w:val="006A5F5C"/>
    <w:rsid w:val="006A64E1"/>
    <w:rsid w:val="006B5C5C"/>
    <w:rsid w:val="006B6A21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7454E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3C2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67C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4825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3A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6EA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425D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02D3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1194F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A3C"/>
    <w:rsid w:val="00FF1DEC"/>
    <w:rsid w:val="00FF3227"/>
    <w:rsid w:val="00FF38DA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C8263-13B6-4684-8141-F45425ADA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819</Words>
  <Characters>1140</Characters>
  <Application>Microsoft Office Word</Application>
  <DocSecurity>0</DocSecurity>
  <Lines>63</Lines>
  <Paragraphs>59</Paragraphs>
  <ScaleCrop>false</ScaleCrop>
  <Company>2ndSpAcE</Company>
  <LinksUpToDate>false</LinksUpToDate>
  <CharactersWithSpaces>1900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25</cp:revision>
  <cp:lastPrinted>2005-06-10T06:33:00Z</cp:lastPrinted>
  <dcterms:created xsi:type="dcterms:W3CDTF">2024-11-28T07:09:00Z</dcterms:created>
  <dcterms:modified xsi:type="dcterms:W3CDTF">2025-12-18T08:31:00Z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