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A2" w:rsidRDefault="00EB789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D626A2" w:rsidRDefault="00D626A2">
      <w:pPr>
        <w:ind w:firstLineChars="1004" w:firstLine="3629"/>
        <w:rPr>
          <w:b/>
          <w:bCs/>
          <w:sz w:val="36"/>
        </w:rPr>
      </w:pP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8255</wp:posOffset>
            </wp:positionV>
            <wp:extent cx="1256665" cy="1844040"/>
            <wp:effectExtent l="0" t="0" r="635" b="381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《创伤性沉默：</w:t>
      </w:r>
      <w:r w:rsidR="00BD1169" w:rsidRPr="00BD1169">
        <w:rPr>
          <w:rFonts w:hint="eastAsia"/>
          <w:b/>
          <w:bCs/>
          <w:color w:val="000000"/>
          <w:szCs w:val="21"/>
        </w:rPr>
        <w:t>为自己发声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</w:rPr>
        <w:t>》</w:t>
      </w:r>
    </w:p>
    <w:p w:rsidR="00D626A2" w:rsidRDefault="00EB7898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 xml:space="preserve">TRAUMATIC SILENCE: </w:t>
      </w:r>
      <w:r w:rsidR="00B15DE9">
        <w:rPr>
          <w:b/>
          <w:bCs/>
          <w:iCs/>
          <w:color w:val="000000"/>
          <w:szCs w:val="21"/>
        </w:rPr>
        <w:t>Finding Your Voice for Good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proofErr w:type="spellStart"/>
      <w:r>
        <w:rPr>
          <w:rFonts w:hint="eastAsia"/>
          <w:b/>
          <w:bCs/>
          <w:color w:val="000000"/>
          <w:szCs w:val="21"/>
        </w:rPr>
        <w:t>Hallward</w:t>
      </w:r>
      <w:proofErr w:type="spellEnd"/>
      <w:r>
        <w:rPr>
          <w:rFonts w:hint="eastAsia"/>
          <w:b/>
          <w:bCs/>
          <w:color w:val="000000"/>
          <w:szCs w:val="21"/>
        </w:rPr>
        <w:t>, M.D., Anne</w:t>
      </w:r>
      <w:hyperlink r:id="rId8" w:history="1"/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New Harbinger Press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B15DE9" w:rsidRPr="00B15DE9">
        <w:rPr>
          <w:b/>
          <w:bCs/>
          <w:color w:val="000000"/>
          <w:szCs w:val="21"/>
        </w:rPr>
        <w:t>William Clark Associates</w:t>
      </w:r>
      <w:r w:rsidR="00B15DE9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D626A2" w:rsidRDefault="00EB789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B15DE9">
        <w:rPr>
          <w:rFonts w:hint="eastAsia"/>
          <w:b/>
          <w:bCs/>
          <w:szCs w:val="21"/>
        </w:rPr>
        <w:t>暂无（可先登记兴趣）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B15DE9">
        <w:rPr>
          <w:rFonts w:hint="eastAsia"/>
          <w:b/>
          <w:bCs/>
          <w:szCs w:val="21"/>
        </w:rPr>
        <w:t>大众心理</w:t>
      </w:r>
    </w:p>
    <w:p w:rsidR="00D626A2" w:rsidRDefault="00D626A2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626A2" w:rsidRDefault="00D626A2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626A2" w:rsidRDefault="00EB789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D626A2" w:rsidRDefault="00D626A2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D626A2" w:rsidRDefault="00EB789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每个人心中都藏着羞耻，但我们往往保持沉默——甚至对自己也讳莫如深。这种压抑与</w:t>
      </w:r>
      <w:proofErr w:type="gramStart"/>
      <w:r>
        <w:rPr>
          <w:rFonts w:hint="eastAsia"/>
          <w:bCs/>
          <w:kern w:val="0"/>
          <w:szCs w:val="21"/>
        </w:rPr>
        <w:t>孤立会</w:t>
      </w:r>
      <w:proofErr w:type="gramEnd"/>
      <w:r>
        <w:rPr>
          <w:rFonts w:hint="eastAsia"/>
          <w:bCs/>
          <w:kern w:val="0"/>
          <w:szCs w:val="21"/>
        </w:rPr>
        <w:t>加剧抑郁、焦虑、创伤、双相情感障碍等心理问题，并引发成瘾、孤独、自杀与暴力等公共健康危机。安妮·霍尔沃德博士凭借其作为精神科医生、电台主持人的丰富经验及个人成长历程，在《</w:t>
      </w:r>
      <w:r w:rsidR="00B15DE9" w:rsidRPr="00B15DE9">
        <w:rPr>
          <w:rFonts w:hint="eastAsia"/>
          <w:bCs/>
          <w:kern w:val="0"/>
          <w:szCs w:val="21"/>
        </w:rPr>
        <w:t>创伤性沉默</w:t>
      </w:r>
      <w:r>
        <w:rPr>
          <w:rFonts w:hint="eastAsia"/>
          <w:bCs/>
          <w:kern w:val="0"/>
          <w:szCs w:val="21"/>
        </w:rPr>
        <w:t>》中融合临床洞见、亲身经历与《安全空间电台》</w:t>
      </w:r>
      <w:r>
        <w:rPr>
          <w:rFonts w:hint="eastAsia"/>
          <w:bCs/>
          <w:kern w:val="0"/>
          <w:szCs w:val="21"/>
        </w:rPr>
        <w:t>400</w:t>
      </w:r>
      <w:r>
        <w:rPr>
          <w:rFonts w:hint="eastAsia"/>
          <w:bCs/>
          <w:kern w:val="0"/>
          <w:szCs w:val="21"/>
        </w:rPr>
        <w:t>余场访谈，深入探讨羞耻感对个体与社会的深远影响。她在贝塞尔·范德科尔克与朱迪斯·赫尔曼研究基础上，鼓励幸存者打破沉默，通过讲述经历开启疗愈、共情与社会变革之路。</w:t>
      </w:r>
    </w:p>
    <w:p w:rsidR="00D626A2" w:rsidRDefault="00D626A2">
      <w:pPr>
        <w:ind w:firstLineChars="200" w:firstLine="420"/>
        <w:rPr>
          <w:bCs/>
          <w:kern w:val="0"/>
          <w:szCs w:val="21"/>
        </w:rPr>
      </w:pPr>
    </w:p>
    <w:p w:rsidR="00D626A2" w:rsidRDefault="00EB789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与其他探讨羞耻的著作不同，本书特别强调</w:t>
      </w:r>
      <w:r>
        <w:rPr>
          <w:rFonts w:hint="eastAsia"/>
          <w:bCs/>
          <w:kern w:val="0"/>
          <w:szCs w:val="21"/>
        </w:rPr>
        <w:t>向他人坦承羞耻的积极意义，重新定义治疗关系为培养勇气的纽带，并阐释勇气与直面羞耻的内在关联。无论是数百万需要心理支持的普通读者，还是相关领域专业人士，都能从这部作品中获得深刻共鸣——尤其在当今心理健康日益受到开放讨论的时代背景下。</w:t>
      </w:r>
    </w:p>
    <w:p w:rsidR="00D626A2" w:rsidRDefault="00D626A2">
      <w:pPr>
        <w:ind w:firstLineChars="200" w:firstLine="420"/>
        <w:rPr>
          <w:bCs/>
          <w:kern w:val="0"/>
          <w:szCs w:val="21"/>
        </w:rPr>
      </w:pPr>
    </w:p>
    <w:p w:rsidR="00D626A2" w:rsidRDefault="00D626A2">
      <w:pPr>
        <w:rPr>
          <w:bCs/>
          <w:kern w:val="0"/>
          <w:szCs w:val="21"/>
        </w:rPr>
      </w:pPr>
    </w:p>
    <w:p w:rsidR="00D626A2" w:rsidRDefault="00EB7898" w:rsidP="00B15D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D626A2" w:rsidRDefault="00D626A2" w:rsidP="00B15DE9">
      <w:pPr>
        <w:rPr>
          <w:bCs/>
          <w:color w:val="000000"/>
          <w:szCs w:val="21"/>
        </w:rPr>
      </w:pPr>
    </w:p>
    <w:p w:rsidR="00D626A2" w:rsidRDefault="00EB7898" w:rsidP="00B15DE9">
      <w:pPr>
        <w:tabs>
          <w:tab w:val="left" w:pos="641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安妮·霍尔沃德博士（</w:t>
      </w:r>
      <w:proofErr w:type="spellStart"/>
      <w:r>
        <w:rPr>
          <w:rFonts w:hint="eastAsia"/>
          <w:b/>
          <w:bCs/>
          <w:color w:val="000000"/>
          <w:szCs w:val="21"/>
        </w:rPr>
        <w:t>Hallward</w:t>
      </w:r>
      <w:proofErr w:type="spellEnd"/>
      <w:r>
        <w:rPr>
          <w:rFonts w:hint="eastAsia"/>
          <w:b/>
          <w:bCs/>
          <w:color w:val="000000"/>
          <w:szCs w:val="21"/>
        </w:rPr>
        <w:t>, M.D., Anne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《安全空间电台》创始人兼主持，缅因州波特兰市认证精神科医生。她致力于创造让人们谈论隐秘话题的空间，使个体不必独自面对最艰难的挣扎。曾任哈佛医学院教员，参与设计并讲授死亡与临终、文化谦逊、性别议题及精</w:t>
      </w:r>
      <w:r>
        <w:rPr>
          <w:rFonts w:hint="eastAsia"/>
          <w:color w:val="000000"/>
          <w:szCs w:val="21"/>
        </w:rPr>
        <w:t>神科访谈等课程。发表过多篇关于死亡与临终、医疗中的文化认同与偏见、性别议题及菲律宾与孟加拉饥荒成因的论文。荣获缅因</w:t>
      </w:r>
      <w:proofErr w:type="gramStart"/>
      <w:r>
        <w:rPr>
          <w:rFonts w:hint="eastAsia"/>
          <w:color w:val="000000"/>
          <w:szCs w:val="21"/>
        </w:rPr>
        <w:t>州精神</w:t>
      </w:r>
      <w:proofErr w:type="gramEnd"/>
      <w:r>
        <w:rPr>
          <w:rFonts w:hint="eastAsia"/>
          <w:color w:val="000000"/>
          <w:szCs w:val="21"/>
        </w:rPr>
        <w:t>科医师协会乌尔里希·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·雅各布森终身成就奖、女精神科医师协会珍妮·斯普洛克社会正义奖、全国精神疾病联盟模范精神科医生奖。其主持的电台节目获格雷西奖最佳地方电台主持人荣誉。常受邀在全球演讲，主题涵盖情感</w:t>
      </w:r>
      <w:r>
        <w:rPr>
          <w:rFonts w:hint="eastAsia"/>
          <w:color w:val="000000"/>
          <w:szCs w:val="21"/>
        </w:rPr>
        <w:lastRenderedPageBreak/>
        <w:t>勇气、污名与羞耻、创伤性沉默及作为领导</w:t>
      </w:r>
      <w:proofErr w:type="gramStart"/>
      <w:r>
        <w:rPr>
          <w:rFonts w:hint="eastAsia"/>
          <w:color w:val="000000"/>
          <w:szCs w:val="21"/>
        </w:rPr>
        <w:t>力形式</w:t>
      </w:r>
      <w:proofErr w:type="gramEnd"/>
      <w:r>
        <w:rPr>
          <w:rFonts w:hint="eastAsia"/>
          <w:color w:val="000000"/>
          <w:szCs w:val="21"/>
        </w:rPr>
        <w:t>的自愿脆弱性。</w:t>
      </w:r>
    </w:p>
    <w:p w:rsidR="00D626A2" w:rsidRDefault="00D626A2" w:rsidP="00B15DE9">
      <w:pPr>
        <w:tabs>
          <w:tab w:val="left" w:pos="641"/>
        </w:tabs>
        <w:jc w:val="right"/>
        <w:rPr>
          <w:b/>
          <w:bCs/>
          <w:color w:val="000000"/>
          <w:szCs w:val="21"/>
        </w:rPr>
      </w:pPr>
    </w:p>
    <w:p w:rsidR="00D626A2" w:rsidRDefault="00D626A2" w:rsidP="00B15DE9">
      <w:pPr>
        <w:tabs>
          <w:tab w:val="left" w:pos="641"/>
        </w:tabs>
        <w:rPr>
          <w:b/>
          <w:bCs/>
          <w:color w:val="000000"/>
          <w:szCs w:val="21"/>
        </w:rPr>
      </w:pPr>
    </w:p>
    <w:p w:rsidR="00D626A2" w:rsidRDefault="00EB789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D626A2" w:rsidRDefault="00EB789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D626A2" w:rsidRDefault="00EB7898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D626A2" w:rsidRDefault="00EB7898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D626A2" w:rsidRDefault="00EB789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6A2" w:rsidRDefault="00D626A2">
      <w:pPr>
        <w:widowControl/>
        <w:jc w:val="left"/>
        <w:rPr>
          <w:color w:val="000000"/>
        </w:rPr>
      </w:pPr>
    </w:p>
    <w:sectPr w:rsidR="00D626A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98" w:rsidRDefault="00EB7898">
      <w:r>
        <w:separator/>
      </w:r>
    </w:p>
  </w:endnote>
  <w:endnote w:type="continuationSeparator" w:id="0">
    <w:p w:rsidR="00EB7898" w:rsidRDefault="00EB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A2" w:rsidRDefault="00D626A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626A2" w:rsidRDefault="00D626A2">
    <w:pPr>
      <w:jc w:val="center"/>
      <w:rPr>
        <w:rFonts w:ascii="方正姚体" w:eastAsia="方正姚体"/>
        <w:sz w:val="18"/>
      </w:rPr>
    </w:pP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626A2" w:rsidRDefault="00D626A2">
    <w:pPr>
      <w:pStyle w:val="a4"/>
      <w:jc w:val="center"/>
      <w:rPr>
        <w:rFonts w:eastAsia="方正姚体"/>
      </w:rPr>
    </w:pPr>
  </w:p>
  <w:p w:rsidR="00D626A2" w:rsidRDefault="00EB789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D1169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98" w:rsidRDefault="00EB7898">
      <w:r>
        <w:separator/>
      </w:r>
    </w:p>
  </w:footnote>
  <w:footnote w:type="continuationSeparator" w:id="0">
    <w:p w:rsidR="00EB7898" w:rsidRDefault="00EB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A2" w:rsidRDefault="00EB789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26A2" w:rsidRDefault="00EB789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15DE9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1169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626A2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B7898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EE74DA5"/>
    <w:rsid w:val="0F3E0224"/>
    <w:rsid w:val="18E7406A"/>
    <w:rsid w:val="1BA86C22"/>
    <w:rsid w:val="2BEF376D"/>
    <w:rsid w:val="2C0B6F0E"/>
    <w:rsid w:val="2C90767E"/>
    <w:rsid w:val="2CB75CA1"/>
    <w:rsid w:val="2DA34CE1"/>
    <w:rsid w:val="381D7EFC"/>
    <w:rsid w:val="3AE04ADC"/>
    <w:rsid w:val="3C1934F8"/>
    <w:rsid w:val="3C3A346E"/>
    <w:rsid w:val="42E52D4E"/>
    <w:rsid w:val="432C279F"/>
    <w:rsid w:val="46B43896"/>
    <w:rsid w:val="4C156891"/>
    <w:rsid w:val="4E842F72"/>
    <w:rsid w:val="537255AA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AB4D170-24A1-498E-8B52-C75A3928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784</Words>
  <Characters>1091</Characters>
  <Application>Microsoft Office Word</Application>
  <DocSecurity>0</DocSecurity>
  <Lines>49</Lines>
  <Paragraphs>42</Paragraphs>
  <ScaleCrop>false</ScaleCrop>
  <Company>2ndSpAcE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2025-12-23T06:19:00Z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