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061" w:rsidRDefault="00042061">
      <w:pPr>
        <w:jc w:val="center"/>
        <w:rPr>
          <w:b/>
          <w:bCs/>
          <w:color w:val="000000"/>
          <w:sz w:val="18"/>
          <w:szCs w:val="18"/>
          <w:shd w:val="pct10" w:color="auto" w:fill="FFFFFF"/>
        </w:rPr>
      </w:pPr>
    </w:p>
    <w:p w:rsidR="00042061" w:rsidRDefault="00E7241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rsidR="00042061" w:rsidRDefault="00042061">
      <w:pPr>
        <w:tabs>
          <w:tab w:val="left" w:pos="341"/>
          <w:tab w:val="left" w:pos="5235"/>
        </w:tabs>
        <w:jc w:val="left"/>
        <w:rPr>
          <w:b/>
          <w:bCs/>
          <w:color w:val="000000"/>
          <w:szCs w:val="18"/>
        </w:rPr>
      </w:pPr>
    </w:p>
    <w:p w:rsidR="00042061" w:rsidRDefault="00042061">
      <w:pPr>
        <w:rPr>
          <w:b/>
          <w:color w:val="000000"/>
          <w:szCs w:val="21"/>
        </w:rPr>
      </w:pPr>
    </w:p>
    <w:p w:rsidR="00042061" w:rsidRDefault="00864899">
      <w:pPr>
        <w:rPr>
          <w:b/>
          <w:color w:val="000000"/>
          <w:szCs w:val="21"/>
        </w:rPr>
      </w:pPr>
      <w:r>
        <w:rPr>
          <w:rFonts w:ascii="宋体" w:hAnsi="宋体" w:cs="宋体"/>
          <w:noProof/>
          <w:sz w:val="24"/>
        </w:rPr>
        <w:drawing>
          <wp:anchor distT="0" distB="0" distL="114300" distR="114300" simplePos="0" relativeHeight="251659264" behindDoc="1" locked="0" layoutInCell="1" allowOverlap="1">
            <wp:simplePos x="0" y="0"/>
            <wp:positionH relativeFrom="margin">
              <wp:align>right</wp:align>
            </wp:positionH>
            <wp:positionV relativeFrom="paragraph">
              <wp:posOffset>8255</wp:posOffset>
            </wp:positionV>
            <wp:extent cx="1209040" cy="1744980"/>
            <wp:effectExtent l="0" t="0" r="0" b="7620"/>
            <wp:wrapTight wrapText="left">
              <wp:wrapPolygon edited="0">
                <wp:start x="0" y="0"/>
                <wp:lineTo x="0" y="21459"/>
                <wp:lineTo x="21101" y="21459"/>
                <wp:lineTo x="21101"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1209040" cy="1744980"/>
                    </a:xfrm>
                    <a:prstGeom prst="rect">
                      <a:avLst/>
                    </a:prstGeom>
                    <a:noFill/>
                    <a:ln w="9525">
                      <a:noFill/>
                    </a:ln>
                  </pic:spPr>
                </pic:pic>
              </a:graphicData>
            </a:graphic>
            <wp14:sizeRelH relativeFrom="margin">
              <wp14:pctWidth>0</wp14:pctWidth>
            </wp14:sizeRelH>
            <wp14:sizeRelV relativeFrom="margin">
              <wp14:pctHeight>0</wp14:pctHeight>
            </wp14:sizeRelV>
          </wp:anchor>
        </w:drawing>
      </w:r>
      <w:r w:rsidR="00E72410">
        <w:rPr>
          <w:b/>
          <w:color w:val="000000"/>
          <w:szCs w:val="21"/>
        </w:rPr>
        <w:t>中文书名：</w:t>
      </w:r>
      <w:r w:rsidR="00E72410">
        <w:rPr>
          <w:rFonts w:hint="eastAsia"/>
          <w:b/>
          <w:color w:val="000000"/>
          <w:szCs w:val="21"/>
        </w:rPr>
        <w:t>《</w:t>
      </w:r>
      <w:r w:rsidR="00E72410">
        <w:rPr>
          <w:rFonts w:hint="eastAsia"/>
          <w:b/>
          <w:color w:val="000000"/>
          <w:szCs w:val="21"/>
        </w:rPr>
        <w:t>在罗马的深远影响下</w:t>
      </w:r>
      <w:r w:rsidR="00E72410">
        <w:rPr>
          <w:rFonts w:hint="eastAsia"/>
          <w:b/>
          <w:color w:val="000000"/>
          <w:szCs w:val="21"/>
        </w:rPr>
        <w:t>》</w:t>
      </w:r>
    </w:p>
    <w:p w:rsidR="00042061" w:rsidRDefault="00E72410">
      <w:pPr>
        <w:widowControl/>
        <w:jc w:val="left"/>
        <w:rPr>
          <w:b/>
          <w:szCs w:val="21"/>
        </w:rPr>
      </w:pPr>
      <w:r>
        <w:rPr>
          <w:b/>
          <w:szCs w:val="21"/>
        </w:rPr>
        <w:t>英文书名：</w:t>
      </w:r>
      <w:r w:rsidR="00864899">
        <w:rPr>
          <w:b/>
          <w:color w:val="000000"/>
          <w:szCs w:val="21"/>
        </w:rPr>
        <w:t>IN ROME'S LONG SHADOW</w:t>
      </w:r>
    </w:p>
    <w:p w:rsidR="00042061" w:rsidRDefault="00E72410">
      <w:pPr>
        <w:widowControl/>
        <w:jc w:val="left"/>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 xml:space="preserve">Jamie </w:t>
      </w:r>
      <w:proofErr w:type="spellStart"/>
      <w:r>
        <w:rPr>
          <w:b/>
          <w:color w:val="000000"/>
          <w:szCs w:val="21"/>
        </w:rPr>
        <w:t>Gianoutsos</w:t>
      </w:r>
      <w:proofErr w:type="spellEnd"/>
    </w:p>
    <w:p w:rsidR="00042061" w:rsidRDefault="00E7241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864899">
        <w:rPr>
          <w:b/>
          <w:color w:val="000000"/>
          <w:szCs w:val="21"/>
        </w:rPr>
        <w:t xml:space="preserve">PRH UK, </w:t>
      </w:r>
      <w:r>
        <w:rPr>
          <w:b/>
          <w:color w:val="000000"/>
          <w:szCs w:val="21"/>
        </w:rPr>
        <w:t xml:space="preserve">Penguin </w:t>
      </w:r>
      <w:r>
        <w:rPr>
          <w:rFonts w:hint="eastAsia"/>
          <w:b/>
          <w:color w:val="000000"/>
          <w:szCs w:val="21"/>
        </w:rPr>
        <w:t>Press</w:t>
      </w:r>
    </w:p>
    <w:p w:rsidR="00042061" w:rsidRDefault="00E72410">
      <w:pPr>
        <w:rPr>
          <w:b/>
          <w:color w:val="000000"/>
          <w:szCs w:val="21"/>
        </w:rPr>
      </w:pPr>
      <w:r>
        <w:rPr>
          <w:b/>
          <w:color w:val="000000"/>
          <w:szCs w:val="21"/>
        </w:rPr>
        <w:t>代理公司：</w:t>
      </w:r>
      <w:r>
        <w:rPr>
          <w:b/>
          <w:color w:val="000000"/>
          <w:szCs w:val="21"/>
        </w:rPr>
        <w:t>ANA/Jessica</w:t>
      </w:r>
    </w:p>
    <w:p w:rsidR="00042061" w:rsidRDefault="00E72410">
      <w:pPr>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304</w:t>
      </w:r>
      <w:r>
        <w:rPr>
          <w:rFonts w:hint="eastAsia"/>
          <w:b/>
          <w:color w:val="000000"/>
          <w:szCs w:val="21"/>
        </w:rPr>
        <w:t>页</w:t>
      </w:r>
    </w:p>
    <w:p w:rsidR="00042061" w:rsidRDefault="00E72410">
      <w:pPr>
        <w:rPr>
          <w:b/>
          <w:color w:val="000000"/>
          <w:szCs w:val="21"/>
        </w:rPr>
      </w:pPr>
      <w:r>
        <w:rPr>
          <w:b/>
          <w:color w:val="000000"/>
          <w:szCs w:val="21"/>
        </w:rPr>
        <w:t>出版时间：</w:t>
      </w:r>
      <w:r>
        <w:rPr>
          <w:rFonts w:hint="eastAsia"/>
          <w:b/>
          <w:color w:val="000000"/>
          <w:szCs w:val="21"/>
        </w:rPr>
        <w:t>202</w:t>
      </w:r>
      <w:r>
        <w:rPr>
          <w:rFonts w:hint="eastAsia"/>
          <w:b/>
          <w:color w:val="000000"/>
          <w:szCs w:val="21"/>
        </w:rPr>
        <w:t>6</w:t>
      </w:r>
      <w:r>
        <w:rPr>
          <w:rFonts w:hint="eastAsia"/>
          <w:b/>
          <w:color w:val="000000"/>
          <w:szCs w:val="21"/>
        </w:rPr>
        <w:t>年</w:t>
      </w:r>
      <w:r>
        <w:rPr>
          <w:rFonts w:hint="eastAsia"/>
          <w:b/>
          <w:color w:val="000000"/>
          <w:szCs w:val="21"/>
        </w:rPr>
        <w:t>11</w:t>
      </w:r>
      <w:r>
        <w:rPr>
          <w:rFonts w:hint="eastAsia"/>
          <w:b/>
          <w:color w:val="000000"/>
          <w:szCs w:val="21"/>
        </w:rPr>
        <w:t>月</w:t>
      </w:r>
    </w:p>
    <w:p w:rsidR="00042061" w:rsidRDefault="00E72410">
      <w:pPr>
        <w:rPr>
          <w:b/>
          <w:color w:val="000000"/>
          <w:szCs w:val="21"/>
        </w:rPr>
      </w:pPr>
      <w:r>
        <w:rPr>
          <w:b/>
          <w:color w:val="000000"/>
          <w:szCs w:val="21"/>
        </w:rPr>
        <w:t>代理地区：中国大陆、台湾</w:t>
      </w:r>
    </w:p>
    <w:p w:rsidR="00042061" w:rsidRDefault="00E72410">
      <w:pPr>
        <w:rPr>
          <w:b/>
          <w:color w:val="000000"/>
          <w:szCs w:val="21"/>
        </w:rPr>
      </w:pPr>
      <w:r>
        <w:rPr>
          <w:b/>
          <w:color w:val="000000"/>
          <w:szCs w:val="21"/>
        </w:rPr>
        <w:t>审读资料：</w:t>
      </w:r>
      <w:r w:rsidR="00864899">
        <w:rPr>
          <w:rFonts w:hint="eastAsia"/>
          <w:b/>
          <w:color w:val="000000"/>
          <w:szCs w:val="21"/>
        </w:rPr>
        <w:t>样章</w:t>
      </w:r>
    </w:p>
    <w:p w:rsidR="00042061" w:rsidRDefault="00E72410">
      <w:pPr>
        <w:rPr>
          <w:b/>
          <w:color w:val="000000"/>
          <w:szCs w:val="21"/>
        </w:rPr>
      </w:pPr>
      <w:r>
        <w:rPr>
          <w:b/>
          <w:color w:val="000000"/>
          <w:szCs w:val="21"/>
        </w:rPr>
        <w:t>类</w:t>
      </w:r>
      <w:r>
        <w:rPr>
          <w:b/>
          <w:color w:val="000000"/>
          <w:szCs w:val="21"/>
        </w:rPr>
        <w:t xml:space="preserve">    </w:t>
      </w:r>
      <w:r>
        <w:rPr>
          <w:b/>
          <w:color w:val="000000"/>
          <w:szCs w:val="21"/>
        </w:rPr>
        <w:t>型：历史</w:t>
      </w:r>
    </w:p>
    <w:p w:rsidR="00042061" w:rsidRDefault="00042061">
      <w:pPr>
        <w:rPr>
          <w:sz w:val="19"/>
          <w:szCs w:val="19"/>
        </w:rPr>
      </w:pPr>
    </w:p>
    <w:p w:rsidR="00042061" w:rsidRDefault="00042061">
      <w:pPr>
        <w:rPr>
          <w:b/>
          <w:bCs/>
          <w:color w:val="000000"/>
          <w:szCs w:val="21"/>
        </w:rPr>
      </w:pPr>
    </w:p>
    <w:p w:rsidR="00042061" w:rsidRPr="00864899" w:rsidRDefault="00E72410" w:rsidP="00864899">
      <w:pPr>
        <w:rPr>
          <w:b/>
          <w:bCs/>
          <w:color w:val="000000"/>
          <w:szCs w:val="21"/>
        </w:rPr>
      </w:pPr>
      <w:r w:rsidRPr="00864899">
        <w:rPr>
          <w:b/>
          <w:bCs/>
          <w:color w:val="000000"/>
          <w:szCs w:val="21"/>
        </w:rPr>
        <w:t>内容简介：</w:t>
      </w:r>
    </w:p>
    <w:p w:rsidR="00042061" w:rsidRPr="00864899" w:rsidRDefault="00042061" w:rsidP="00864899">
      <w:pPr>
        <w:rPr>
          <w:b/>
          <w:bCs/>
          <w:color w:val="000000"/>
          <w:szCs w:val="21"/>
        </w:rPr>
      </w:pPr>
    </w:p>
    <w:p w:rsidR="00042061" w:rsidRPr="00864899" w:rsidRDefault="00E72410" w:rsidP="00864899">
      <w:pPr>
        <w:pStyle w:val="ac"/>
        <w:widowControl/>
        <w:numPr>
          <w:ilvl w:val="0"/>
          <w:numId w:val="1"/>
        </w:numPr>
        <w:ind w:firstLineChars="0"/>
        <w:rPr>
          <w:rFonts w:cs="Segoe UI"/>
          <w:color w:val="000000" w:themeColor="text1"/>
          <w:szCs w:val="21"/>
          <w:shd w:val="clear" w:color="auto" w:fill="FFFFFF"/>
        </w:rPr>
      </w:pPr>
      <w:r w:rsidRPr="00864899">
        <w:rPr>
          <w:rFonts w:cs="Segoe UI"/>
          <w:color w:val="000000" w:themeColor="text1"/>
          <w:szCs w:val="21"/>
          <w:shd w:val="clear" w:color="auto" w:fill="FFFFFF"/>
        </w:rPr>
        <w:t>罗马共和传统跨越两千载，从古代罗马到现代国家，为你揭示抵御腐败与暴政的永恒智慧。</w:t>
      </w:r>
    </w:p>
    <w:p w:rsidR="00042061" w:rsidRPr="00864899" w:rsidRDefault="00E72410" w:rsidP="00864899">
      <w:pPr>
        <w:pStyle w:val="ac"/>
        <w:widowControl/>
        <w:numPr>
          <w:ilvl w:val="0"/>
          <w:numId w:val="1"/>
        </w:numPr>
        <w:ind w:firstLineChars="0"/>
        <w:rPr>
          <w:rFonts w:cs="Segoe UI"/>
          <w:color w:val="000000" w:themeColor="text1"/>
          <w:szCs w:val="21"/>
          <w:shd w:val="clear" w:color="auto" w:fill="FFFFFF"/>
        </w:rPr>
      </w:pPr>
      <w:r w:rsidRPr="00864899">
        <w:rPr>
          <w:rFonts w:cs="Segoe UI"/>
          <w:color w:val="000000" w:themeColor="text1"/>
          <w:szCs w:val="21"/>
          <w:shd w:val="clear" w:color="auto" w:fill="FFFFFF"/>
        </w:rPr>
        <w:t>探究罗马共和国兴衰，洞察古今腐败模式。</w:t>
      </w:r>
      <w:r w:rsidRPr="00864899">
        <w:rPr>
          <w:rFonts w:cs="Segoe UI" w:hint="eastAsia"/>
          <w:color w:val="000000" w:themeColor="text1"/>
          <w:szCs w:val="21"/>
          <w:shd w:val="clear" w:color="auto" w:fill="FFFFFF"/>
        </w:rPr>
        <w:t>看</w:t>
      </w:r>
      <w:r w:rsidRPr="00864899">
        <w:rPr>
          <w:rFonts w:cs="Segoe UI"/>
          <w:color w:val="000000" w:themeColor="text1"/>
          <w:szCs w:val="21"/>
          <w:shd w:val="clear" w:color="auto" w:fill="FFFFFF"/>
        </w:rPr>
        <w:t>现代活动家如何续写共和篇章？</w:t>
      </w:r>
    </w:p>
    <w:p w:rsidR="00042061" w:rsidRPr="00864899" w:rsidRDefault="00E72410" w:rsidP="00864899">
      <w:pPr>
        <w:pStyle w:val="ac"/>
        <w:widowControl/>
        <w:numPr>
          <w:ilvl w:val="0"/>
          <w:numId w:val="1"/>
        </w:numPr>
        <w:ind w:firstLineChars="0"/>
        <w:rPr>
          <w:rFonts w:cs="Segoe UI"/>
          <w:color w:val="000000" w:themeColor="text1"/>
          <w:szCs w:val="21"/>
          <w:shd w:val="clear" w:color="auto" w:fill="FFFFFF"/>
        </w:rPr>
      </w:pPr>
      <w:r w:rsidRPr="00864899">
        <w:rPr>
          <w:rFonts w:cs="Segoe UI"/>
          <w:color w:val="000000" w:themeColor="text1"/>
          <w:szCs w:val="21"/>
          <w:shd w:val="clear" w:color="auto" w:fill="FFFFFF"/>
        </w:rPr>
        <w:t>一位崭露头角的历史学家所著的，关于从古代罗马到现代国家的共和传统的大胆全新历史著作</w:t>
      </w:r>
      <w:r w:rsidRPr="00864899">
        <w:rPr>
          <w:rFonts w:cs="Segoe UI" w:hint="eastAsia"/>
          <w:color w:val="000000" w:themeColor="text1"/>
          <w:szCs w:val="21"/>
          <w:shd w:val="clear" w:color="auto" w:fill="FFFFFF"/>
        </w:rPr>
        <w:t>。</w:t>
      </w:r>
    </w:p>
    <w:p w:rsidR="00042061" w:rsidRPr="00864899" w:rsidRDefault="00042061" w:rsidP="00864899">
      <w:pPr>
        <w:widowControl/>
        <w:rPr>
          <w:rFonts w:cs="Segoe UI"/>
          <w:color w:val="000000" w:themeColor="text1"/>
          <w:szCs w:val="21"/>
          <w:shd w:val="clear" w:color="auto" w:fill="FFFFFF"/>
        </w:rPr>
      </w:pPr>
    </w:p>
    <w:p w:rsidR="00042061" w:rsidRPr="00864899" w:rsidRDefault="00E72410" w:rsidP="00864899">
      <w:pPr>
        <w:widowControl/>
        <w:ind w:firstLineChars="200" w:firstLine="420"/>
        <w:rPr>
          <w:rFonts w:cs="Segoe UI"/>
          <w:color w:val="000000" w:themeColor="text1"/>
          <w:szCs w:val="21"/>
          <w:shd w:val="clear" w:color="auto" w:fill="FFFFFF"/>
        </w:rPr>
      </w:pPr>
      <w:r w:rsidRPr="00864899">
        <w:rPr>
          <w:rFonts w:cs="Segoe UI"/>
          <w:color w:val="000000" w:themeColor="text1"/>
          <w:szCs w:val="21"/>
          <w:shd w:val="clear" w:color="auto" w:fill="FFFFFF"/>
        </w:rPr>
        <w:t>在《在罗马的深远影响下》一书中，历史学家杰米</w:t>
      </w:r>
      <w:r w:rsidRPr="00864899">
        <w:rPr>
          <w:rFonts w:ascii="MS Gothic" w:hAnsi="MS Gothic" w:cs="MS Gothic"/>
          <w:color w:val="000000" w:themeColor="text1"/>
          <w:szCs w:val="21"/>
          <w:shd w:val="clear" w:color="auto" w:fill="FFFFFF"/>
        </w:rPr>
        <w:t>・</w:t>
      </w:r>
      <w:r w:rsidRPr="00864899">
        <w:rPr>
          <w:rFonts w:ascii="宋体" w:hAnsi="宋体" w:cs="宋体" w:hint="eastAsia"/>
          <w:color w:val="000000" w:themeColor="text1"/>
          <w:szCs w:val="21"/>
          <w:shd w:val="clear" w:color="auto" w:fill="FFFFFF"/>
        </w:rPr>
        <w:t>贾诺索斯通过探究</w:t>
      </w:r>
      <w:r w:rsidR="00864899">
        <w:rPr>
          <w:rFonts w:cs="Segoe UI"/>
          <w:color w:val="000000" w:themeColor="text1"/>
          <w:szCs w:val="21"/>
          <w:shd w:val="clear" w:color="auto" w:fill="FFFFFF"/>
        </w:rPr>
        <w:t>17</w:t>
      </w:r>
      <w:r w:rsidRPr="00864899">
        <w:rPr>
          <w:rFonts w:cs="Segoe UI"/>
          <w:color w:val="000000" w:themeColor="text1"/>
          <w:szCs w:val="21"/>
          <w:shd w:val="clear" w:color="auto" w:fill="FFFFFF"/>
        </w:rPr>
        <w:t>和</w:t>
      </w:r>
      <w:r w:rsidR="00864899">
        <w:rPr>
          <w:rFonts w:cs="Segoe UI"/>
          <w:color w:val="000000" w:themeColor="text1"/>
          <w:szCs w:val="21"/>
          <w:shd w:val="clear" w:color="auto" w:fill="FFFFFF"/>
        </w:rPr>
        <w:t>18</w:t>
      </w:r>
      <w:r w:rsidRPr="00864899">
        <w:rPr>
          <w:rFonts w:cs="Segoe UI"/>
          <w:color w:val="000000" w:themeColor="text1"/>
          <w:szCs w:val="21"/>
          <w:shd w:val="clear" w:color="auto" w:fill="FFFFFF"/>
        </w:rPr>
        <w:t>世纪现代共和国的革命性起源，对罗马共和国及其遗产进行了深入探讨。她深入挖掘古代暴政的故事，思考共和国是如何周期性地、随着时间推移且跨越国界地陷入危机并走向崩溃的，从而让我们洞察到腐败现象中那些永恒不变的模式。在她讲述从卢克丽霞到加图，从布鲁图斯家族成员到尤利乌斯</w:t>
      </w:r>
      <w:r w:rsidRPr="00864899">
        <w:rPr>
          <w:rFonts w:ascii="MS Gothic" w:hAnsi="MS Gothic" w:cs="MS Gothic"/>
          <w:color w:val="000000" w:themeColor="text1"/>
          <w:szCs w:val="21"/>
          <w:shd w:val="clear" w:color="auto" w:fill="FFFFFF"/>
        </w:rPr>
        <w:t>・</w:t>
      </w:r>
      <w:proofErr w:type="gramStart"/>
      <w:r w:rsidRPr="00864899">
        <w:rPr>
          <w:rFonts w:ascii="宋体" w:hAnsi="宋体" w:cs="宋体" w:hint="eastAsia"/>
          <w:color w:val="000000" w:themeColor="text1"/>
          <w:szCs w:val="21"/>
          <w:shd w:val="clear" w:color="auto" w:fill="FFFFFF"/>
        </w:rPr>
        <w:t>恺</w:t>
      </w:r>
      <w:proofErr w:type="gramEnd"/>
      <w:r w:rsidRPr="00864899">
        <w:rPr>
          <w:rFonts w:ascii="宋体" w:hAnsi="宋体" w:cs="宋体" w:hint="eastAsia"/>
          <w:color w:val="000000" w:themeColor="text1"/>
          <w:szCs w:val="21"/>
          <w:shd w:val="clear" w:color="auto" w:fill="FFFFFF"/>
        </w:rPr>
        <w:t>撒等古罗马人的扣人心弦的故事时，以及审视后来美国、英国、法国和海地的革命者如何将自己重塑为新时代的罗马人时，她为我们提供了一个全新的视角，让我们了解公民们为创建持久的共和国所采取的策略。</w:t>
      </w:r>
    </w:p>
    <w:p w:rsidR="00042061" w:rsidRPr="00864899" w:rsidRDefault="00042061" w:rsidP="00864899">
      <w:pPr>
        <w:widowControl/>
        <w:rPr>
          <w:rFonts w:cs="Segoe UI"/>
          <w:color w:val="000000" w:themeColor="text1"/>
          <w:szCs w:val="21"/>
          <w:shd w:val="clear" w:color="auto" w:fill="FFFFFF"/>
        </w:rPr>
      </w:pPr>
    </w:p>
    <w:p w:rsidR="00042061" w:rsidRPr="00864899" w:rsidRDefault="00E72410" w:rsidP="00864899">
      <w:pPr>
        <w:widowControl/>
        <w:ind w:firstLineChars="200" w:firstLine="420"/>
        <w:rPr>
          <w:rFonts w:cs="Segoe UI"/>
          <w:color w:val="000000" w:themeColor="text1"/>
          <w:szCs w:val="21"/>
          <w:shd w:val="clear" w:color="auto" w:fill="FFFFFF"/>
        </w:rPr>
      </w:pPr>
      <w:r w:rsidRPr="00864899">
        <w:rPr>
          <w:rFonts w:cs="Segoe UI"/>
          <w:color w:val="000000" w:themeColor="text1"/>
          <w:szCs w:val="21"/>
          <w:shd w:val="clear" w:color="auto" w:fill="FFFFFF"/>
        </w:rPr>
        <w:t>贾诺索斯展示了在悠久的共和传统中，现代活动家们是如何捍卫新的自由权利的，比如新闻自由、言论自由、良心自由以及法律面前的真正平等，将这些视为罗马悠久传统的延续，以及抵御腐败、衰败和暴政的现代堡垒。但是，这种共有的共和传统能否为我们的制度以及我们这些渴望公正平等社会的公民带来希望呢？</w:t>
      </w:r>
    </w:p>
    <w:p w:rsidR="00042061" w:rsidRPr="00864899" w:rsidRDefault="00042061" w:rsidP="00864899">
      <w:pPr>
        <w:widowControl/>
        <w:rPr>
          <w:rFonts w:cs="Segoe UI"/>
          <w:color w:val="000000" w:themeColor="text1"/>
          <w:szCs w:val="21"/>
          <w:shd w:val="clear" w:color="auto" w:fill="FFFFFF"/>
        </w:rPr>
      </w:pPr>
    </w:p>
    <w:p w:rsidR="00042061" w:rsidRPr="00864899" w:rsidRDefault="00E72410" w:rsidP="00864899">
      <w:pPr>
        <w:widowControl/>
        <w:ind w:firstLineChars="200" w:firstLine="420"/>
        <w:rPr>
          <w:rFonts w:cs="Segoe UI"/>
          <w:color w:val="000000" w:themeColor="text1"/>
          <w:szCs w:val="21"/>
          <w:shd w:val="clear" w:color="auto" w:fill="FFFFFF"/>
        </w:rPr>
      </w:pPr>
      <w:r w:rsidRPr="00864899">
        <w:rPr>
          <w:rFonts w:cs="Segoe UI"/>
          <w:color w:val="000000" w:themeColor="text1"/>
          <w:szCs w:val="21"/>
          <w:shd w:val="clear" w:color="auto" w:fill="FFFFFF"/>
        </w:rPr>
        <w:t>基于广泛的研究，她认为通过探究过去的关键时刻，我们能够更好地审视我们自身以及我们所处的社会。</w:t>
      </w:r>
    </w:p>
    <w:p w:rsidR="00042061" w:rsidRDefault="00042061" w:rsidP="00864899">
      <w:pPr>
        <w:rPr>
          <w:rFonts w:ascii="Segoe UI" w:hAnsi="Segoe UI" w:cs="Segoe UI"/>
          <w:color w:val="000000" w:themeColor="text1"/>
          <w:szCs w:val="21"/>
          <w:shd w:val="clear" w:color="auto" w:fill="FFFFFF"/>
        </w:rPr>
      </w:pPr>
    </w:p>
    <w:p w:rsidR="00042061" w:rsidRDefault="00042061" w:rsidP="00864899">
      <w:pPr>
        <w:rPr>
          <w:rFonts w:ascii="Segoe UI" w:hAnsi="Segoe UI" w:cs="Segoe UI"/>
          <w:color w:val="2A2F45"/>
          <w:szCs w:val="21"/>
          <w:shd w:val="clear" w:color="auto" w:fill="FFFFFF"/>
        </w:rPr>
      </w:pPr>
    </w:p>
    <w:p w:rsidR="00042061" w:rsidRDefault="00E72410" w:rsidP="00864899">
      <w:pPr>
        <w:rPr>
          <w:b/>
          <w:bCs/>
          <w:color w:val="000000"/>
          <w:kern w:val="0"/>
          <w:szCs w:val="21"/>
          <w:shd w:val="clear" w:color="auto" w:fill="FFFFFF"/>
        </w:rPr>
      </w:pPr>
      <w:r>
        <w:rPr>
          <w:rFonts w:hint="eastAsia"/>
          <w:b/>
          <w:bCs/>
          <w:color w:val="000000"/>
          <w:kern w:val="0"/>
          <w:szCs w:val="21"/>
          <w:shd w:val="clear" w:color="auto" w:fill="FFFFFF"/>
        </w:rPr>
        <w:t>作者简介：</w:t>
      </w:r>
    </w:p>
    <w:p w:rsidR="00042061" w:rsidRDefault="00042061" w:rsidP="00864899">
      <w:pPr>
        <w:rPr>
          <w:b/>
          <w:bCs/>
          <w:color w:val="000000"/>
          <w:kern w:val="0"/>
          <w:szCs w:val="21"/>
          <w:shd w:val="clear" w:color="auto" w:fill="FFFFFF"/>
        </w:rPr>
      </w:pPr>
    </w:p>
    <w:p w:rsidR="00042061" w:rsidRDefault="00864899" w:rsidP="00864899">
      <w:pPr>
        <w:widowControl/>
        <w:ind w:firstLineChars="200" w:firstLine="420"/>
        <w:rPr>
          <w:rFonts w:ascii="Segoe UI" w:hAnsi="Segoe UI" w:cs="Segoe UI"/>
          <w:color w:val="2A2F45"/>
          <w:szCs w:val="21"/>
          <w:shd w:val="clear" w:color="auto" w:fill="FFFFFF"/>
        </w:rPr>
      </w:pPr>
      <w:r>
        <w:rPr>
          <w:noProof/>
        </w:rPr>
        <w:drawing>
          <wp:anchor distT="0" distB="0" distL="114300" distR="114300" simplePos="0" relativeHeight="251660288" behindDoc="0" locked="0" layoutInCell="1" allowOverlap="1">
            <wp:simplePos x="0" y="0"/>
            <wp:positionH relativeFrom="margin">
              <wp:align>left</wp:align>
            </wp:positionH>
            <wp:positionV relativeFrom="paragraph">
              <wp:posOffset>8255</wp:posOffset>
            </wp:positionV>
            <wp:extent cx="754380" cy="754380"/>
            <wp:effectExtent l="0" t="0" r="7620" b="7620"/>
            <wp:wrapSquare wrapText="bothSides"/>
            <wp:docPr id="3" name="图片 3" descr="Jamie A. Gianoutsos, P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mie A. Gianoutsos, Ph.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2410">
        <w:rPr>
          <w:b/>
          <w:bCs/>
          <w:color w:val="000000"/>
          <w:kern w:val="0"/>
          <w:szCs w:val="21"/>
          <w:shd w:val="clear" w:color="auto" w:fill="FFFFFF"/>
        </w:rPr>
        <w:t>杰米</w:t>
      </w:r>
      <w:r w:rsidR="00E72410">
        <w:rPr>
          <w:rFonts w:hint="eastAsia"/>
          <w:b/>
          <w:bCs/>
          <w:color w:val="000000"/>
          <w:kern w:val="0"/>
          <w:szCs w:val="21"/>
          <w:shd w:val="clear" w:color="auto" w:fill="FFFFFF"/>
        </w:rPr>
        <w:t>·</w:t>
      </w:r>
      <w:r w:rsidR="00E72410">
        <w:rPr>
          <w:b/>
          <w:bCs/>
          <w:color w:val="000000"/>
          <w:kern w:val="0"/>
          <w:szCs w:val="21"/>
          <w:shd w:val="clear" w:color="auto" w:fill="FFFFFF"/>
        </w:rPr>
        <w:t>贾诺索斯</w:t>
      </w:r>
      <w:r w:rsidR="00E72410">
        <w:rPr>
          <w:rFonts w:hint="eastAsia"/>
          <w:b/>
          <w:bCs/>
          <w:color w:val="000000"/>
          <w:kern w:val="0"/>
          <w:szCs w:val="21"/>
          <w:shd w:val="clear" w:color="auto" w:fill="FFFFFF"/>
        </w:rPr>
        <w:t>（</w:t>
      </w:r>
      <w:r w:rsidR="00E72410">
        <w:rPr>
          <w:b/>
          <w:color w:val="000000"/>
          <w:szCs w:val="21"/>
        </w:rPr>
        <w:t xml:space="preserve">Jamie </w:t>
      </w:r>
      <w:proofErr w:type="spellStart"/>
      <w:r w:rsidR="00E72410">
        <w:rPr>
          <w:b/>
          <w:color w:val="000000"/>
          <w:szCs w:val="21"/>
        </w:rPr>
        <w:t>Gianoutsos</w:t>
      </w:r>
      <w:proofErr w:type="spellEnd"/>
      <w:r w:rsidR="00E72410">
        <w:rPr>
          <w:rFonts w:hint="eastAsia"/>
          <w:b/>
          <w:bCs/>
          <w:color w:val="000000"/>
          <w:kern w:val="0"/>
          <w:szCs w:val="21"/>
          <w:shd w:val="clear" w:color="auto" w:fill="FFFFFF"/>
        </w:rPr>
        <w:t>）</w:t>
      </w:r>
      <w:r w:rsidR="00E72410">
        <w:rPr>
          <w:rFonts w:ascii="Segoe UI" w:hAnsi="Segoe UI" w:cs="Segoe UI"/>
          <w:color w:val="000000" w:themeColor="text1"/>
          <w:szCs w:val="21"/>
          <w:shd w:val="clear" w:color="auto" w:fill="FFFFFF"/>
        </w:rPr>
        <w:t>是马里兰州圣玛丽山大学的历史学副教授。她的著作《男子气概的准则》</w:t>
      </w:r>
      <w:r w:rsidR="00E72410">
        <w:rPr>
          <w:rFonts w:ascii="Segoe UI" w:hAnsi="Segoe UI" w:cs="Segoe UI" w:hint="eastAsia"/>
          <w:color w:val="000000" w:themeColor="text1"/>
          <w:szCs w:val="21"/>
          <w:shd w:val="clear" w:color="auto" w:fill="FFFFFF"/>
        </w:rPr>
        <w:t>（</w:t>
      </w:r>
      <w:r w:rsidR="00E72410" w:rsidRPr="00864899">
        <w:rPr>
          <w:bCs/>
          <w:i/>
          <w:color w:val="000000"/>
          <w:szCs w:val="21"/>
        </w:rPr>
        <w:t>The Rule of Manhood</w:t>
      </w:r>
      <w:r w:rsidR="00E72410">
        <w:rPr>
          <w:rFonts w:ascii="Segoe UI" w:hAnsi="Segoe UI" w:cs="Segoe UI" w:hint="eastAsia"/>
          <w:color w:val="000000" w:themeColor="text1"/>
          <w:szCs w:val="21"/>
          <w:shd w:val="clear" w:color="auto" w:fill="FFFFFF"/>
        </w:rPr>
        <w:t>）</w:t>
      </w:r>
      <w:r w:rsidR="00E72410">
        <w:rPr>
          <w:rFonts w:ascii="Segoe UI" w:hAnsi="Segoe UI" w:cs="Segoe UI"/>
          <w:color w:val="000000" w:themeColor="text1"/>
          <w:szCs w:val="21"/>
          <w:shd w:val="clear" w:color="auto" w:fill="FFFFFF"/>
        </w:rPr>
        <w:t>荣获了伊什特万・洪特奖（</w:t>
      </w:r>
      <w:proofErr w:type="spellStart"/>
      <w:r w:rsidR="00E72410">
        <w:rPr>
          <w:bCs/>
          <w:color w:val="000000"/>
          <w:szCs w:val="21"/>
        </w:rPr>
        <w:t>Istvan</w:t>
      </w:r>
      <w:proofErr w:type="spellEnd"/>
      <w:r w:rsidR="00E72410">
        <w:rPr>
          <w:bCs/>
          <w:color w:val="000000"/>
          <w:szCs w:val="21"/>
        </w:rPr>
        <w:t xml:space="preserve"> </w:t>
      </w:r>
      <w:proofErr w:type="spellStart"/>
      <w:r w:rsidR="00E72410">
        <w:rPr>
          <w:bCs/>
          <w:color w:val="000000"/>
          <w:szCs w:val="21"/>
        </w:rPr>
        <w:t>Hont</w:t>
      </w:r>
      <w:proofErr w:type="spellEnd"/>
      <w:r w:rsidR="00E72410">
        <w:rPr>
          <w:bCs/>
          <w:color w:val="000000"/>
          <w:szCs w:val="21"/>
        </w:rPr>
        <w:t xml:space="preserve"> Prize</w:t>
      </w:r>
      <w:r w:rsidR="00E72410">
        <w:rPr>
          <w:rFonts w:ascii="Segoe UI" w:hAnsi="Segoe UI" w:cs="Segoe UI"/>
          <w:color w:val="000000" w:themeColor="text1"/>
          <w:szCs w:val="21"/>
          <w:shd w:val="clear" w:color="auto" w:fill="FFFFFF"/>
        </w:rPr>
        <w:t>该奖项授予知识</w:t>
      </w:r>
      <w:proofErr w:type="gramStart"/>
      <w:r w:rsidR="00E72410">
        <w:rPr>
          <w:rFonts w:ascii="Segoe UI" w:hAnsi="Segoe UI" w:cs="Segoe UI"/>
          <w:color w:val="000000" w:themeColor="text1"/>
          <w:szCs w:val="21"/>
          <w:shd w:val="clear" w:color="auto" w:fill="FFFFFF"/>
        </w:rPr>
        <w:t>史领域</w:t>
      </w:r>
      <w:proofErr w:type="gramEnd"/>
      <w:r w:rsidR="00E72410">
        <w:rPr>
          <w:rFonts w:ascii="Segoe UI" w:hAnsi="Segoe UI" w:cs="Segoe UI"/>
          <w:color w:val="000000" w:themeColor="text1"/>
          <w:szCs w:val="21"/>
          <w:shd w:val="clear" w:color="auto" w:fill="FFFFFF"/>
        </w:rPr>
        <w:t>的最佳著作）。这是她的第一本面向大众读者的书籍。</w:t>
      </w:r>
    </w:p>
    <w:p w:rsidR="00042061" w:rsidRDefault="00042061" w:rsidP="00864899">
      <w:pPr>
        <w:rPr>
          <w:b/>
          <w:bCs/>
          <w:color w:val="000000"/>
          <w:kern w:val="0"/>
          <w:szCs w:val="21"/>
          <w:shd w:val="clear" w:color="auto" w:fill="FFFFFF"/>
        </w:rPr>
      </w:pPr>
    </w:p>
    <w:p w:rsidR="00042061" w:rsidRDefault="00042061">
      <w:pPr>
        <w:rPr>
          <w:b/>
          <w:bCs/>
          <w:color w:val="000000"/>
          <w:kern w:val="0"/>
          <w:szCs w:val="21"/>
          <w:shd w:val="clear" w:color="auto" w:fill="FFFFFF"/>
        </w:rPr>
      </w:pPr>
    </w:p>
    <w:p w:rsidR="00042061" w:rsidRDefault="00E72410">
      <w:pPr>
        <w:shd w:val="clear" w:color="auto" w:fill="FFFFFF"/>
        <w:rPr>
          <w:color w:val="000000"/>
          <w:szCs w:val="21"/>
        </w:rPr>
      </w:pPr>
      <w:bookmarkStart w:id="0" w:name="OLE_LINK43"/>
      <w:bookmarkStart w:id="1" w:name="OLE_LINK38"/>
      <w:r>
        <w:rPr>
          <w:rFonts w:hint="eastAsia"/>
          <w:b/>
          <w:bCs/>
          <w:color w:val="000000"/>
          <w:szCs w:val="21"/>
        </w:rPr>
        <w:t>感</w:t>
      </w:r>
      <w:r>
        <w:rPr>
          <w:b/>
          <w:bCs/>
          <w:color w:val="000000"/>
          <w:szCs w:val="21"/>
        </w:rPr>
        <w:t>谢您的阅读！</w:t>
      </w:r>
    </w:p>
    <w:p w:rsidR="00042061" w:rsidRDefault="00E72410">
      <w:pPr>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rsidR="00042061" w:rsidRDefault="00E72410">
      <w:pPr>
        <w:rPr>
          <w:b/>
          <w:color w:val="000000"/>
          <w:szCs w:val="21"/>
        </w:rPr>
      </w:pPr>
      <w:r>
        <w:rPr>
          <w:b/>
          <w:color w:val="000000"/>
          <w:szCs w:val="21"/>
        </w:rPr>
        <w:t>Email</w:t>
      </w:r>
      <w:r>
        <w:rPr>
          <w:color w:val="000000"/>
          <w:szCs w:val="21"/>
        </w:rPr>
        <w:t>：</w:t>
      </w:r>
      <w:hyperlink r:id="rId9" w:history="1">
        <w:r>
          <w:rPr>
            <w:rStyle w:val="ab"/>
            <w:rFonts w:hint="eastAsia"/>
            <w:b/>
            <w:szCs w:val="21"/>
          </w:rPr>
          <w:t>Righ</w:t>
        </w:r>
        <w:r>
          <w:rPr>
            <w:rStyle w:val="ab"/>
            <w:b/>
            <w:szCs w:val="21"/>
          </w:rPr>
          <w:t>ts@nurnberg.com.cn</w:t>
        </w:r>
      </w:hyperlink>
    </w:p>
    <w:p w:rsidR="00042061" w:rsidRDefault="00E7241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042061" w:rsidRDefault="00E72410">
      <w:pPr>
        <w:rPr>
          <w:b/>
          <w:color w:val="000000"/>
          <w:szCs w:val="21"/>
        </w:rPr>
      </w:pPr>
      <w:r>
        <w:rPr>
          <w:color w:val="000000"/>
          <w:szCs w:val="21"/>
        </w:rPr>
        <w:t>北京市海淀区中关村大街甲</w:t>
      </w:r>
      <w:r>
        <w:rPr>
          <w:color w:val="000000"/>
          <w:szCs w:val="21"/>
        </w:rPr>
        <w:t>59</w:t>
      </w:r>
      <w:r>
        <w:rPr>
          <w:color w:val="000000"/>
          <w:szCs w:val="21"/>
        </w:rPr>
        <w:t>号中</w:t>
      </w:r>
      <w:bookmarkStart w:id="2" w:name="_GoBack"/>
      <w:bookmarkEnd w:id="2"/>
      <w:r>
        <w:rPr>
          <w:color w:val="000000"/>
          <w:szCs w:val="21"/>
        </w:rPr>
        <w:t>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rsidR="00042061" w:rsidRDefault="00E7241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042061" w:rsidRDefault="00E72410">
      <w:pPr>
        <w:rPr>
          <w:rStyle w:val="ab"/>
          <w:szCs w:val="21"/>
        </w:rPr>
      </w:pPr>
      <w:r>
        <w:rPr>
          <w:color w:val="000000"/>
          <w:szCs w:val="21"/>
        </w:rPr>
        <w:t>公司网址：</w:t>
      </w:r>
      <w:hyperlink r:id="rId10" w:history="1">
        <w:r>
          <w:rPr>
            <w:rStyle w:val="ab"/>
            <w:szCs w:val="21"/>
          </w:rPr>
          <w:t>http://www.nurnberg.com.cn</w:t>
        </w:r>
      </w:hyperlink>
    </w:p>
    <w:p w:rsidR="00042061" w:rsidRDefault="00E72410">
      <w:pPr>
        <w:rPr>
          <w:color w:val="000000"/>
          <w:szCs w:val="21"/>
        </w:rPr>
      </w:pPr>
      <w:r>
        <w:rPr>
          <w:color w:val="000000"/>
          <w:szCs w:val="21"/>
        </w:rPr>
        <w:t>书目下载</w:t>
      </w:r>
      <w:r>
        <w:rPr>
          <w:rFonts w:hint="eastAsia"/>
          <w:color w:val="000000"/>
          <w:szCs w:val="21"/>
        </w:rPr>
        <w:t>：</w:t>
      </w:r>
      <w:hyperlink r:id="rId11" w:history="1">
        <w:r>
          <w:rPr>
            <w:rStyle w:val="ab"/>
            <w:szCs w:val="21"/>
          </w:rPr>
          <w:t>http://www.nurnberg.com.cn/booklist_zh/list.aspx</w:t>
        </w:r>
      </w:hyperlink>
    </w:p>
    <w:p w:rsidR="00042061" w:rsidRDefault="00E72410">
      <w:pPr>
        <w:rPr>
          <w:color w:val="000000"/>
          <w:szCs w:val="21"/>
        </w:rPr>
      </w:pPr>
      <w:r>
        <w:rPr>
          <w:color w:val="000000"/>
          <w:szCs w:val="21"/>
        </w:rPr>
        <w:t>书讯浏览</w:t>
      </w:r>
      <w:r>
        <w:rPr>
          <w:rFonts w:hint="eastAsia"/>
          <w:color w:val="000000"/>
          <w:szCs w:val="21"/>
        </w:rPr>
        <w:t>：</w:t>
      </w:r>
      <w:hyperlink r:id="rId12" w:history="1">
        <w:r>
          <w:rPr>
            <w:rStyle w:val="ab"/>
            <w:szCs w:val="21"/>
          </w:rPr>
          <w:t>http://www.nurnberg.com.cn/book/book.aspx</w:t>
        </w:r>
      </w:hyperlink>
    </w:p>
    <w:p w:rsidR="00042061" w:rsidRDefault="00E72410">
      <w:pPr>
        <w:rPr>
          <w:color w:val="000000"/>
          <w:szCs w:val="21"/>
        </w:rPr>
      </w:pPr>
      <w:r>
        <w:rPr>
          <w:color w:val="000000"/>
          <w:szCs w:val="21"/>
        </w:rPr>
        <w:t>视频推荐</w:t>
      </w:r>
      <w:r>
        <w:rPr>
          <w:rFonts w:hint="eastAsia"/>
          <w:color w:val="000000"/>
          <w:szCs w:val="21"/>
        </w:rPr>
        <w:t>：</w:t>
      </w:r>
      <w:hyperlink r:id="rId13" w:history="1">
        <w:r>
          <w:rPr>
            <w:rStyle w:val="ab"/>
            <w:szCs w:val="21"/>
          </w:rPr>
          <w:t>http://www.nurnberg.com.cn/video/video.aspx</w:t>
        </w:r>
      </w:hyperlink>
    </w:p>
    <w:p w:rsidR="00042061" w:rsidRDefault="00E72410">
      <w:pPr>
        <w:rPr>
          <w:rStyle w:val="ab"/>
          <w:szCs w:val="21"/>
        </w:rPr>
      </w:pPr>
      <w:r>
        <w:rPr>
          <w:color w:val="000000"/>
          <w:szCs w:val="21"/>
        </w:rPr>
        <w:t>豆瓣小站：</w:t>
      </w:r>
      <w:hyperlink r:id="rId14" w:history="1">
        <w:r>
          <w:rPr>
            <w:rStyle w:val="ab"/>
            <w:szCs w:val="21"/>
          </w:rPr>
          <w:t>http://site.douban.com/110577/</w:t>
        </w:r>
      </w:hyperlink>
    </w:p>
    <w:p w:rsidR="00042061" w:rsidRDefault="00E72410">
      <w:pPr>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5" w:history="1">
        <w:r>
          <w:rPr>
            <w:rFonts w:cs="Calibri" w:hint="eastAsia"/>
            <w:color w:val="0000FF"/>
            <w:u w:val="single"/>
            <w:shd w:val="clear" w:color="auto" w:fill="FFFFFF"/>
          </w:rPr>
          <w:t>安德鲁纳伯格公司</w:t>
        </w:r>
        <w:proofErr w:type="gramStart"/>
        <w:r>
          <w:rPr>
            <w:rFonts w:cs="Calibri" w:hint="eastAsia"/>
            <w:color w:val="0000FF"/>
            <w:u w:val="single"/>
            <w:shd w:val="clear" w:color="auto" w:fill="FFFFFF"/>
          </w:rPr>
          <w:t>的微博</w:t>
        </w:r>
        <w:proofErr w:type="gramEnd"/>
        <w:r>
          <w:rPr>
            <w:color w:val="0000FF"/>
            <w:u w:val="single"/>
            <w:shd w:val="clear" w:color="auto" w:fill="FFFFFF"/>
          </w:rPr>
          <w:t>_</w:t>
        </w:r>
        <w:r>
          <w:rPr>
            <w:rFonts w:cs="Calibri" w:hint="eastAsia"/>
            <w:color w:val="0000FF"/>
            <w:u w:val="single"/>
            <w:shd w:val="clear" w:color="auto" w:fill="FFFFFF"/>
          </w:rPr>
          <w:t>微博</w:t>
        </w:r>
        <w:r>
          <w:rPr>
            <w:color w:val="0000FF"/>
            <w:u w:val="single"/>
            <w:shd w:val="clear" w:color="auto" w:fill="FFFFFF"/>
          </w:rPr>
          <w:t> (weibo.com)</w:t>
        </w:r>
      </w:hyperlink>
    </w:p>
    <w:p w:rsidR="00042061" w:rsidRDefault="00E7241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rsidR="00042061" w:rsidRDefault="00E72410">
      <w:pPr>
        <w:ind w:right="420"/>
        <w:rPr>
          <w:rFonts w:eastAsia="Gungsuh"/>
          <w:color w:val="000000"/>
          <w:kern w:val="0"/>
          <w:szCs w:val="21"/>
        </w:rPr>
      </w:pPr>
      <w:r>
        <w:rPr>
          <w:bCs/>
          <w:noProof/>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rsidR="00042061" w:rsidRDefault="00042061">
      <w:pPr>
        <w:ind w:right="420"/>
        <w:rPr>
          <w:rFonts w:eastAsia="Gungsuh"/>
          <w:color w:val="000000"/>
          <w:kern w:val="0"/>
          <w:szCs w:val="21"/>
        </w:rPr>
      </w:pPr>
    </w:p>
    <w:sectPr w:rsidR="00042061">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410" w:rsidRDefault="00E72410">
      <w:r>
        <w:separator/>
      </w:r>
    </w:p>
  </w:endnote>
  <w:endnote w:type="continuationSeparator" w:id="0">
    <w:p w:rsidR="00E72410" w:rsidRDefault="00E72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Calibr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Gungsuh">
    <w:altName w:val="Malgun Gothic"/>
    <w:charset w:val="81"/>
    <w:family w:val="roman"/>
    <w:pitch w:val="default"/>
    <w:sig w:usb0="00000000" w:usb1="00000000" w:usb2="00000030" w:usb3="00000000" w:csb0="4008009F" w:csb1="DFD7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61" w:rsidRDefault="00042061">
    <w:pPr>
      <w:pBdr>
        <w:bottom w:val="single" w:sz="6" w:space="1" w:color="auto"/>
      </w:pBdr>
      <w:jc w:val="center"/>
      <w:rPr>
        <w:rFonts w:ascii="方正姚体" w:eastAsia="方正姚体"/>
        <w:sz w:val="18"/>
      </w:rPr>
    </w:pPr>
  </w:p>
  <w:p w:rsidR="00042061" w:rsidRDefault="00E7241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42061" w:rsidRDefault="00E72410">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42061" w:rsidRDefault="00E7241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042061" w:rsidRDefault="00042061">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410" w:rsidRDefault="00E72410">
      <w:r>
        <w:separator/>
      </w:r>
    </w:p>
  </w:footnote>
  <w:footnote w:type="continuationSeparator" w:id="0">
    <w:p w:rsidR="00E72410" w:rsidRDefault="00E724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061" w:rsidRDefault="00E72410">
    <w:pPr>
      <w:jc w:val="right"/>
      <w:rPr>
        <w:rFonts w:eastAsia="黑体"/>
        <w:b/>
        <w:bCs/>
      </w:rPr>
    </w:pPr>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042061" w:rsidRDefault="00E7241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434A7"/>
    <w:multiLevelType w:val="hybridMultilevel"/>
    <w:tmpl w:val="63DC5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4BE2"/>
    <w:rsid w:val="00005533"/>
    <w:rsid w:val="0000741F"/>
    <w:rsid w:val="00013D7A"/>
    <w:rsid w:val="00014408"/>
    <w:rsid w:val="000226FA"/>
    <w:rsid w:val="00030D63"/>
    <w:rsid w:val="00040304"/>
    <w:rsid w:val="00042061"/>
    <w:rsid w:val="000430BC"/>
    <w:rsid w:val="00061C2C"/>
    <w:rsid w:val="000803A7"/>
    <w:rsid w:val="00080CD8"/>
    <w:rsid w:val="000810D5"/>
    <w:rsid w:val="00082504"/>
    <w:rsid w:val="0008781E"/>
    <w:rsid w:val="000A01BD"/>
    <w:rsid w:val="000A57E2"/>
    <w:rsid w:val="000B3141"/>
    <w:rsid w:val="000B3EED"/>
    <w:rsid w:val="000B4D73"/>
    <w:rsid w:val="000C00FF"/>
    <w:rsid w:val="000C0951"/>
    <w:rsid w:val="000C18AC"/>
    <w:rsid w:val="000D0A7C"/>
    <w:rsid w:val="000D293D"/>
    <w:rsid w:val="000D34C3"/>
    <w:rsid w:val="000D3D3A"/>
    <w:rsid w:val="000D5F8D"/>
    <w:rsid w:val="000F2839"/>
    <w:rsid w:val="001017C7"/>
    <w:rsid w:val="00102500"/>
    <w:rsid w:val="00110260"/>
    <w:rsid w:val="0011264B"/>
    <w:rsid w:val="00121268"/>
    <w:rsid w:val="00132921"/>
    <w:rsid w:val="00133C63"/>
    <w:rsid w:val="00134987"/>
    <w:rsid w:val="00146F1E"/>
    <w:rsid w:val="00154719"/>
    <w:rsid w:val="0016381E"/>
    <w:rsid w:val="00163F80"/>
    <w:rsid w:val="00167007"/>
    <w:rsid w:val="00193733"/>
    <w:rsid w:val="00195D6F"/>
    <w:rsid w:val="001B2196"/>
    <w:rsid w:val="001B679D"/>
    <w:rsid w:val="001C47A2"/>
    <w:rsid w:val="001C6D65"/>
    <w:rsid w:val="001D0115"/>
    <w:rsid w:val="001D0FAF"/>
    <w:rsid w:val="001D4E4F"/>
    <w:rsid w:val="001F0F15"/>
    <w:rsid w:val="002068EA"/>
    <w:rsid w:val="00215BF8"/>
    <w:rsid w:val="00222789"/>
    <w:rsid w:val="002243E8"/>
    <w:rsid w:val="00236060"/>
    <w:rsid w:val="00244604"/>
    <w:rsid w:val="0024469B"/>
    <w:rsid w:val="00244A37"/>
    <w:rsid w:val="00244F8F"/>
    <w:rsid w:val="002516C3"/>
    <w:rsid w:val="002523C1"/>
    <w:rsid w:val="002567A6"/>
    <w:rsid w:val="00265795"/>
    <w:rsid w:val="002727E9"/>
    <w:rsid w:val="0027765C"/>
    <w:rsid w:val="00294D72"/>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36AB7"/>
    <w:rsid w:val="00340C73"/>
    <w:rsid w:val="00341881"/>
    <w:rsid w:val="0034331D"/>
    <w:rsid w:val="003443DF"/>
    <w:rsid w:val="003514A6"/>
    <w:rsid w:val="00357514"/>
    <w:rsid w:val="00357F6D"/>
    <w:rsid w:val="003646A1"/>
    <w:rsid w:val="003702ED"/>
    <w:rsid w:val="00374360"/>
    <w:rsid w:val="003760AD"/>
    <w:rsid w:val="003803C5"/>
    <w:rsid w:val="00387E71"/>
    <w:rsid w:val="003935E9"/>
    <w:rsid w:val="0039543C"/>
    <w:rsid w:val="003A3601"/>
    <w:rsid w:val="003B1121"/>
    <w:rsid w:val="003C524C"/>
    <w:rsid w:val="003D49B4"/>
    <w:rsid w:val="003F4DC2"/>
    <w:rsid w:val="003F745B"/>
    <w:rsid w:val="004039C9"/>
    <w:rsid w:val="00422383"/>
    <w:rsid w:val="00427236"/>
    <w:rsid w:val="00435906"/>
    <w:rsid w:val="004655CB"/>
    <w:rsid w:val="00485E2E"/>
    <w:rsid w:val="00486E31"/>
    <w:rsid w:val="004A2D6D"/>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54F72"/>
    <w:rsid w:val="00564FD9"/>
    <w:rsid w:val="0059540E"/>
    <w:rsid w:val="005A3490"/>
    <w:rsid w:val="005B2CF5"/>
    <w:rsid w:val="005B444D"/>
    <w:rsid w:val="005B58DF"/>
    <w:rsid w:val="005C244E"/>
    <w:rsid w:val="005C27DC"/>
    <w:rsid w:val="005D167F"/>
    <w:rsid w:val="005D3FD9"/>
    <w:rsid w:val="005D743E"/>
    <w:rsid w:val="005E31E5"/>
    <w:rsid w:val="005F06EE"/>
    <w:rsid w:val="005F2EC6"/>
    <w:rsid w:val="005F4D4D"/>
    <w:rsid w:val="005F5420"/>
    <w:rsid w:val="00616A0F"/>
    <w:rsid w:val="006176AA"/>
    <w:rsid w:val="00655FA9"/>
    <w:rsid w:val="006656BA"/>
    <w:rsid w:val="00667C85"/>
    <w:rsid w:val="00680EFB"/>
    <w:rsid w:val="006B4563"/>
    <w:rsid w:val="006B6CAB"/>
    <w:rsid w:val="006D37ED"/>
    <w:rsid w:val="006E2E2E"/>
    <w:rsid w:val="007078E0"/>
    <w:rsid w:val="00715F9D"/>
    <w:rsid w:val="00740D00"/>
    <w:rsid w:val="007419C0"/>
    <w:rsid w:val="007441B1"/>
    <w:rsid w:val="00747520"/>
    <w:rsid w:val="00751333"/>
    <w:rsid w:val="0075196D"/>
    <w:rsid w:val="00780D0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27195"/>
    <w:rsid w:val="00864899"/>
    <w:rsid w:val="0087211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48E"/>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32C64"/>
    <w:rsid w:val="00A45A3D"/>
    <w:rsid w:val="00A54A8E"/>
    <w:rsid w:val="00A71EAE"/>
    <w:rsid w:val="00A866EC"/>
    <w:rsid w:val="00A90D6D"/>
    <w:rsid w:val="00A90FC8"/>
    <w:rsid w:val="00A9130D"/>
    <w:rsid w:val="00A91D49"/>
    <w:rsid w:val="00AB060D"/>
    <w:rsid w:val="00AB7588"/>
    <w:rsid w:val="00AB762B"/>
    <w:rsid w:val="00AC7610"/>
    <w:rsid w:val="00AD1193"/>
    <w:rsid w:val="00AD23A3"/>
    <w:rsid w:val="00AF0671"/>
    <w:rsid w:val="00AF0C5C"/>
    <w:rsid w:val="00B057F1"/>
    <w:rsid w:val="00B25286"/>
    <w:rsid w:val="00B254DB"/>
    <w:rsid w:val="00B262C1"/>
    <w:rsid w:val="00B349E3"/>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C7E0D"/>
    <w:rsid w:val="00BD57A4"/>
    <w:rsid w:val="00BE14FD"/>
    <w:rsid w:val="00BE6763"/>
    <w:rsid w:val="00BF20A3"/>
    <w:rsid w:val="00BF237B"/>
    <w:rsid w:val="00BF39E0"/>
    <w:rsid w:val="00BF523C"/>
    <w:rsid w:val="00C01700"/>
    <w:rsid w:val="00C061D1"/>
    <w:rsid w:val="00C117A9"/>
    <w:rsid w:val="00C1399B"/>
    <w:rsid w:val="00C16D2E"/>
    <w:rsid w:val="00C17902"/>
    <w:rsid w:val="00C308BC"/>
    <w:rsid w:val="00C40DC8"/>
    <w:rsid w:val="00C47795"/>
    <w:rsid w:val="00C52E8F"/>
    <w:rsid w:val="00C60B95"/>
    <w:rsid w:val="00C71DBF"/>
    <w:rsid w:val="00C835AD"/>
    <w:rsid w:val="00C9021F"/>
    <w:rsid w:val="00CA1DDF"/>
    <w:rsid w:val="00CB4A3C"/>
    <w:rsid w:val="00CB6027"/>
    <w:rsid w:val="00CB7686"/>
    <w:rsid w:val="00CC69DA"/>
    <w:rsid w:val="00CD3036"/>
    <w:rsid w:val="00CD409A"/>
    <w:rsid w:val="00D068E5"/>
    <w:rsid w:val="00D17732"/>
    <w:rsid w:val="00D24A70"/>
    <w:rsid w:val="00D24E00"/>
    <w:rsid w:val="00D341FB"/>
    <w:rsid w:val="00D41FF9"/>
    <w:rsid w:val="00D500BB"/>
    <w:rsid w:val="00D5176B"/>
    <w:rsid w:val="00D55CF3"/>
    <w:rsid w:val="00D56A6F"/>
    <w:rsid w:val="00D56DBD"/>
    <w:rsid w:val="00D63010"/>
    <w:rsid w:val="00D64EE2"/>
    <w:rsid w:val="00D719F2"/>
    <w:rsid w:val="00D738A1"/>
    <w:rsid w:val="00D762D4"/>
    <w:rsid w:val="00D76715"/>
    <w:rsid w:val="00D862A2"/>
    <w:rsid w:val="00DA30E6"/>
    <w:rsid w:val="00DB3297"/>
    <w:rsid w:val="00DB7D8F"/>
    <w:rsid w:val="00DF0BB7"/>
    <w:rsid w:val="00E00CC0"/>
    <w:rsid w:val="00E132E9"/>
    <w:rsid w:val="00E15659"/>
    <w:rsid w:val="00E43598"/>
    <w:rsid w:val="00E45C3A"/>
    <w:rsid w:val="00E509A5"/>
    <w:rsid w:val="00E54E5E"/>
    <w:rsid w:val="00E557C1"/>
    <w:rsid w:val="00E65115"/>
    <w:rsid w:val="00E72410"/>
    <w:rsid w:val="00E725A1"/>
    <w:rsid w:val="00EA6987"/>
    <w:rsid w:val="00EA74CC"/>
    <w:rsid w:val="00EB27B1"/>
    <w:rsid w:val="00EC129D"/>
    <w:rsid w:val="00EC170B"/>
    <w:rsid w:val="00EC7CCD"/>
    <w:rsid w:val="00ED1D72"/>
    <w:rsid w:val="00EE4676"/>
    <w:rsid w:val="00EF60DB"/>
    <w:rsid w:val="00F033EC"/>
    <w:rsid w:val="00F05A6A"/>
    <w:rsid w:val="00F240B5"/>
    <w:rsid w:val="00F25456"/>
    <w:rsid w:val="00F26218"/>
    <w:rsid w:val="00F3058F"/>
    <w:rsid w:val="00F331B4"/>
    <w:rsid w:val="00F34420"/>
    <w:rsid w:val="00F34483"/>
    <w:rsid w:val="00F349FA"/>
    <w:rsid w:val="00F54836"/>
    <w:rsid w:val="00F57001"/>
    <w:rsid w:val="00F578E8"/>
    <w:rsid w:val="00F57900"/>
    <w:rsid w:val="00F668A4"/>
    <w:rsid w:val="00F73E26"/>
    <w:rsid w:val="00F80E8A"/>
    <w:rsid w:val="00FA2346"/>
    <w:rsid w:val="00FA633F"/>
    <w:rsid w:val="00FB277E"/>
    <w:rsid w:val="00FB5963"/>
    <w:rsid w:val="00FC1D46"/>
    <w:rsid w:val="00FC3699"/>
    <w:rsid w:val="00FD049B"/>
    <w:rsid w:val="00FD2972"/>
    <w:rsid w:val="00FD3BC4"/>
    <w:rsid w:val="00FF01D6"/>
    <w:rsid w:val="00FF4AFB"/>
    <w:rsid w:val="04B21E8E"/>
    <w:rsid w:val="055F1B46"/>
    <w:rsid w:val="065742DF"/>
    <w:rsid w:val="0806583D"/>
    <w:rsid w:val="091A3CEE"/>
    <w:rsid w:val="0AA822B2"/>
    <w:rsid w:val="0AF33AE7"/>
    <w:rsid w:val="0C1B0437"/>
    <w:rsid w:val="103D5112"/>
    <w:rsid w:val="1264528F"/>
    <w:rsid w:val="12D17378"/>
    <w:rsid w:val="12D81E34"/>
    <w:rsid w:val="13B55DD4"/>
    <w:rsid w:val="14117386"/>
    <w:rsid w:val="143F2545"/>
    <w:rsid w:val="14410444"/>
    <w:rsid w:val="14C12F5A"/>
    <w:rsid w:val="15BC3411"/>
    <w:rsid w:val="162057B7"/>
    <w:rsid w:val="17594F22"/>
    <w:rsid w:val="17EB450E"/>
    <w:rsid w:val="1945415A"/>
    <w:rsid w:val="194C3497"/>
    <w:rsid w:val="1CD852E5"/>
    <w:rsid w:val="21DC5EE4"/>
    <w:rsid w:val="224C6733"/>
    <w:rsid w:val="22720320"/>
    <w:rsid w:val="2281582F"/>
    <w:rsid w:val="256B5BB0"/>
    <w:rsid w:val="273146EB"/>
    <w:rsid w:val="27321C92"/>
    <w:rsid w:val="286A24EC"/>
    <w:rsid w:val="287303E4"/>
    <w:rsid w:val="28FD455E"/>
    <w:rsid w:val="291C72C0"/>
    <w:rsid w:val="294F1F48"/>
    <w:rsid w:val="29AD0A59"/>
    <w:rsid w:val="2C5142E1"/>
    <w:rsid w:val="2FBB5323"/>
    <w:rsid w:val="30DC13F0"/>
    <w:rsid w:val="3224724F"/>
    <w:rsid w:val="32DE787A"/>
    <w:rsid w:val="362D6CBA"/>
    <w:rsid w:val="368055A2"/>
    <w:rsid w:val="36B36BBA"/>
    <w:rsid w:val="36B97AE5"/>
    <w:rsid w:val="37845DE0"/>
    <w:rsid w:val="38D64782"/>
    <w:rsid w:val="38EA0260"/>
    <w:rsid w:val="3A133C1C"/>
    <w:rsid w:val="3C563F4C"/>
    <w:rsid w:val="3C70398D"/>
    <w:rsid w:val="3DAC00D1"/>
    <w:rsid w:val="3E09134A"/>
    <w:rsid w:val="3F283A52"/>
    <w:rsid w:val="3F486E36"/>
    <w:rsid w:val="44EF6A15"/>
    <w:rsid w:val="45083B8C"/>
    <w:rsid w:val="45D27E9B"/>
    <w:rsid w:val="4603463C"/>
    <w:rsid w:val="468C3169"/>
    <w:rsid w:val="494B7BFF"/>
    <w:rsid w:val="4A392FB7"/>
    <w:rsid w:val="4E5B34FC"/>
    <w:rsid w:val="4E87411E"/>
    <w:rsid w:val="4E9F4AB7"/>
    <w:rsid w:val="511F73E1"/>
    <w:rsid w:val="512761C5"/>
    <w:rsid w:val="52C442F7"/>
    <w:rsid w:val="53904970"/>
    <w:rsid w:val="53F32DF7"/>
    <w:rsid w:val="564055B9"/>
    <w:rsid w:val="59296817"/>
    <w:rsid w:val="59F00E16"/>
    <w:rsid w:val="5A1E61D2"/>
    <w:rsid w:val="5E0C3542"/>
    <w:rsid w:val="5E572DEB"/>
    <w:rsid w:val="5E8E14C4"/>
    <w:rsid w:val="60197BB5"/>
    <w:rsid w:val="605753D1"/>
    <w:rsid w:val="621F6849"/>
    <w:rsid w:val="64991013"/>
    <w:rsid w:val="661D5426"/>
    <w:rsid w:val="674455A4"/>
    <w:rsid w:val="68202442"/>
    <w:rsid w:val="69C70F9A"/>
    <w:rsid w:val="6BDA07AF"/>
    <w:rsid w:val="6CB165AA"/>
    <w:rsid w:val="6E9A5873"/>
    <w:rsid w:val="6FC51851"/>
    <w:rsid w:val="700F19BC"/>
    <w:rsid w:val="714C3AC4"/>
    <w:rsid w:val="724427AD"/>
    <w:rsid w:val="72682163"/>
    <w:rsid w:val="72D728DF"/>
    <w:rsid w:val="73B21D95"/>
    <w:rsid w:val="73D3309A"/>
    <w:rsid w:val="74556026"/>
    <w:rsid w:val="76184B1A"/>
    <w:rsid w:val="77E96C58"/>
    <w:rsid w:val="795D1E91"/>
    <w:rsid w:val="79B50936"/>
    <w:rsid w:val="79B77DA5"/>
    <w:rsid w:val="7A9F41E6"/>
    <w:rsid w:val="7E3D65C1"/>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7FA818B-86C3-46AC-A5B6-FBFC10D1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lb">
    <w:name w:val="lb"/>
    <w:basedOn w:val="a0"/>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styleId="ac">
    <w:name w:val="List Paragraph"/>
    <w:basedOn w:val="a"/>
    <w:uiPriority w:val="99"/>
    <w:rsid w:val="008648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720</Words>
  <Characters>1003</Characters>
  <Application>Microsoft Office Word</Application>
  <DocSecurity>0</DocSecurity>
  <Lines>50</Lines>
  <Paragraphs>44</Paragraphs>
  <ScaleCrop>false</ScaleCrop>
  <Company>2ndSpAcE</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16</cp:revision>
  <cp:lastPrinted>2005-06-10T06:33:00Z</cp:lastPrinted>
  <dcterms:created xsi:type="dcterms:W3CDTF">2025-03-21T02:47:00Z</dcterms:created>
  <dcterms:modified xsi:type="dcterms:W3CDTF">2026-01-04T03:00:00Z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91F32D62A3764485843D9D624E56D276_13</vt:lpwstr>
  </property>
  <property fmtid="{D5CDD505-2E9C-101B-9397-08002B2CF9AE}" pid="4" name="KSOTemplateDocerSaveRecord">
    <vt:lpwstr>eyJoZGlkIjoiZDI4NjExZTU3YmEyYjAzN2I3MjhmN2Y2YTRlMDNiZTQiLCJ1c2VySWQiOiI5Nzc5ODEzNjkifQ==</vt:lpwstr>
  </property>
</Properties>
</file>