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87610" w14:textId="77777777"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711632EE" w14:textId="77777777"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14:paraId="7BACBC9C" w14:textId="77777777"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CCC98F2" w14:textId="6C5D2360" w:rsidR="00612E16" w:rsidRDefault="00612E16">
      <w:pPr>
        <w:rPr>
          <w:b/>
          <w:szCs w:val="21"/>
        </w:rPr>
      </w:pPr>
    </w:p>
    <w:p w14:paraId="40144186" w14:textId="4C22FEF4" w:rsidR="00612E16" w:rsidRDefault="00EC1343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8578AC6" wp14:editId="72155E7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29790"/>
            <wp:effectExtent l="0" t="0" r="0" b="3810"/>
            <wp:wrapSquare wrapText="bothSides"/>
            <wp:docPr id="2" name="图片 2" descr="https://m.media-amazon.com/images/I/71nWRYTuK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WRYTuKj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2F5EE9">
        <w:rPr>
          <w:b/>
          <w:szCs w:val="21"/>
        </w:rPr>
        <w:t>意见不同</w:t>
      </w:r>
      <w:r w:rsidR="009674AF" w:rsidRPr="009674AF">
        <w:rPr>
          <w:b/>
          <w:szCs w:val="21"/>
        </w:rPr>
        <w:t>也能好好说</w:t>
      </w:r>
      <w:r w:rsidR="006F2570">
        <w:rPr>
          <w:b/>
          <w:szCs w:val="21"/>
        </w:rPr>
        <w:t>》</w:t>
      </w:r>
    </w:p>
    <w:p w14:paraId="642281B4" w14:textId="3D58BBB7"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F5462A" w:rsidRPr="006579EA">
        <w:rPr>
          <w:b/>
          <w:szCs w:val="21"/>
        </w:rPr>
        <w:t>WHY ARE WE YELLING</w:t>
      </w:r>
      <w:proofErr w:type="gramStart"/>
      <w:r w:rsidR="006579EA" w:rsidRPr="006579EA">
        <w:rPr>
          <w:b/>
          <w:szCs w:val="21"/>
        </w:rPr>
        <w:t>?:</w:t>
      </w:r>
      <w:proofErr w:type="gramEnd"/>
      <w:r w:rsidR="006579EA" w:rsidRPr="006579EA">
        <w:rPr>
          <w:b/>
          <w:szCs w:val="21"/>
        </w:rPr>
        <w:t xml:space="preserve"> The Art of Productive Disagreement</w:t>
      </w:r>
    </w:p>
    <w:p w14:paraId="1AD6AFEF" w14:textId="67A8069A"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</w:t>
      </w:r>
      <w:r w:rsidR="009674AF">
        <w:rPr>
          <w:rFonts w:hint="eastAsia"/>
          <w:b/>
          <w:szCs w:val="21"/>
        </w:rPr>
        <w:t>：</w:t>
      </w:r>
      <w:r w:rsidR="009674AF" w:rsidRPr="009674AF">
        <w:rPr>
          <w:b/>
          <w:szCs w:val="21"/>
        </w:rPr>
        <w:t>Buster</w:t>
      </w:r>
      <w:r w:rsidR="009674AF">
        <w:rPr>
          <w:rFonts w:hint="eastAsia"/>
          <w:b/>
          <w:szCs w:val="21"/>
        </w:rPr>
        <w:t xml:space="preserve"> </w:t>
      </w:r>
      <w:r w:rsidR="009674AF" w:rsidRPr="009674AF">
        <w:rPr>
          <w:b/>
          <w:szCs w:val="21"/>
        </w:rPr>
        <w:t>Benson</w:t>
      </w:r>
    </w:p>
    <w:p w14:paraId="392819A0" w14:textId="41C3B3DA"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6579EA" w:rsidRPr="006579EA">
        <w:rPr>
          <w:b/>
          <w:szCs w:val="21"/>
        </w:rPr>
        <w:t>Penguin/Portfolio</w:t>
      </w:r>
    </w:p>
    <w:p w14:paraId="526BD2A2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421387">
        <w:rPr>
          <w:b/>
        </w:rPr>
        <w:t xml:space="preserve"> W</w:t>
      </w:r>
      <w:r w:rsidR="00421387">
        <w:rPr>
          <w:rFonts w:hint="eastAsia"/>
          <w:b/>
        </w:rPr>
        <w:t>u</w:t>
      </w:r>
    </w:p>
    <w:p w14:paraId="0D7C83F2" w14:textId="00F923ED"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151551">
        <w:rPr>
          <w:rFonts w:hint="eastAsia"/>
          <w:b/>
          <w:szCs w:val="21"/>
        </w:rPr>
        <w:t>288</w:t>
      </w:r>
      <w:r>
        <w:rPr>
          <w:b/>
          <w:szCs w:val="21"/>
        </w:rPr>
        <w:t>页</w:t>
      </w:r>
    </w:p>
    <w:p w14:paraId="7CDE8E63" w14:textId="0A8AE85D"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201</w:t>
      </w:r>
      <w:r w:rsidR="00A53FB1">
        <w:rPr>
          <w:rFonts w:hint="eastAsia"/>
          <w:b/>
          <w:szCs w:val="21"/>
        </w:rPr>
        <w:t>9</w:t>
      </w:r>
      <w:r>
        <w:rPr>
          <w:b/>
          <w:szCs w:val="21"/>
        </w:rPr>
        <w:t>年</w:t>
      </w:r>
      <w:r w:rsidR="00A53FB1">
        <w:rPr>
          <w:rFonts w:hint="eastAsia"/>
          <w:b/>
          <w:szCs w:val="21"/>
        </w:rPr>
        <w:t>11</w:t>
      </w:r>
      <w:r>
        <w:rPr>
          <w:b/>
          <w:szCs w:val="21"/>
        </w:rPr>
        <w:t>月</w:t>
      </w:r>
    </w:p>
    <w:p w14:paraId="01096401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14:paraId="604E2D63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3230238E" w14:textId="6684EDC5"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proofErr w:type="gramStart"/>
      <w:r w:rsidR="002F5EE9">
        <w:rPr>
          <w:rFonts w:hint="eastAsia"/>
          <w:b/>
          <w:szCs w:val="21"/>
        </w:rPr>
        <w:t>职场</w:t>
      </w:r>
      <w:r w:rsidR="004C6E72">
        <w:rPr>
          <w:rFonts w:hint="eastAsia"/>
          <w:b/>
          <w:szCs w:val="21"/>
        </w:rPr>
        <w:t>励志</w:t>
      </w:r>
      <w:proofErr w:type="gramEnd"/>
    </w:p>
    <w:p w14:paraId="15A703CC" w14:textId="77777777" w:rsidR="00612E16" w:rsidRDefault="006F257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14:paraId="4349795C" w14:textId="77777777" w:rsidR="00235CD9" w:rsidRDefault="00235CD9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CD8A25A" w14:textId="59475E06" w:rsidR="002F5EE9" w:rsidRDefault="002F5EE9" w:rsidP="002F5EE9">
      <w:pPr>
        <w:rPr>
          <w:b/>
          <w:bCs/>
          <w:color w:val="FF0000"/>
          <w:szCs w:val="21"/>
        </w:rPr>
      </w:pPr>
      <w:r w:rsidRPr="002F5EE9">
        <w:rPr>
          <w:b/>
          <w:bCs/>
          <w:color w:val="FF0000"/>
          <w:szCs w:val="21"/>
        </w:rPr>
        <w:t>Editors' pick</w:t>
      </w:r>
      <w:r>
        <w:rPr>
          <w:b/>
          <w:bCs/>
          <w:color w:val="FF0000"/>
          <w:szCs w:val="21"/>
        </w:rPr>
        <w:t xml:space="preserve"> </w:t>
      </w:r>
      <w:r w:rsidRPr="002F5EE9">
        <w:rPr>
          <w:b/>
          <w:bCs/>
          <w:color w:val="FF0000"/>
          <w:szCs w:val="21"/>
        </w:rPr>
        <w:t>Best Nonfiction</w:t>
      </w:r>
    </w:p>
    <w:p w14:paraId="116BA730" w14:textId="6C42EE12" w:rsidR="00151551" w:rsidRPr="00151551" w:rsidRDefault="00151551" w:rsidP="00151551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151551">
        <w:rPr>
          <w:b/>
          <w:bCs/>
          <w:color w:val="FF0000"/>
          <w:szCs w:val="21"/>
        </w:rPr>
        <w:t>65 in Rhetoric</w:t>
      </w:r>
    </w:p>
    <w:p w14:paraId="727F2CB9" w14:textId="56682148" w:rsidR="00612E16" w:rsidRDefault="00151551" w:rsidP="00151551">
      <w:pPr>
        <w:rPr>
          <w:b/>
          <w:bCs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151551">
        <w:rPr>
          <w:b/>
          <w:bCs/>
          <w:color w:val="FF0000"/>
          <w:szCs w:val="21"/>
        </w:rPr>
        <w:t>590 in Communication &amp; Social Skills Self-Help eBooks</w:t>
      </w:r>
    </w:p>
    <w:p w14:paraId="4807BF4E" w14:textId="595EABB5" w:rsidR="00151551" w:rsidRDefault="00151551">
      <w:pPr>
        <w:spacing w:line="280" w:lineRule="exact"/>
        <w:rPr>
          <w:b/>
          <w:bCs/>
          <w:szCs w:val="21"/>
        </w:rPr>
      </w:pPr>
    </w:p>
    <w:p w14:paraId="13E399D7" w14:textId="1FEE2A47" w:rsidR="00612E16" w:rsidRDefault="00EC1343">
      <w:pPr>
        <w:spacing w:line="280" w:lineRule="exact"/>
        <w:rPr>
          <w:b/>
          <w:bCs/>
          <w:szCs w:val="21"/>
        </w:rPr>
      </w:pPr>
      <w:bookmarkStart w:id="0" w:name="_GoBack"/>
      <w:r>
        <w:rPr>
          <w:b/>
          <w:bCs/>
          <w:noProof/>
          <w:szCs w:val="21"/>
        </w:rPr>
        <w:drawing>
          <wp:anchor distT="0" distB="0" distL="114300" distR="114300" simplePos="0" relativeHeight="251687936" behindDoc="0" locked="0" layoutInCell="1" allowOverlap="1" wp14:anchorId="5A887A80" wp14:editId="68AC666B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483995" cy="1924050"/>
            <wp:effectExtent l="0" t="0" r="190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5" r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bCs/>
          <w:szCs w:val="21"/>
        </w:rPr>
        <w:t>中简本出版记录</w:t>
      </w:r>
    </w:p>
    <w:p w14:paraId="1D917E7C" w14:textId="6FA333AE"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C6E72">
        <w:rPr>
          <w:b/>
          <w:szCs w:val="21"/>
        </w:rPr>
        <w:t>《</w:t>
      </w:r>
      <w:r w:rsidR="009674AF" w:rsidRPr="009674AF">
        <w:rPr>
          <w:b/>
          <w:szCs w:val="21"/>
        </w:rPr>
        <w:t>意见不同，也能好好说</w:t>
      </w:r>
      <w:r w:rsidR="004C6E72">
        <w:rPr>
          <w:b/>
          <w:szCs w:val="21"/>
        </w:rPr>
        <w:t>》</w:t>
      </w:r>
    </w:p>
    <w:p w14:paraId="71AE296B" w14:textId="1FA47F4A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4C6E72" w:rsidRPr="004C6E72">
        <w:rPr>
          <w:rFonts w:hint="eastAsia"/>
          <w:b/>
          <w:bCs/>
          <w:szCs w:val="21"/>
        </w:rPr>
        <w:t>[</w:t>
      </w:r>
      <w:r w:rsidR="009674AF">
        <w:rPr>
          <w:rFonts w:hint="eastAsia"/>
          <w:b/>
          <w:bCs/>
          <w:szCs w:val="21"/>
        </w:rPr>
        <w:t>美</w:t>
      </w:r>
      <w:r w:rsidR="004C6E72" w:rsidRPr="004C6E72">
        <w:rPr>
          <w:rFonts w:hint="eastAsia"/>
          <w:b/>
          <w:bCs/>
          <w:szCs w:val="21"/>
        </w:rPr>
        <w:t>]</w:t>
      </w:r>
      <w:r w:rsidR="009674AF" w:rsidRPr="009674AF">
        <w:rPr>
          <w:b/>
          <w:bCs/>
          <w:szCs w:val="21"/>
        </w:rPr>
        <w:t>巴斯特</w:t>
      </w:r>
      <w:r w:rsidR="009674AF">
        <w:rPr>
          <w:rFonts w:hint="eastAsia"/>
          <w:b/>
          <w:bCs/>
          <w:szCs w:val="21"/>
        </w:rPr>
        <w:t>·</w:t>
      </w:r>
      <w:r w:rsidR="009674AF" w:rsidRPr="009674AF">
        <w:rPr>
          <w:b/>
          <w:bCs/>
          <w:szCs w:val="21"/>
        </w:rPr>
        <w:t>本森</w:t>
      </w:r>
    </w:p>
    <w:p w14:paraId="4177EDEC" w14:textId="77777777"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205EDE">
        <w:rPr>
          <w:rFonts w:hint="eastAsia"/>
          <w:b/>
          <w:bCs/>
          <w:szCs w:val="21"/>
        </w:rPr>
        <w:t>中信出版集团</w:t>
      </w:r>
    </w:p>
    <w:p w14:paraId="30EF60E9" w14:textId="6CA8275B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9674AF">
        <w:rPr>
          <w:rFonts w:hint="eastAsia"/>
          <w:b/>
          <w:bCs/>
          <w:szCs w:val="21"/>
        </w:rPr>
        <w:t>闾佳</w:t>
      </w:r>
    </w:p>
    <w:p w14:paraId="6A658CE1" w14:textId="308977C9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BF2708">
        <w:rPr>
          <w:b/>
          <w:bCs/>
          <w:szCs w:val="21"/>
        </w:rPr>
        <w:t>2</w:t>
      </w:r>
      <w:r w:rsidR="009674AF"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年</w:t>
      </w:r>
      <w:r w:rsidR="009674AF">
        <w:rPr>
          <w:rFonts w:hint="eastAsia"/>
          <w:b/>
          <w:bCs/>
          <w:szCs w:val="21"/>
        </w:rPr>
        <w:t>6</w:t>
      </w:r>
      <w:r>
        <w:rPr>
          <w:b/>
          <w:bCs/>
          <w:szCs w:val="21"/>
        </w:rPr>
        <w:t>月</w:t>
      </w:r>
    </w:p>
    <w:p w14:paraId="54DA8375" w14:textId="71EF67A5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4C6E72" w:rsidRPr="004C6E72">
        <w:rPr>
          <w:b/>
          <w:bCs/>
          <w:szCs w:val="21"/>
        </w:rPr>
        <w:t>2</w:t>
      </w:r>
      <w:r w:rsidR="009674AF">
        <w:rPr>
          <w:rFonts w:hint="eastAsia"/>
          <w:b/>
          <w:bCs/>
          <w:szCs w:val="21"/>
        </w:rPr>
        <w:t>74</w:t>
      </w:r>
      <w:r>
        <w:rPr>
          <w:b/>
          <w:bCs/>
          <w:szCs w:val="21"/>
        </w:rPr>
        <w:t>页</w:t>
      </w:r>
    </w:p>
    <w:p w14:paraId="5DF1F2AC" w14:textId="5F191053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9674AF">
        <w:rPr>
          <w:rFonts w:hint="eastAsia"/>
          <w:b/>
          <w:bCs/>
          <w:szCs w:val="21"/>
        </w:rPr>
        <w:t>68</w:t>
      </w:r>
      <w:r>
        <w:rPr>
          <w:b/>
          <w:bCs/>
          <w:szCs w:val="21"/>
        </w:rPr>
        <w:t>元</w:t>
      </w:r>
    </w:p>
    <w:p w14:paraId="25F7A227" w14:textId="77777777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5D0397" w:rsidRPr="005D0397">
        <w:rPr>
          <w:rFonts w:hint="eastAsia"/>
          <w:b/>
          <w:bCs/>
          <w:szCs w:val="21"/>
        </w:rPr>
        <w:t>平装</w:t>
      </w:r>
    </w:p>
    <w:p w14:paraId="7ACFD45D" w14:textId="29019815" w:rsidR="009674AF" w:rsidRDefault="00030B23">
      <w:pPr>
        <w:rPr>
          <w:rFonts w:ascii="宋体" w:hAnsi="宋体"/>
          <w:b/>
          <w:bCs/>
          <w:color w:val="2F5496" w:themeColor="accent1" w:themeShade="BF"/>
          <w:szCs w:val="21"/>
        </w:rPr>
      </w:pPr>
      <w:hyperlink r:id="rId10" w:history="1">
        <w:r w:rsidR="002F5EE9" w:rsidRPr="002F5EE9">
          <w:rPr>
            <w:rStyle w:val="ab"/>
            <w:rFonts w:ascii="宋体" w:hAnsi="宋体"/>
            <w:b/>
            <w:bCs/>
            <w:szCs w:val="21"/>
          </w:rPr>
          <w:t>意见不同也能好好说 (豆瓣)</w:t>
        </w:r>
      </w:hyperlink>
    </w:p>
    <w:p w14:paraId="1635744C" w14:textId="77777777" w:rsidR="002F5EE9" w:rsidRDefault="002F5EE9">
      <w:pPr>
        <w:rPr>
          <w:b/>
          <w:bCs/>
          <w:szCs w:val="21"/>
        </w:rPr>
      </w:pPr>
    </w:p>
    <w:p w14:paraId="4EA18274" w14:textId="77777777" w:rsidR="00467542" w:rsidRPr="00467542" w:rsidRDefault="00467542">
      <w:pPr>
        <w:rPr>
          <w:b/>
          <w:bCs/>
          <w:szCs w:val="21"/>
        </w:rPr>
      </w:pPr>
    </w:p>
    <w:p w14:paraId="2FBF28CD" w14:textId="14C23DF6"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538D142B" w14:textId="77777777" w:rsidR="00612E16" w:rsidRPr="009C42E7" w:rsidRDefault="00612E16">
      <w:pPr>
        <w:rPr>
          <w:szCs w:val="21"/>
        </w:rPr>
      </w:pPr>
    </w:p>
    <w:p w14:paraId="462B9E8A" w14:textId="246D5F54" w:rsidR="00A53FB1" w:rsidRPr="00A53FB1" w:rsidRDefault="00A53FB1" w:rsidP="00A53FB1">
      <w:pPr>
        <w:ind w:firstLineChars="200" w:firstLine="422"/>
        <w:rPr>
          <w:b/>
          <w:szCs w:val="21"/>
        </w:rPr>
      </w:pPr>
      <w:r w:rsidRPr="00A53FB1">
        <w:rPr>
          <w:rFonts w:hint="eastAsia"/>
          <w:b/>
          <w:szCs w:val="21"/>
        </w:rPr>
        <w:t>《</w:t>
      </w:r>
      <w:r w:rsidR="002F5EE9">
        <w:rPr>
          <w:b/>
          <w:szCs w:val="21"/>
        </w:rPr>
        <w:t>意见不同</w:t>
      </w:r>
      <w:r w:rsidRPr="00A53FB1">
        <w:rPr>
          <w:b/>
          <w:szCs w:val="21"/>
        </w:rPr>
        <w:t>也能好好说</w:t>
      </w:r>
      <w:r w:rsidRPr="00A53FB1">
        <w:rPr>
          <w:rFonts w:hint="eastAsia"/>
          <w:b/>
          <w:szCs w:val="21"/>
        </w:rPr>
        <w:t>》是</w:t>
      </w:r>
      <w:r>
        <w:rPr>
          <w:rFonts w:hint="eastAsia"/>
          <w:b/>
          <w:szCs w:val="21"/>
        </w:rPr>
        <w:t>一本关于</w:t>
      </w:r>
      <w:r w:rsidRPr="00A53FB1">
        <w:rPr>
          <w:rFonts w:hint="eastAsia"/>
          <w:b/>
          <w:szCs w:val="21"/>
        </w:rPr>
        <w:t>如何</w:t>
      </w:r>
      <w:r>
        <w:rPr>
          <w:rFonts w:hint="eastAsia"/>
          <w:b/>
          <w:szCs w:val="21"/>
        </w:rPr>
        <w:t>在意见不同的情况下</w:t>
      </w:r>
      <w:r w:rsidRPr="00A53FB1">
        <w:rPr>
          <w:rFonts w:hint="eastAsia"/>
          <w:b/>
          <w:szCs w:val="21"/>
        </w:rPr>
        <w:t>进行更诚实、更具建设性</w:t>
      </w:r>
      <w:r>
        <w:rPr>
          <w:rFonts w:hint="eastAsia"/>
          <w:b/>
          <w:szCs w:val="21"/>
        </w:rPr>
        <w:t>沟通</w:t>
      </w:r>
      <w:r w:rsidRPr="00A53FB1">
        <w:rPr>
          <w:rFonts w:hint="eastAsia"/>
          <w:b/>
          <w:szCs w:val="21"/>
        </w:rPr>
        <w:t>的重要指南。</w:t>
      </w:r>
    </w:p>
    <w:p w14:paraId="126E0008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</w:p>
    <w:p w14:paraId="2103FBF7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  <w:r w:rsidRPr="00A53FB1">
        <w:rPr>
          <w:rFonts w:hint="eastAsia"/>
          <w:bCs/>
          <w:szCs w:val="21"/>
        </w:rPr>
        <w:t>你是否曾在争论结束后，突然想到一大堆精彩的话，后悔当时没说出口？你是否因为难以化解的紧张关系，而刻意避开某些家人或同事？</w:t>
      </w:r>
    </w:p>
    <w:p w14:paraId="30E5EA07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</w:p>
    <w:p w14:paraId="7F4FEA54" w14:textId="38E6BD0B" w:rsidR="00A53FB1" w:rsidRPr="00A53FB1" w:rsidRDefault="00A53FB1" w:rsidP="00A53FB1">
      <w:pPr>
        <w:ind w:firstLineChars="200" w:firstLine="420"/>
        <w:rPr>
          <w:bCs/>
          <w:szCs w:val="21"/>
        </w:rPr>
      </w:pPr>
      <w:r w:rsidRPr="00A53FB1">
        <w:rPr>
          <w:rFonts w:hint="eastAsia"/>
          <w:bCs/>
          <w:szCs w:val="21"/>
        </w:rPr>
        <w:lastRenderedPageBreak/>
        <w:t>现在，终于有了解决方案：一个全新的</w:t>
      </w:r>
      <w:r w:rsidR="00467542">
        <w:rPr>
          <w:rFonts w:hint="eastAsia"/>
          <w:bCs/>
          <w:szCs w:val="21"/>
        </w:rPr>
        <w:t>方法论</w:t>
      </w:r>
      <w:r w:rsidRPr="00A53FB1">
        <w:rPr>
          <w:rFonts w:hint="eastAsia"/>
          <w:bCs/>
          <w:szCs w:val="21"/>
        </w:rPr>
        <w:t>，能将你从无谓冲突和毫无意义的争吵中永远解放出来。</w:t>
      </w:r>
    </w:p>
    <w:p w14:paraId="37DD85E9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</w:p>
    <w:p w14:paraId="48671CFA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  <w:r w:rsidRPr="00A53FB1">
        <w:rPr>
          <w:rFonts w:hint="eastAsia"/>
          <w:bCs/>
          <w:szCs w:val="21"/>
        </w:rPr>
        <w:t>如果你也曾因害怕提高嗓门、情绪爆发或公开争执，而恨不得躲到会议桌底下，那么你并非孤身一人。冲突，或对冲突的恐惧，确实令人心力交瘁。但这本极具影响力的书指出，冲突未必是令人不快的。事实上，如果引导得当，冲突可以成为我们加深关系、解决问题和激发新想法的最宝贵工具。</w:t>
      </w:r>
    </w:p>
    <w:p w14:paraId="36CF7AC9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</w:p>
    <w:p w14:paraId="50A6544C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  <w:r w:rsidRPr="00A53FB1">
        <w:rPr>
          <w:rFonts w:hint="eastAsia"/>
          <w:bCs/>
          <w:szCs w:val="21"/>
        </w:rPr>
        <w:t>作为曾在亚马逊、推特和</w:t>
      </w:r>
      <w:r w:rsidRPr="00A53FB1">
        <w:rPr>
          <w:rFonts w:hint="eastAsia"/>
          <w:bCs/>
          <w:szCs w:val="21"/>
        </w:rPr>
        <w:t>Slack</w:t>
      </w:r>
      <w:r w:rsidRPr="00A53FB1">
        <w:rPr>
          <w:rFonts w:hint="eastAsia"/>
          <w:bCs/>
          <w:szCs w:val="21"/>
        </w:rPr>
        <w:t>等公司打造过高绩效团队的核心人物，巴斯特·本森数十年来一直在高压环境中推动艰难对话。在本书中，巴斯特揭示了那些尴尬、无效冲突背后的心理根源，以及人人都能学会并用以避免这些冲突的关键习惯。掌握了关于争论本质的深刻洞见后，你将能够：</w:t>
      </w:r>
    </w:p>
    <w:p w14:paraId="17FCDB4D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</w:p>
    <w:p w14:paraId="5A75DDD5" w14:textId="669F18BE" w:rsidR="00A53FB1" w:rsidRPr="002F5EE9" w:rsidRDefault="00A53FB1" w:rsidP="002F5EE9">
      <w:pPr>
        <w:pStyle w:val="ac"/>
        <w:numPr>
          <w:ilvl w:val="0"/>
          <w:numId w:val="12"/>
        </w:numPr>
        <w:ind w:firstLineChars="0"/>
        <w:rPr>
          <w:bCs/>
          <w:szCs w:val="21"/>
        </w:rPr>
      </w:pPr>
      <w:r w:rsidRPr="002F5EE9">
        <w:rPr>
          <w:rFonts w:hint="eastAsia"/>
          <w:bCs/>
          <w:szCs w:val="21"/>
        </w:rPr>
        <w:t>在被质询时保持自信</w:t>
      </w:r>
    </w:p>
    <w:p w14:paraId="76CC0B71" w14:textId="00851462" w:rsidR="00A53FB1" w:rsidRPr="002F5EE9" w:rsidRDefault="00A53FB1" w:rsidP="002F5EE9">
      <w:pPr>
        <w:pStyle w:val="ac"/>
        <w:numPr>
          <w:ilvl w:val="0"/>
          <w:numId w:val="12"/>
        </w:numPr>
        <w:ind w:firstLineChars="0"/>
        <w:rPr>
          <w:bCs/>
          <w:szCs w:val="21"/>
        </w:rPr>
      </w:pPr>
      <w:r w:rsidRPr="002F5EE9">
        <w:rPr>
          <w:rFonts w:hint="eastAsia"/>
          <w:bCs/>
          <w:szCs w:val="21"/>
        </w:rPr>
        <w:t>用几个策略性问题化解紧张时刻</w:t>
      </w:r>
    </w:p>
    <w:p w14:paraId="0CDFF0CE" w14:textId="0C6BA189" w:rsidR="00A53FB1" w:rsidRPr="002F5EE9" w:rsidRDefault="00A53FB1" w:rsidP="002F5EE9">
      <w:pPr>
        <w:pStyle w:val="ac"/>
        <w:numPr>
          <w:ilvl w:val="0"/>
          <w:numId w:val="12"/>
        </w:numPr>
        <w:ind w:firstLineChars="0"/>
        <w:rPr>
          <w:bCs/>
          <w:szCs w:val="21"/>
        </w:rPr>
      </w:pPr>
      <w:r w:rsidRPr="002F5EE9">
        <w:rPr>
          <w:rFonts w:hint="eastAsia"/>
          <w:bCs/>
          <w:szCs w:val="21"/>
        </w:rPr>
        <w:t>即使在团队观点截然不同时，也能促成创造性解决方案</w:t>
      </w:r>
    </w:p>
    <w:p w14:paraId="0625C0F8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</w:p>
    <w:p w14:paraId="71688B0F" w14:textId="6F20F399" w:rsidR="00A53FB1" w:rsidRPr="00A53FB1" w:rsidRDefault="00A53FB1" w:rsidP="00A53FB1">
      <w:pPr>
        <w:ind w:firstLineChars="200" w:firstLine="420"/>
        <w:rPr>
          <w:bCs/>
          <w:szCs w:val="21"/>
        </w:rPr>
      </w:pPr>
      <w:r w:rsidRPr="00A53FB1">
        <w:rPr>
          <w:rFonts w:hint="eastAsia"/>
          <w:bCs/>
          <w:szCs w:val="21"/>
        </w:rPr>
        <w:t>《</w:t>
      </w:r>
      <w:r w:rsidR="002F5EE9">
        <w:rPr>
          <w:bCs/>
          <w:szCs w:val="21"/>
        </w:rPr>
        <w:t>意见不同</w:t>
      </w:r>
      <w:r w:rsidRPr="00A53FB1">
        <w:rPr>
          <w:bCs/>
          <w:szCs w:val="21"/>
        </w:rPr>
        <w:t>也能好好说</w:t>
      </w:r>
      <w:r w:rsidRPr="00A53FB1">
        <w:rPr>
          <w:rFonts w:hint="eastAsia"/>
          <w:bCs/>
          <w:szCs w:val="21"/>
        </w:rPr>
        <w:t>》将打破你对“何为有效争论”的固有认知。一旦你学会识别自身偏见、以开放心态倾听并进行有效沟通，你将发现自己会越来越少地陷入重复且</w:t>
      </w:r>
      <w:r>
        <w:rPr>
          <w:rFonts w:hint="eastAsia"/>
          <w:bCs/>
          <w:szCs w:val="21"/>
        </w:rPr>
        <w:t>无法避免</w:t>
      </w:r>
      <w:r w:rsidRPr="00A53FB1">
        <w:rPr>
          <w:rFonts w:hint="eastAsia"/>
          <w:bCs/>
          <w:szCs w:val="21"/>
        </w:rPr>
        <w:t>的争吵。</w:t>
      </w:r>
    </w:p>
    <w:p w14:paraId="52ABBBA7" w14:textId="77777777" w:rsidR="00A53FB1" w:rsidRPr="00A53FB1" w:rsidRDefault="00A53FB1" w:rsidP="00A53FB1">
      <w:pPr>
        <w:ind w:firstLineChars="200" w:firstLine="420"/>
        <w:rPr>
          <w:bCs/>
          <w:szCs w:val="21"/>
        </w:rPr>
      </w:pPr>
    </w:p>
    <w:p w14:paraId="26D604F9" w14:textId="77777777" w:rsidR="00235CD9" w:rsidRDefault="00235CD9">
      <w:pPr>
        <w:rPr>
          <w:b/>
          <w:bCs/>
          <w:szCs w:val="21"/>
        </w:rPr>
      </w:pPr>
    </w:p>
    <w:p w14:paraId="7B8998D3" w14:textId="77777777" w:rsidR="00235CD9" w:rsidRDefault="00235CD9">
      <w:pPr>
        <w:rPr>
          <w:b/>
          <w:bCs/>
          <w:szCs w:val="21"/>
        </w:rPr>
      </w:pPr>
      <w:r>
        <w:rPr>
          <w:b/>
          <w:bCs/>
          <w:szCs w:val="21"/>
        </w:rPr>
        <w:t>本书亮点：</w:t>
      </w:r>
    </w:p>
    <w:p w14:paraId="684AEE3D" w14:textId="77777777" w:rsidR="00151551" w:rsidRDefault="00151551" w:rsidP="00151551">
      <w:pPr>
        <w:rPr>
          <w:b/>
          <w:bCs/>
          <w:szCs w:val="21"/>
        </w:rPr>
      </w:pPr>
    </w:p>
    <w:p w14:paraId="21210A11" w14:textId="7B14CEB5" w:rsidR="00151551" w:rsidRPr="00467542" w:rsidRDefault="00151551" w:rsidP="00151551">
      <w:pPr>
        <w:rPr>
          <w:szCs w:val="21"/>
        </w:rPr>
      </w:pPr>
      <w:r w:rsidRPr="00467542">
        <w:rPr>
          <w:rFonts w:hint="eastAsia"/>
          <w:szCs w:val="21"/>
        </w:rPr>
        <w:t>在本书中，您将通过以下方式掌握让分歧更具建设性的实用技巧：</w:t>
      </w:r>
    </w:p>
    <w:p w14:paraId="0B8BFB95" w14:textId="77777777" w:rsidR="00151551" w:rsidRPr="0073396A" w:rsidRDefault="00151551" w:rsidP="00151551">
      <w:pPr>
        <w:rPr>
          <w:szCs w:val="21"/>
        </w:rPr>
      </w:pPr>
    </w:p>
    <w:p w14:paraId="143F2899" w14:textId="6760EE0B" w:rsidR="00151551" w:rsidRPr="0073396A" w:rsidRDefault="00151551" w:rsidP="0073396A">
      <w:pPr>
        <w:pStyle w:val="ac"/>
        <w:numPr>
          <w:ilvl w:val="0"/>
          <w:numId w:val="11"/>
        </w:numPr>
        <w:ind w:firstLineChars="0"/>
        <w:rPr>
          <w:szCs w:val="21"/>
        </w:rPr>
      </w:pPr>
      <w:r w:rsidRPr="0073396A">
        <w:rPr>
          <w:rFonts w:hint="eastAsia"/>
          <w:szCs w:val="21"/>
        </w:rPr>
        <w:t>了解四种</w:t>
      </w:r>
      <w:r w:rsidR="0073396A" w:rsidRPr="0073396A">
        <w:rPr>
          <w:rFonts w:hint="eastAsia"/>
          <w:szCs w:val="21"/>
        </w:rPr>
        <w:t>表达</w:t>
      </w:r>
      <w:r w:rsidR="0073396A">
        <w:rPr>
          <w:rFonts w:hint="eastAsia"/>
          <w:szCs w:val="21"/>
        </w:rPr>
        <w:t>异议的</w:t>
      </w:r>
      <w:r w:rsidR="0073396A" w:rsidRPr="0073396A">
        <w:rPr>
          <w:rFonts w:hint="eastAsia"/>
          <w:szCs w:val="21"/>
        </w:rPr>
        <w:t>方式</w:t>
      </w:r>
      <w:r w:rsidR="0073396A">
        <w:rPr>
          <w:rFonts w:hint="eastAsia"/>
          <w:szCs w:val="21"/>
        </w:rPr>
        <w:t>，它们的价值远</w:t>
      </w:r>
      <w:r w:rsidRPr="0073396A">
        <w:rPr>
          <w:rFonts w:hint="eastAsia"/>
          <w:szCs w:val="21"/>
        </w:rPr>
        <w:t>超“赢得</w:t>
      </w:r>
      <w:r w:rsidR="0073396A" w:rsidRPr="0073396A">
        <w:rPr>
          <w:rFonts w:hint="eastAsia"/>
          <w:szCs w:val="21"/>
        </w:rPr>
        <w:t>”</w:t>
      </w:r>
      <w:r w:rsidRPr="0073396A">
        <w:rPr>
          <w:rFonts w:hint="eastAsia"/>
          <w:szCs w:val="21"/>
        </w:rPr>
        <w:t>争论本身</w:t>
      </w:r>
    </w:p>
    <w:p w14:paraId="5605222A" w14:textId="1830097B" w:rsidR="00151551" w:rsidRPr="0073396A" w:rsidRDefault="00151551" w:rsidP="0073396A">
      <w:pPr>
        <w:pStyle w:val="ac"/>
        <w:numPr>
          <w:ilvl w:val="0"/>
          <w:numId w:val="11"/>
        </w:numPr>
        <w:ind w:firstLineChars="0"/>
        <w:rPr>
          <w:szCs w:val="21"/>
        </w:rPr>
      </w:pPr>
      <w:r w:rsidRPr="0073396A">
        <w:rPr>
          <w:rFonts w:hint="eastAsia"/>
          <w:szCs w:val="21"/>
        </w:rPr>
        <w:t>识别争论类型以选择最合适的应对策略</w:t>
      </w:r>
    </w:p>
    <w:p w14:paraId="68B8C4B8" w14:textId="5CD6D213" w:rsidR="00235CD9" w:rsidRPr="0073396A" w:rsidRDefault="00151551" w:rsidP="0073396A">
      <w:pPr>
        <w:pStyle w:val="ac"/>
        <w:numPr>
          <w:ilvl w:val="0"/>
          <w:numId w:val="11"/>
        </w:numPr>
        <w:ind w:firstLineChars="0"/>
        <w:rPr>
          <w:szCs w:val="21"/>
        </w:rPr>
      </w:pPr>
      <w:r w:rsidRPr="0073396A">
        <w:rPr>
          <w:rFonts w:hint="eastAsia"/>
          <w:szCs w:val="21"/>
        </w:rPr>
        <w:t>在反驳前精准阐述对方</w:t>
      </w:r>
      <w:r w:rsidR="0073396A">
        <w:rPr>
          <w:rFonts w:hint="eastAsia"/>
          <w:szCs w:val="21"/>
        </w:rPr>
        <w:t>最可能的</w:t>
      </w:r>
      <w:r w:rsidRPr="0073396A">
        <w:rPr>
          <w:rFonts w:hint="eastAsia"/>
          <w:szCs w:val="21"/>
        </w:rPr>
        <w:t>立场</w:t>
      </w:r>
    </w:p>
    <w:p w14:paraId="39F41E01" w14:textId="77777777" w:rsidR="00A857E5" w:rsidRPr="002F5EE9" w:rsidRDefault="00A857E5">
      <w:pPr>
        <w:rPr>
          <w:b/>
          <w:bCs/>
          <w:szCs w:val="21"/>
        </w:rPr>
      </w:pPr>
    </w:p>
    <w:p w14:paraId="652FE05C" w14:textId="77777777" w:rsidR="00510BB8" w:rsidRPr="009C42E7" w:rsidRDefault="00510BB8">
      <w:pPr>
        <w:rPr>
          <w:b/>
          <w:bCs/>
          <w:szCs w:val="21"/>
        </w:rPr>
      </w:pPr>
    </w:p>
    <w:p w14:paraId="78BF0BA6" w14:textId="77777777"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14:paraId="542EE487" w14:textId="3A72BF22" w:rsidR="00612E16" w:rsidRPr="009C42E7" w:rsidRDefault="00612E16">
      <w:pPr>
        <w:rPr>
          <w:szCs w:val="21"/>
        </w:rPr>
      </w:pPr>
    </w:p>
    <w:p w14:paraId="2601E73C" w14:textId="5F1B41C8" w:rsidR="00AC6E8E" w:rsidRPr="009674AF" w:rsidRDefault="002F5EE9" w:rsidP="009674AF">
      <w:pPr>
        <w:ind w:firstLineChars="200" w:firstLine="422"/>
        <w:rPr>
          <w:bCs/>
          <w:noProof/>
        </w:rPr>
      </w:pPr>
      <w:r w:rsidRPr="00AD7775">
        <w:rPr>
          <w:b/>
          <w:noProof/>
        </w:rPr>
        <w:drawing>
          <wp:anchor distT="0" distB="0" distL="114300" distR="114300" simplePos="0" relativeHeight="251689984" behindDoc="0" locked="0" layoutInCell="1" allowOverlap="1" wp14:anchorId="0AE15B4A" wp14:editId="422DEDCC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409700" cy="943610"/>
            <wp:effectExtent l="0" t="0" r="0" b="889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04" cy="94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AF" w:rsidRPr="009674AF">
        <w:rPr>
          <w:rFonts w:hint="eastAsia"/>
          <w:b/>
          <w:noProof/>
        </w:rPr>
        <w:t>巴斯特·本森（</w:t>
      </w:r>
      <w:r w:rsidR="009674AF" w:rsidRPr="009674AF">
        <w:rPr>
          <w:rFonts w:hint="eastAsia"/>
          <w:b/>
          <w:noProof/>
        </w:rPr>
        <w:t>Buster Benson</w:t>
      </w:r>
      <w:r w:rsidR="009674AF" w:rsidRPr="009674AF">
        <w:rPr>
          <w:rFonts w:hint="eastAsia"/>
          <w:b/>
          <w:noProof/>
        </w:rPr>
        <w:t>）</w:t>
      </w:r>
      <w:r w:rsidR="009674AF" w:rsidRPr="009674AF">
        <w:rPr>
          <w:rFonts w:hint="eastAsia"/>
          <w:bCs/>
          <w:noProof/>
        </w:rPr>
        <w:t>曾任亚马逊、推特、团队沟通平台</w:t>
      </w:r>
      <w:r w:rsidR="009674AF" w:rsidRPr="009674AF">
        <w:rPr>
          <w:rFonts w:hint="eastAsia"/>
          <w:bCs/>
          <w:noProof/>
        </w:rPr>
        <w:t>Slack</w:t>
      </w:r>
      <w:r w:rsidR="009674AF" w:rsidRPr="009674AF">
        <w:rPr>
          <w:rFonts w:hint="eastAsia"/>
          <w:bCs/>
          <w:noProof/>
        </w:rPr>
        <w:t>的经理人和产品团队负责人，拥有</w:t>
      </w:r>
      <w:r w:rsidR="009674AF" w:rsidRPr="009674AF">
        <w:rPr>
          <w:rFonts w:hint="eastAsia"/>
          <w:bCs/>
          <w:noProof/>
        </w:rPr>
        <w:t>20</w:t>
      </w:r>
      <w:r w:rsidR="009674AF" w:rsidRPr="009674AF">
        <w:rPr>
          <w:rFonts w:hint="eastAsia"/>
          <w:bCs/>
          <w:noProof/>
        </w:rPr>
        <w:t>年产品开发经验，帮助小型企业构建分析和快速推广工具。现为写作网站</w:t>
      </w:r>
      <w:r w:rsidR="009674AF" w:rsidRPr="009674AF">
        <w:rPr>
          <w:rFonts w:hint="eastAsia"/>
          <w:bCs/>
          <w:noProof/>
        </w:rPr>
        <w:t>750words.com</w:t>
      </w:r>
      <w:r w:rsidR="009674AF" w:rsidRPr="009674AF">
        <w:rPr>
          <w:rFonts w:hint="eastAsia"/>
          <w:bCs/>
          <w:noProof/>
        </w:rPr>
        <w:t>的首席执行官和专栏作家。在亚马逊工作期间，本森从一线客服做起，总结了一套与客户沟通并解决问题（几乎都是冲突和矛盾）的谈话流程。这套流程后被应用于亚马逊的</w:t>
      </w:r>
      <w:r w:rsidR="009674AF" w:rsidRPr="009674AF">
        <w:rPr>
          <w:rFonts w:hint="eastAsia"/>
          <w:bCs/>
          <w:noProof/>
        </w:rPr>
        <w:t>UI</w:t>
      </w:r>
      <w:r w:rsidR="009674AF" w:rsidRPr="009674AF">
        <w:rPr>
          <w:rFonts w:hint="eastAsia"/>
          <w:bCs/>
          <w:noProof/>
        </w:rPr>
        <w:t>产品线，用于更好地了解用户需求，落地</w:t>
      </w:r>
      <w:r w:rsidR="009674AF" w:rsidRPr="009674AF">
        <w:rPr>
          <w:rFonts w:hint="eastAsia"/>
          <w:bCs/>
          <w:noProof/>
        </w:rPr>
        <w:t>UI</w:t>
      </w:r>
      <w:r w:rsidR="009674AF" w:rsidRPr="009674AF">
        <w:rPr>
          <w:rFonts w:hint="eastAsia"/>
          <w:bCs/>
          <w:noProof/>
        </w:rPr>
        <w:t>产品形态，显著提升了亚马逊的业务能力，节约了高昂的斡旋成本。后来本森协同两位优秀工程师，创造了一套内部沟通及协作系统，使亚马逊的员工更高效地工作，受到杰夫·贝索斯的支持和鼓励。</w:t>
      </w:r>
    </w:p>
    <w:p w14:paraId="3210BA9F" w14:textId="77777777" w:rsidR="00DA4DCE" w:rsidRDefault="00DA4DCE" w:rsidP="00DA4DCE">
      <w:pPr>
        <w:rPr>
          <w:szCs w:val="21"/>
        </w:rPr>
      </w:pPr>
    </w:p>
    <w:p w14:paraId="70DBE2EA" w14:textId="6342A619" w:rsidR="00C14B56" w:rsidRPr="00A53FB1" w:rsidRDefault="00C14B56" w:rsidP="00DA4DCE">
      <w:pPr>
        <w:rPr>
          <w:b/>
          <w:szCs w:val="21"/>
        </w:rPr>
      </w:pPr>
    </w:p>
    <w:p w14:paraId="3E9D29A3" w14:textId="3AFEDA80" w:rsidR="00C14B56" w:rsidRPr="00A53FB1" w:rsidRDefault="00A53FB1" w:rsidP="00DA4DCE">
      <w:pPr>
        <w:rPr>
          <w:b/>
          <w:bCs/>
          <w:szCs w:val="21"/>
        </w:rPr>
      </w:pPr>
      <w:r w:rsidRPr="00A53FB1">
        <w:rPr>
          <w:rFonts w:hint="eastAsia"/>
          <w:b/>
          <w:bCs/>
          <w:szCs w:val="21"/>
        </w:rPr>
        <w:t>媒体评价：</w:t>
      </w:r>
    </w:p>
    <w:p w14:paraId="548ADDB3" w14:textId="77777777" w:rsidR="00A53FB1" w:rsidRDefault="00A53FB1" w:rsidP="00DA4DCE">
      <w:pPr>
        <w:rPr>
          <w:szCs w:val="21"/>
        </w:rPr>
      </w:pPr>
    </w:p>
    <w:p w14:paraId="666A293B" w14:textId="77777777" w:rsidR="00A53FB1" w:rsidRDefault="00A53FB1" w:rsidP="00A53FB1">
      <w:pPr>
        <w:ind w:firstLineChars="200" w:firstLine="420"/>
        <w:rPr>
          <w:bCs/>
          <w:szCs w:val="21"/>
        </w:rPr>
      </w:pPr>
      <w:r w:rsidRPr="00A53FB1">
        <w:rPr>
          <w:rFonts w:hint="eastAsia"/>
          <w:bCs/>
          <w:szCs w:val="21"/>
        </w:rPr>
        <w:t>“你只需要巴斯特·本森。他的方法立即可行，他的文字风趣且贴近人心。”</w:t>
      </w:r>
    </w:p>
    <w:p w14:paraId="2F7318F0" w14:textId="680E61C1" w:rsidR="00A53FB1" w:rsidRPr="009674AF" w:rsidRDefault="00A53FB1" w:rsidP="00A53FB1">
      <w:pPr>
        <w:ind w:firstLineChars="200" w:firstLine="420"/>
        <w:jc w:val="right"/>
        <w:rPr>
          <w:bCs/>
          <w:szCs w:val="21"/>
        </w:rPr>
      </w:pPr>
      <w:r w:rsidRPr="00A53FB1">
        <w:rPr>
          <w:rFonts w:hint="eastAsia"/>
          <w:bCs/>
          <w:szCs w:val="21"/>
        </w:rPr>
        <w:t>——亚当·格兰特</w:t>
      </w:r>
      <w:r w:rsidR="00FC06FF">
        <w:rPr>
          <w:rFonts w:hint="eastAsia"/>
          <w:bCs/>
          <w:szCs w:val="21"/>
        </w:rPr>
        <w:t>（</w:t>
      </w:r>
      <w:r w:rsidR="00FC06FF" w:rsidRPr="00FC06FF">
        <w:rPr>
          <w:bCs/>
          <w:szCs w:val="21"/>
        </w:rPr>
        <w:t>Adam Grant</w:t>
      </w:r>
      <w:r w:rsidR="00FC06FF">
        <w:rPr>
          <w:rFonts w:hint="eastAsia"/>
          <w:bCs/>
          <w:szCs w:val="21"/>
        </w:rPr>
        <w:t>）</w:t>
      </w:r>
      <w:r w:rsidRPr="00A53FB1">
        <w:rPr>
          <w:rFonts w:hint="eastAsia"/>
          <w:bCs/>
          <w:szCs w:val="21"/>
        </w:rPr>
        <w:t>，《离经叛道》</w:t>
      </w:r>
      <w:r w:rsidR="00FC06FF">
        <w:rPr>
          <w:rFonts w:hint="eastAsia"/>
          <w:bCs/>
          <w:szCs w:val="21"/>
        </w:rPr>
        <w:t>（</w:t>
      </w:r>
      <w:r w:rsidR="00FC06FF" w:rsidRPr="00AB1A7E">
        <w:rPr>
          <w:bCs/>
          <w:i/>
          <w:iCs/>
          <w:szCs w:val="21"/>
        </w:rPr>
        <w:t>Originals</w:t>
      </w:r>
      <w:r w:rsidR="00FC06FF">
        <w:rPr>
          <w:rFonts w:hint="eastAsia"/>
          <w:bCs/>
          <w:szCs w:val="21"/>
        </w:rPr>
        <w:t>）</w:t>
      </w:r>
      <w:r w:rsidRPr="00A53FB1">
        <w:rPr>
          <w:rFonts w:hint="eastAsia"/>
          <w:bCs/>
          <w:szCs w:val="21"/>
        </w:rPr>
        <w:t>作者</w:t>
      </w:r>
    </w:p>
    <w:p w14:paraId="28F08D8D" w14:textId="77777777" w:rsidR="00A53FB1" w:rsidRPr="00A53FB1" w:rsidRDefault="00A53FB1" w:rsidP="00DA4DCE">
      <w:pPr>
        <w:rPr>
          <w:szCs w:val="21"/>
        </w:rPr>
      </w:pPr>
    </w:p>
    <w:p w14:paraId="5563C8DC" w14:textId="77088A7D" w:rsidR="00AB1A7E" w:rsidRDefault="00AB1A7E" w:rsidP="002F5EE9">
      <w:pPr>
        <w:ind w:firstLineChars="200" w:firstLine="420"/>
        <w:rPr>
          <w:szCs w:val="21"/>
        </w:rPr>
      </w:pPr>
      <w:r w:rsidRPr="00AB1A7E">
        <w:rPr>
          <w:rFonts w:hint="eastAsia"/>
          <w:szCs w:val="21"/>
        </w:rPr>
        <w:t>“这是一本足以改变人生的著作。请读三遍，然后送一本给你在乎的人。它会让一切变得更好。”</w:t>
      </w:r>
    </w:p>
    <w:p w14:paraId="74E55DDD" w14:textId="1F15BEE2" w:rsidR="00AB1A7E" w:rsidRPr="00AB1A7E" w:rsidRDefault="00AB1A7E" w:rsidP="00AB1A7E">
      <w:pPr>
        <w:jc w:val="right"/>
        <w:rPr>
          <w:szCs w:val="21"/>
        </w:rPr>
      </w:pPr>
      <w:r w:rsidRPr="00AB1A7E">
        <w:rPr>
          <w:rFonts w:hint="eastAsia"/>
          <w:szCs w:val="21"/>
        </w:rPr>
        <w:t>——赛斯·高汀</w:t>
      </w:r>
      <w:r>
        <w:rPr>
          <w:rFonts w:hint="eastAsia"/>
          <w:szCs w:val="21"/>
        </w:rPr>
        <w:t>（</w:t>
      </w:r>
      <w:r w:rsidRPr="00AB1A7E">
        <w:rPr>
          <w:szCs w:val="21"/>
        </w:rPr>
        <w:t>Seth Godin</w:t>
      </w:r>
      <w:r>
        <w:rPr>
          <w:rFonts w:hint="eastAsia"/>
          <w:szCs w:val="21"/>
        </w:rPr>
        <w:t>）</w:t>
      </w:r>
      <w:r w:rsidRPr="00AB1A7E">
        <w:rPr>
          <w:rFonts w:hint="eastAsia"/>
          <w:szCs w:val="21"/>
        </w:rPr>
        <w:t>，《这才是营销》</w:t>
      </w:r>
      <w:r>
        <w:rPr>
          <w:rFonts w:hint="eastAsia"/>
          <w:szCs w:val="21"/>
        </w:rPr>
        <w:t>（</w:t>
      </w:r>
      <w:r w:rsidRPr="00AB1A7E">
        <w:rPr>
          <w:i/>
          <w:iCs/>
          <w:szCs w:val="21"/>
        </w:rPr>
        <w:t>This Is Marketing</w:t>
      </w:r>
      <w:r>
        <w:rPr>
          <w:rFonts w:hint="eastAsia"/>
          <w:szCs w:val="21"/>
        </w:rPr>
        <w:t>）</w:t>
      </w:r>
      <w:r w:rsidRPr="00AB1A7E">
        <w:rPr>
          <w:rFonts w:hint="eastAsia"/>
          <w:szCs w:val="21"/>
        </w:rPr>
        <w:t>作者</w:t>
      </w:r>
    </w:p>
    <w:p w14:paraId="1E4EDEE0" w14:textId="77777777" w:rsidR="00AB1A7E" w:rsidRPr="00AB1A7E" w:rsidRDefault="00AB1A7E" w:rsidP="00AB1A7E">
      <w:pPr>
        <w:rPr>
          <w:szCs w:val="21"/>
        </w:rPr>
      </w:pPr>
    </w:p>
    <w:p w14:paraId="35F1BE38" w14:textId="118987DF" w:rsidR="00AB1A7E" w:rsidRDefault="002F5EE9" w:rsidP="002F5EE9">
      <w:pPr>
        <w:ind w:firstLineChars="200" w:firstLine="420"/>
        <w:rPr>
          <w:szCs w:val="21"/>
        </w:rPr>
      </w:pPr>
      <w:r>
        <w:rPr>
          <w:szCs w:val="21"/>
        </w:rPr>
        <w:t>“</w:t>
      </w:r>
      <w:r w:rsidR="00AB1A7E" w:rsidRPr="00AB1A7E">
        <w:rPr>
          <w:rFonts w:hint="eastAsia"/>
          <w:szCs w:val="21"/>
        </w:rPr>
        <w:t>我向来对各种思维框架情有独钟，而这本书提出的堪称经典。你会学会将混乱、沮丧、情绪化的争吵转化为一门精妙的艺术。你将见证自己合作的质量——以及创意的水平——实现飞跃性的提升。</w:t>
      </w:r>
      <w:r>
        <w:rPr>
          <w:szCs w:val="21"/>
        </w:rPr>
        <w:t>”</w:t>
      </w:r>
    </w:p>
    <w:p w14:paraId="2E532B02" w14:textId="088CD8B9" w:rsidR="00510BB8" w:rsidRDefault="00AB1A7E" w:rsidP="00AB1A7E">
      <w:pPr>
        <w:jc w:val="right"/>
        <w:rPr>
          <w:szCs w:val="21"/>
        </w:rPr>
      </w:pPr>
      <w:r w:rsidRPr="00AB1A7E">
        <w:rPr>
          <w:rFonts w:hint="eastAsia"/>
          <w:szCs w:val="21"/>
        </w:rPr>
        <w:t>——尼尔·埃亚尔</w:t>
      </w:r>
      <w:r>
        <w:rPr>
          <w:rFonts w:hint="eastAsia"/>
          <w:szCs w:val="21"/>
        </w:rPr>
        <w:t>（</w:t>
      </w:r>
      <w:proofErr w:type="spellStart"/>
      <w:r w:rsidRPr="00AB1A7E">
        <w:rPr>
          <w:szCs w:val="21"/>
        </w:rPr>
        <w:t>Nir</w:t>
      </w:r>
      <w:proofErr w:type="spellEnd"/>
      <w:r w:rsidRPr="00AB1A7E">
        <w:rPr>
          <w:szCs w:val="21"/>
        </w:rPr>
        <w:t xml:space="preserve"> </w:t>
      </w:r>
      <w:proofErr w:type="spellStart"/>
      <w:r w:rsidRPr="00AB1A7E">
        <w:rPr>
          <w:szCs w:val="21"/>
        </w:rPr>
        <w:t>Eyal</w:t>
      </w:r>
      <w:proofErr w:type="spellEnd"/>
      <w:r>
        <w:rPr>
          <w:rFonts w:hint="eastAsia"/>
          <w:szCs w:val="21"/>
        </w:rPr>
        <w:t>）</w:t>
      </w:r>
      <w:r w:rsidRPr="00AB1A7E">
        <w:rPr>
          <w:rFonts w:hint="eastAsia"/>
          <w:szCs w:val="21"/>
        </w:rPr>
        <w:t>，畅销书《上瘾》</w:t>
      </w:r>
      <w:r>
        <w:rPr>
          <w:rFonts w:hint="eastAsia"/>
          <w:szCs w:val="21"/>
        </w:rPr>
        <w:t>（</w:t>
      </w:r>
      <w:r w:rsidRPr="00AB1A7E">
        <w:rPr>
          <w:i/>
          <w:iCs/>
          <w:szCs w:val="21"/>
        </w:rPr>
        <w:t>Hooked</w:t>
      </w:r>
      <w:r>
        <w:rPr>
          <w:rFonts w:hint="eastAsia"/>
          <w:szCs w:val="21"/>
        </w:rPr>
        <w:t>）</w:t>
      </w:r>
      <w:r w:rsidRPr="00AB1A7E">
        <w:rPr>
          <w:rFonts w:hint="eastAsia"/>
          <w:szCs w:val="21"/>
        </w:rPr>
        <w:t>与《不可</w:t>
      </w:r>
      <w:r>
        <w:rPr>
          <w:rFonts w:hint="eastAsia"/>
          <w:szCs w:val="21"/>
        </w:rPr>
        <w:t>打</w:t>
      </w:r>
      <w:r w:rsidRPr="00AB1A7E">
        <w:rPr>
          <w:rFonts w:hint="eastAsia"/>
          <w:szCs w:val="21"/>
        </w:rPr>
        <w:t>扰》</w:t>
      </w:r>
      <w:r>
        <w:rPr>
          <w:rFonts w:hint="eastAsia"/>
          <w:szCs w:val="21"/>
        </w:rPr>
        <w:t>（</w:t>
      </w:r>
      <w:proofErr w:type="spellStart"/>
      <w:r w:rsidRPr="00AB1A7E">
        <w:rPr>
          <w:i/>
          <w:iCs/>
          <w:szCs w:val="21"/>
        </w:rPr>
        <w:t>Indistractable</w:t>
      </w:r>
      <w:proofErr w:type="spellEnd"/>
      <w:r>
        <w:rPr>
          <w:rFonts w:hint="eastAsia"/>
          <w:szCs w:val="21"/>
        </w:rPr>
        <w:t>）</w:t>
      </w:r>
      <w:r w:rsidRPr="00AB1A7E">
        <w:rPr>
          <w:rFonts w:hint="eastAsia"/>
          <w:szCs w:val="21"/>
        </w:rPr>
        <w:t>作者</w:t>
      </w:r>
    </w:p>
    <w:p w14:paraId="40EBD368" w14:textId="77777777" w:rsidR="00AB1A7E" w:rsidRDefault="00AB1A7E" w:rsidP="00DA4DCE">
      <w:pPr>
        <w:rPr>
          <w:b/>
          <w:bCs/>
          <w:szCs w:val="21"/>
        </w:rPr>
      </w:pPr>
    </w:p>
    <w:p w14:paraId="2E3BBF6D" w14:textId="77777777" w:rsidR="00AB1A7E" w:rsidRDefault="00AB1A7E" w:rsidP="00DA4DCE">
      <w:pPr>
        <w:rPr>
          <w:b/>
          <w:bCs/>
          <w:szCs w:val="21"/>
        </w:rPr>
      </w:pPr>
    </w:p>
    <w:p w14:paraId="033F282C" w14:textId="5BAF5E6C" w:rsidR="009674AF" w:rsidRDefault="002F5EE9" w:rsidP="00DA4DCE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全书</w:t>
      </w:r>
      <w:r w:rsidR="009674AF" w:rsidRPr="009674AF">
        <w:rPr>
          <w:rFonts w:hint="eastAsia"/>
          <w:b/>
          <w:bCs/>
          <w:szCs w:val="21"/>
        </w:rPr>
        <w:t>目录：</w:t>
      </w:r>
    </w:p>
    <w:p w14:paraId="1BC638C4" w14:textId="77777777" w:rsidR="009674AF" w:rsidRPr="009674AF" w:rsidRDefault="009674AF" w:rsidP="00DA4DCE">
      <w:pPr>
        <w:rPr>
          <w:b/>
          <w:bCs/>
          <w:szCs w:val="21"/>
        </w:rPr>
      </w:pPr>
    </w:p>
    <w:p w14:paraId="5ED451DC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bookmarkStart w:id="1" w:name="OLE_LINK38"/>
      <w:bookmarkStart w:id="2" w:name="OLE_LINK43"/>
      <w:r w:rsidRPr="00467542">
        <w:rPr>
          <w:rFonts w:ascii="宋体" w:hAnsi="宋体"/>
          <w:color w:val="111111"/>
          <w:szCs w:val="21"/>
          <w:shd w:val="clear" w:color="auto" w:fill="FFFFFF"/>
        </w:rPr>
        <w:t>为何我们不喜欢冲突？</w:t>
      </w:r>
    </w:p>
    <w:p w14:paraId="6F3DE381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误解1：分歧很糟糕</w:t>
      </w:r>
    </w:p>
    <w:p w14:paraId="2555D40C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误解2：争论可以改变他人的想法</w:t>
      </w:r>
    </w:p>
    <w:p w14:paraId="7531A0DC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误解3：争论会消失头、心和手</w:t>
      </w:r>
    </w:p>
    <w:p w14:paraId="55BC6929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解决分歧，是一种沟通元技能</w:t>
      </w:r>
    </w:p>
    <w:p w14:paraId="050E4B46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1　观察</w:t>
      </w:r>
      <w:proofErr w:type="gramStart"/>
      <w:r w:rsidRPr="00467542">
        <w:rPr>
          <w:rFonts w:ascii="宋体" w:hAnsi="宋体"/>
          <w:color w:val="111111"/>
          <w:szCs w:val="21"/>
          <w:shd w:val="clear" w:color="auto" w:fill="FFFFFF"/>
        </w:rPr>
        <w:t>焦虑从</w:t>
      </w:r>
      <w:proofErr w:type="gramEnd"/>
      <w:r w:rsidRPr="00467542">
        <w:rPr>
          <w:rFonts w:ascii="宋体" w:hAnsi="宋体"/>
          <w:color w:val="111111"/>
          <w:szCs w:val="21"/>
          <w:shd w:val="clear" w:color="auto" w:fill="FFFFFF"/>
        </w:rPr>
        <w:t>哪里来</w:t>
      </w:r>
    </w:p>
    <w:p w14:paraId="5DEF4D7A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一杯陈水引发的讨论</w:t>
      </w:r>
    </w:p>
    <w:p w14:paraId="7877B408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 xml:space="preserve">第一件要尝试的事 </w:t>
      </w:r>
    </w:p>
    <w:p w14:paraId="4BC8C90F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proofErr w:type="gramStart"/>
      <w:r w:rsidRPr="00467542">
        <w:rPr>
          <w:rFonts w:ascii="宋体" w:hAnsi="宋体"/>
          <w:color w:val="111111"/>
          <w:szCs w:val="21"/>
          <w:shd w:val="clear" w:color="auto" w:fill="FFFFFF"/>
        </w:rPr>
        <w:t>百吉饼</w:t>
      </w:r>
      <w:proofErr w:type="gramEnd"/>
      <w:r w:rsidRPr="00467542">
        <w:rPr>
          <w:rFonts w:ascii="宋体" w:hAnsi="宋体"/>
          <w:color w:val="111111"/>
          <w:szCs w:val="21"/>
          <w:shd w:val="clear" w:color="auto" w:fill="FFFFFF"/>
        </w:rPr>
        <w:t>会触发焦虑吗？</w:t>
      </w:r>
    </w:p>
    <w:p w14:paraId="640F4F20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从焦虑的核心着手</w:t>
      </w:r>
    </w:p>
    <w:p w14:paraId="6276A430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2　倾听内心的声音</w:t>
      </w:r>
    </w:p>
    <w:p w14:paraId="2E7E29FB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四种来自内心的声音</w:t>
      </w:r>
    </w:p>
    <w:p w14:paraId="3626A670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权力的声音</w:t>
      </w:r>
    </w:p>
    <w:p w14:paraId="42A073AA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理性的声音</w:t>
      </w:r>
    </w:p>
    <w:p w14:paraId="3735546E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回避的声音</w:t>
      </w:r>
    </w:p>
    <w:p w14:paraId="34851170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第四种声音</w:t>
      </w:r>
    </w:p>
    <w:p w14:paraId="01ADDA1A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可能性的声音</w:t>
      </w:r>
    </w:p>
    <w:p w14:paraId="37AF979E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第二件要尝试的事</w:t>
      </w:r>
    </w:p>
    <w:p w14:paraId="6644A4C2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3　培养诚实的认知偏差</w:t>
      </w:r>
    </w:p>
    <w:p w14:paraId="0D1CD280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认知偏差小汇总</w:t>
      </w:r>
    </w:p>
    <w:p w14:paraId="6FEF3D7A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但说真的，我怎样才能不偏不倚呢？</w:t>
      </w:r>
    </w:p>
    <w:p w14:paraId="1BBE2517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第三件要尝试的事</w:t>
      </w:r>
    </w:p>
    <w:p w14:paraId="1C8E3F40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lastRenderedPageBreak/>
        <w:t>4　为自己发言</w:t>
      </w:r>
    </w:p>
    <w:p w14:paraId="31D1F15B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有什么是不能争辩的？</w:t>
      </w:r>
    </w:p>
    <w:p w14:paraId="4D613515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人人都有一张选票</w:t>
      </w:r>
    </w:p>
    <w:p w14:paraId="5E678258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第四件要尝试的事</w:t>
      </w:r>
    </w:p>
    <w:p w14:paraId="5C132CE4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5　提出能带来意外答案的问题</w:t>
      </w:r>
    </w:p>
    <w:p w14:paraId="3FC92A59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什么样的问题是好问题？</w:t>
      </w:r>
    </w:p>
    <w:p w14:paraId="46F564C9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分歧的四种果实</w:t>
      </w:r>
    </w:p>
    <w:p w14:paraId="55FFDDC7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第五件要尝试的事</w:t>
      </w:r>
    </w:p>
    <w:p w14:paraId="1E9805FB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6　主动创建讨论</w:t>
      </w:r>
    </w:p>
    <w:p w14:paraId="74F1CD2B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猴爪</w:t>
      </w:r>
    </w:p>
    <w:p w14:paraId="1D830EFC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激烈的辩论</w:t>
      </w:r>
    </w:p>
    <w:p w14:paraId="5BE3D2D9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第六件要尝试的事</w:t>
      </w:r>
    </w:p>
    <w:p w14:paraId="3CE15BC2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7　营造中立的沟通空间</w:t>
      </w:r>
    </w:p>
    <w:p w14:paraId="46698DDA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 xml:space="preserve">移民、包容和驱逐 </w:t>
      </w:r>
    </w:p>
    <w:p w14:paraId="283F4F0F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怎样让空间变得中立？</w:t>
      </w:r>
    </w:p>
    <w:p w14:paraId="746C0EE6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第七件要尝试的事</w:t>
      </w:r>
    </w:p>
    <w:p w14:paraId="25D7F8E7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8　接受现实，参与其中</w:t>
      </w:r>
    </w:p>
    <w:p w14:paraId="32E7CEC2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头的领域：什么是真的？</w:t>
      </w:r>
    </w:p>
    <w:p w14:paraId="007AE334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心的领域：什么有意义？</w:t>
      </w:r>
    </w:p>
    <w:p w14:paraId="73EF38D5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>手的领域：什么有用？</w:t>
      </w:r>
    </w:p>
    <w:p w14:paraId="0D5BE911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 xml:space="preserve">第八件要尝试的事 </w:t>
      </w:r>
    </w:p>
    <w:p w14:paraId="6304C328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 xml:space="preserve">后记 </w:t>
      </w:r>
    </w:p>
    <w:p w14:paraId="7ECB6941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 xml:space="preserve">致谢 </w:t>
      </w:r>
    </w:p>
    <w:p w14:paraId="6460D61E" w14:textId="77777777" w:rsidR="002F5EE9" w:rsidRDefault="009674AF" w:rsidP="009674AF">
      <w:pPr>
        <w:shd w:val="clear" w:color="auto" w:fill="FFFFFF"/>
        <w:jc w:val="center"/>
        <w:rPr>
          <w:rFonts w:ascii="宋体" w:hAnsi="宋体"/>
          <w:color w:val="111111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 xml:space="preserve">延伸阅读 </w:t>
      </w:r>
    </w:p>
    <w:p w14:paraId="42074760" w14:textId="5C91E73C" w:rsidR="009C42E7" w:rsidRPr="00467542" w:rsidRDefault="009674AF" w:rsidP="009674AF">
      <w:pPr>
        <w:shd w:val="clear" w:color="auto" w:fill="FFFFFF"/>
        <w:jc w:val="center"/>
        <w:rPr>
          <w:rStyle w:val="ab"/>
          <w:rFonts w:ascii="宋体" w:hAnsi="宋体" w:cs="宋体"/>
          <w:szCs w:val="21"/>
        </w:rPr>
      </w:pPr>
      <w:r w:rsidRPr="00467542">
        <w:rPr>
          <w:rFonts w:ascii="宋体" w:hAnsi="宋体"/>
          <w:color w:val="111111"/>
          <w:szCs w:val="21"/>
          <w:shd w:val="clear" w:color="auto" w:fill="FFFFFF"/>
        </w:rPr>
        <w:t xml:space="preserve">注释 </w:t>
      </w:r>
    </w:p>
    <w:p w14:paraId="2C4A0C10" w14:textId="77777777" w:rsidR="00510BB8" w:rsidRDefault="00510BB8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6E18E546" w14:textId="77777777" w:rsidR="009674AF" w:rsidRPr="009C42E7" w:rsidRDefault="009674AF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2FBD81A7" w14:textId="77777777"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1423B438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14:paraId="38C585F0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0CB00781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81CA5FF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E190213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07175F6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1BC716CA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FC2149B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139D5FC2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176F3E64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21B93C8D" w14:textId="77777777" w:rsidR="00612E16" w:rsidRDefault="006F257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A54A5DE" w14:textId="77777777" w:rsidR="00612E16" w:rsidRDefault="006F257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7C6C1BC6" w14:textId="77777777"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F568115" wp14:editId="34A2F20C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83A89" w14:textId="77777777" w:rsidR="00030B23" w:rsidRDefault="00030B23">
      <w:r>
        <w:separator/>
      </w:r>
    </w:p>
  </w:endnote>
  <w:endnote w:type="continuationSeparator" w:id="0">
    <w:p w14:paraId="44FC7BD1" w14:textId="77777777" w:rsidR="00030B23" w:rsidRDefault="0003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7CFA5" w14:textId="77777777"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AE5C415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A03CFD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D5063D7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0131635" w14:textId="77777777"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9B6A1" w14:textId="77777777" w:rsidR="00030B23" w:rsidRDefault="00030B23">
      <w:r>
        <w:separator/>
      </w:r>
    </w:p>
  </w:footnote>
  <w:footnote w:type="continuationSeparator" w:id="0">
    <w:p w14:paraId="447FF29C" w14:textId="77777777" w:rsidR="00030B23" w:rsidRDefault="00030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58E4C" w14:textId="77777777"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2EC37" wp14:editId="74ECE29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80ED13" w14:textId="77777777"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80BB1"/>
    <w:multiLevelType w:val="hybridMultilevel"/>
    <w:tmpl w:val="1CDA4F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6B6C33"/>
    <w:multiLevelType w:val="hybridMultilevel"/>
    <w:tmpl w:val="5C9C3512"/>
    <w:lvl w:ilvl="0" w:tplc="47E4709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203C45"/>
    <w:multiLevelType w:val="hybridMultilevel"/>
    <w:tmpl w:val="C3E82B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7824CF"/>
    <w:multiLevelType w:val="hybridMultilevel"/>
    <w:tmpl w:val="99FA82A6"/>
    <w:lvl w:ilvl="0" w:tplc="47E4709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01C4FFD"/>
    <w:multiLevelType w:val="hybridMultilevel"/>
    <w:tmpl w:val="C50A9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13762A"/>
    <w:multiLevelType w:val="hybridMultilevel"/>
    <w:tmpl w:val="0540A28C"/>
    <w:lvl w:ilvl="0" w:tplc="47E4709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51331B8"/>
    <w:multiLevelType w:val="hybridMultilevel"/>
    <w:tmpl w:val="3ACE85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B23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51551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14CA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5EE9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5906"/>
    <w:rsid w:val="004655CB"/>
    <w:rsid w:val="00467542"/>
    <w:rsid w:val="004841A1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D3C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55FA9"/>
    <w:rsid w:val="006579EA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3396A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674AF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069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3FB1"/>
    <w:rsid w:val="00A54A8E"/>
    <w:rsid w:val="00A7116A"/>
    <w:rsid w:val="00A71EAE"/>
    <w:rsid w:val="00A857E5"/>
    <w:rsid w:val="00A866EC"/>
    <w:rsid w:val="00A90D6D"/>
    <w:rsid w:val="00A90FC8"/>
    <w:rsid w:val="00A91D49"/>
    <w:rsid w:val="00AB060D"/>
    <w:rsid w:val="00AB1A7E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CE0CBF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0582"/>
    <w:rsid w:val="00E95831"/>
    <w:rsid w:val="00EA6987"/>
    <w:rsid w:val="00EA74CC"/>
    <w:rsid w:val="00EB27B1"/>
    <w:rsid w:val="00EB6169"/>
    <w:rsid w:val="00EC129D"/>
    <w:rsid w:val="00EC1343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62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06FF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06634A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96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5947391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448C-8478-4AC0-80FA-DBB45B95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1354</Words>
  <Characters>1720</Characters>
  <Application>Microsoft Office Word</Application>
  <DocSecurity>0</DocSecurity>
  <Lines>122</Lines>
  <Paragraphs>139</Paragraphs>
  <ScaleCrop>false</ScaleCrop>
  <Company>2ndSpAcE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12</cp:revision>
  <cp:lastPrinted>2005-06-10T06:33:00Z</cp:lastPrinted>
  <dcterms:created xsi:type="dcterms:W3CDTF">2026-02-02T01:10:00Z</dcterms:created>
  <dcterms:modified xsi:type="dcterms:W3CDTF">2026-02-02T05:18:00Z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