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7ADC16B" w:rsidR="00AE574A" w:rsidRDefault="00AE574A">
      <w:pPr>
        <w:rPr>
          <w:b/>
          <w:color w:val="000000"/>
          <w:szCs w:val="21"/>
        </w:rPr>
      </w:pPr>
    </w:p>
    <w:p w14:paraId="3DA7336F" w14:textId="7FE1E183" w:rsidR="00774233" w:rsidRPr="00774233" w:rsidRDefault="00B143BF" w:rsidP="00774233">
      <w:pPr>
        <w:tabs>
          <w:tab w:val="left" w:pos="341"/>
          <w:tab w:val="left" w:pos="5235"/>
        </w:tabs>
        <w:rPr>
          <w:b/>
          <w:bCs/>
          <w:color w:val="000000"/>
          <w:szCs w:val="21"/>
        </w:rPr>
      </w:pPr>
      <w:r>
        <w:rPr>
          <w:noProof/>
        </w:rPr>
        <w:drawing>
          <wp:anchor distT="0" distB="0" distL="114300" distR="114300" simplePos="0" relativeHeight="251661312" behindDoc="0" locked="0" layoutInCell="1" allowOverlap="1" wp14:anchorId="26D01E2D" wp14:editId="5368BC78">
            <wp:simplePos x="0" y="0"/>
            <wp:positionH relativeFrom="margin">
              <wp:align>right</wp:align>
            </wp:positionH>
            <wp:positionV relativeFrom="paragraph">
              <wp:posOffset>8255</wp:posOffset>
            </wp:positionV>
            <wp:extent cx="1539240" cy="2308860"/>
            <wp:effectExtent l="0" t="0" r="3810" b="0"/>
            <wp:wrapSquare wrapText="bothSides"/>
            <wp:docPr id="3" name="图片 3" descr="https://m.media-amazon.com/images/I/71cZ2BKvA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cZ2BKvAm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36882" w:rsidRPr="00836882">
        <w:rPr>
          <w:rFonts w:hint="eastAsia"/>
          <w:b/>
          <w:bCs/>
          <w:color w:val="000000"/>
          <w:szCs w:val="21"/>
        </w:rPr>
        <w:t>不完美的魔力：以“七成火候”解锁创新与高效能的秘诀</w:t>
      </w:r>
      <w:r w:rsidR="009736A9">
        <w:rPr>
          <w:rFonts w:hint="eastAsia"/>
          <w:b/>
          <w:bCs/>
          <w:color w:val="000000"/>
          <w:szCs w:val="21"/>
        </w:rPr>
        <w:t>》</w:t>
      </w:r>
    </w:p>
    <w:p w14:paraId="526CF9CC" w14:textId="1AEE5EDB"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DF723E" w:rsidRPr="00DF723E">
        <w:rPr>
          <w:b/>
          <w:bCs/>
          <w:color w:val="000000"/>
          <w:szCs w:val="21"/>
        </w:rPr>
        <w:t>THE MAGIC OF IMPERFECTION: The ¾ Baked Secret to Unlocking Innovation and Getting More Done</w:t>
      </w:r>
    </w:p>
    <w:p w14:paraId="39B7E419" w14:textId="58C5FF1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836882" w:rsidRPr="00836882">
        <w:rPr>
          <w:b/>
          <w:bCs/>
          <w:color w:val="000000"/>
          <w:szCs w:val="21"/>
        </w:rPr>
        <w:t xml:space="preserve">Jason F. McLennan </w:t>
      </w:r>
      <w:hyperlink r:id="rId9" w:history="1"/>
    </w:p>
    <w:p w14:paraId="5EB65684" w14:textId="2DB7F734"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proofErr w:type="spellStart"/>
      <w:r w:rsidR="00836882" w:rsidRPr="00836882">
        <w:rPr>
          <w:b/>
          <w:bCs/>
          <w:color w:val="000000"/>
          <w:szCs w:val="21"/>
        </w:rPr>
        <w:t>Berrett</w:t>
      </w:r>
      <w:proofErr w:type="spellEnd"/>
      <w:r w:rsidR="00836882" w:rsidRPr="00836882">
        <w:rPr>
          <w:b/>
          <w:bCs/>
          <w:color w:val="000000"/>
          <w:szCs w:val="21"/>
        </w:rPr>
        <w:t>-Koehler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B439996"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36882">
        <w:rPr>
          <w:rFonts w:hint="eastAsia"/>
          <w:b/>
          <w:bCs/>
          <w:color w:val="000000"/>
          <w:szCs w:val="21"/>
        </w:rPr>
        <w:t>1</w:t>
      </w:r>
      <w:r w:rsidR="00836882">
        <w:rPr>
          <w:b/>
          <w:bCs/>
          <w:color w:val="000000"/>
          <w:szCs w:val="21"/>
        </w:rPr>
        <w:t>92</w:t>
      </w:r>
      <w:r w:rsidR="00A60347">
        <w:rPr>
          <w:rFonts w:hint="eastAsia"/>
          <w:b/>
          <w:bCs/>
          <w:color w:val="000000"/>
          <w:szCs w:val="21"/>
        </w:rPr>
        <w:t>页</w:t>
      </w:r>
    </w:p>
    <w:p w14:paraId="31380F95" w14:textId="7EDC17B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836882">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6CC47A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proofErr w:type="gramStart"/>
      <w:r w:rsidR="00B143BF">
        <w:rPr>
          <w:rFonts w:hint="eastAsia"/>
          <w:b/>
          <w:bCs/>
          <w:szCs w:val="21"/>
        </w:rPr>
        <w:t>职场励志</w:t>
      </w:r>
      <w:proofErr w:type="gramEnd"/>
    </w:p>
    <w:p w14:paraId="018C60DC" w14:textId="77777777" w:rsidR="00392C15" w:rsidRDefault="00392C15" w:rsidP="00433082">
      <w:pPr>
        <w:tabs>
          <w:tab w:val="left" w:pos="341"/>
          <w:tab w:val="left" w:pos="5235"/>
        </w:tabs>
        <w:rPr>
          <w:b/>
          <w:bCs/>
          <w:color w:val="FF0000"/>
          <w:szCs w:val="21"/>
        </w:rPr>
      </w:pPr>
      <w:r w:rsidRPr="00392C15">
        <w:rPr>
          <w:b/>
          <w:bCs/>
          <w:color w:val="FF0000"/>
          <w:szCs w:val="21"/>
        </w:rPr>
        <w:t>North American Bo</w:t>
      </w:r>
      <w:r>
        <w:rPr>
          <w:b/>
          <w:bCs/>
          <w:color w:val="FF0000"/>
          <w:szCs w:val="21"/>
        </w:rPr>
        <w:t>ok Awards How-to Gold Medalist</w:t>
      </w:r>
    </w:p>
    <w:p w14:paraId="206E9987" w14:textId="77777777" w:rsidR="00392C15" w:rsidRDefault="00392C15" w:rsidP="00433082">
      <w:pPr>
        <w:tabs>
          <w:tab w:val="left" w:pos="341"/>
          <w:tab w:val="left" w:pos="5235"/>
        </w:tabs>
        <w:rPr>
          <w:b/>
          <w:bCs/>
          <w:color w:val="FF0000"/>
          <w:szCs w:val="21"/>
        </w:rPr>
      </w:pPr>
      <w:r w:rsidRPr="00392C15">
        <w:rPr>
          <w:b/>
          <w:bCs/>
          <w:color w:val="FF0000"/>
          <w:szCs w:val="21"/>
        </w:rPr>
        <w:t xml:space="preserve">Winner of </w:t>
      </w:r>
      <w:proofErr w:type="gramStart"/>
      <w:r w:rsidRPr="00392C15">
        <w:rPr>
          <w:b/>
          <w:bCs/>
          <w:color w:val="FF0000"/>
          <w:szCs w:val="21"/>
        </w:rPr>
        <w:t>The</w:t>
      </w:r>
      <w:proofErr w:type="gramEnd"/>
      <w:r w:rsidRPr="00392C15">
        <w:rPr>
          <w:b/>
          <w:bCs/>
          <w:color w:val="FF0000"/>
          <w:szCs w:val="21"/>
        </w:rPr>
        <w:t xml:space="preserve"> </w:t>
      </w:r>
      <w:proofErr w:type="spellStart"/>
      <w:r w:rsidRPr="00392C15">
        <w:rPr>
          <w:b/>
          <w:bCs/>
          <w:color w:val="FF0000"/>
          <w:szCs w:val="21"/>
        </w:rPr>
        <w:t>BookFest</w:t>
      </w:r>
      <w:proofErr w:type="spellEnd"/>
      <w:r w:rsidRPr="00392C15">
        <w:rPr>
          <w:b/>
          <w:bCs/>
          <w:color w:val="FF0000"/>
          <w:szCs w:val="21"/>
        </w:rPr>
        <w:t xml:space="preserve"> Award for Best Nonfiction Book in Business Leadership – Professional Growth</w:t>
      </w:r>
    </w:p>
    <w:p w14:paraId="77A65ACC" w14:textId="581D4D38" w:rsidR="00392C15" w:rsidRDefault="00392C15" w:rsidP="00433082">
      <w:pPr>
        <w:tabs>
          <w:tab w:val="left" w:pos="341"/>
          <w:tab w:val="left" w:pos="5235"/>
        </w:tabs>
        <w:rPr>
          <w:b/>
          <w:bCs/>
          <w:color w:val="FF0000"/>
          <w:szCs w:val="21"/>
        </w:rPr>
      </w:pPr>
      <w:r w:rsidRPr="00392C15">
        <w:rPr>
          <w:b/>
          <w:bCs/>
          <w:color w:val="FF0000"/>
          <w:szCs w:val="21"/>
        </w:rPr>
        <w:t>Longlist selection for the 2025 Non-Obvious Book Awards.</w:t>
      </w:r>
    </w:p>
    <w:p w14:paraId="342DA497" w14:textId="669F843B" w:rsidR="00392C15" w:rsidRPr="00EB4CD3" w:rsidRDefault="00392C15" w:rsidP="00433082">
      <w:pPr>
        <w:tabs>
          <w:tab w:val="left" w:pos="341"/>
          <w:tab w:val="left" w:pos="5235"/>
        </w:tabs>
        <w:rPr>
          <w:rFonts w:hint="eastAsia"/>
          <w:b/>
          <w:bCs/>
          <w:color w:val="FF0000"/>
          <w:szCs w:val="21"/>
        </w:rPr>
      </w:pPr>
      <w:r w:rsidRPr="00392C15">
        <w:rPr>
          <w:b/>
          <w:bCs/>
          <w:color w:val="FF0000"/>
          <w:szCs w:val="21"/>
        </w:rPr>
        <w:t>Recipient of the 2026 Literary Titan Gold Book Award for Nonfiction.</w:t>
      </w:r>
    </w:p>
    <w:p w14:paraId="048148F7" w14:textId="30B005C2" w:rsidR="0048541A" w:rsidRPr="00392C15" w:rsidRDefault="00392C15">
      <w:pPr>
        <w:rPr>
          <w:b/>
          <w:bCs/>
          <w:color w:val="000000"/>
          <w:szCs w:val="21"/>
        </w:rPr>
      </w:pPr>
      <w:r>
        <w:rPr>
          <w:noProof/>
        </w:rPr>
        <w:drawing>
          <wp:inline distT="0" distB="0" distL="0" distR="0" wp14:anchorId="6BD9C16F" wp14:editId="0DB82404">
            <wp:extent cx="5400040" cy="17291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40" cy="1729105"/>
                    </a:xfrm>
                    <a:prstGeom prst="rect">
                      <a:avLst/>
                    </a:prstGeom>
                  </pic:spPr>
                </pic:pic>
              </a:graphicData>
            </a:graphic>
          </wp:inline>
        </w:drawing>
      </w:r>
    </w:p>
    <w:p w14:paraId="6ED8D6D0" w14:textId="77777777" w:rsidR="006073CF" w:rsidRDefault="006073CF">
      <w:pPr>
        <w:rPr>
          <w:b/>
          <w:bCs/>
          <w:color w:val="000000"/>
          <w:szCs w:val="21"/>
        </w:rPr>
      </w:pPr>
    </w:p>
    <w:p w14:paraId="6C4A650C" w14:textId="77777777" w:rsidR="00392C15" w:rsidRPr="00626B30" w:rsidRDefault="00392C15">
      <w:pPr>
        <w:rPr>
          <w:rFonts w:hint="eastAsia"/>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bookmarkStart w:id="0" w:name="_GoBack"/>
      <w:bookmarkEnd w:id="0"/>
    </w:p>
    <w:p w14:paraId="4DA29AE2" w14:textId="77777777" w:rsidR="00AE574A" w:rsidRPr="00626B30" w:rsidRDefault="00AE574A">
      <w:pPr>
        <w:rPr>
          <w:color w:val="000000"/>
          <w:szCs w:val="21"/>
        </w:rPr>
      </w:pPr>
    </w:p>
    <w:p w14:paraId="0639D661" w14:textId="386FCB76" w:rsidR="00836882" w:rsidRPr="00836882" w:rsidRDefault="00836882" w:rsidP="00836882">
      <w:pPr>
        <w:ind w:firstLineChars="200" w:firstLine="422"/>
        <w:rPr>
          <w:b/>
          <w:bCs/>
          <w:color w:val="000000"/>
          <w:szCs w:val="21"/>
        </w:rPr>
      </w:pPr>
      <w:r w:rsidRPr="00836882">
        <w:rPr>
          <w:rFonts w:hint="eastAsia"/>
          <w:b/>
          <w:bCs/>
          <w:color w:val="000000"/>
          <w:szCs w:val="21"/>
        </w:rPr>
        <w:t>打破完美主义的束缚，完成你的创意项目：这是一本打破常规的指南，教你通过战略性不完美</w:t>
      </w:r>
      <w:r>
        <w:rPr>
          <w:rFonts w:hint="eastAsia"/>
          <w:b/>
          <w:bCs/>
          <w:color w:val="000000"/>
          <w:szCs w:val="21"/>
        </w:rPr>
        <w:t>来克服创作障碍，</w:t>
      </w:r>
      <w:r w:rsidRPr="00836882">
        <w:rPr>
          <w:rFonts w:hint="eastAsia"/>
          <w:b/>
          <w:bCs/>
          <w:color w:val="000000"/>
          <w:szCs w:val="21"/>
        </w:rPr>
        <w:t>完成你的作品。</w:t>
      </w:r>
    </w:p>
    <w:p w14:paraId="73E20C78" w14:textId="77777777" w:rsidR="00836882" w:rsidRPr="00836882" w:rsidRDefault="00836882" w:rsidP="00836882">
      <w:pPr>
        <w:ind w:firstLineChars="200" w:firstLine="420"/>
        <w:rPr>
          <w:bCs/>
          <w:color w:val="000000"/>
          <w:szCs w:val="21"/>
        </w:rPr>
      </w:pPr>
    </w:p>
    <w:p w14:paraId="42055181" w14:textId="3DFDBF76" w:rsidR="00836882" w:rsidRPr="00836882" w:rsidRDefault="00836882" w:rsidP="00836882">
      <w:pPr>
        <w:ind w:firstLineChars="200" w:firstLine="420"/>
        <w:rPr>
          <w:bCs/>
          <w:color w:val="000000"/>
          <w:szCs w:val="21"/>
        </w:rPr>
      </w:pPr>
      <w:r>
        <w:rPr>
          <w:rFonts w:hint="eastAsia"/>
          <w:bCs/>
          <w:color w:val="000000"/>
          <w:szCs w:val="21"/>
        </w:rPr>
        <w:t>世间从不缺乏创意之人——</w:t>
      </w:r>
      <w:r w:rsidRPr="00836882">
        <w:rPr>
          <w:rFonts w:hint="eastAsia"/>
          <w:bCs/>
          <w:color w:val="000000"/>
          <w:szCs w:val="21"/>
        </w:rPr>
        <w:t>为什么有些人能将自己的想法付诸实践，而另一些人却不能？为什么有些</w:t>
      </w:r>
      <w:proofErr w:type="gramStart"/>
      <w:r w:rsidRPr="00836882">
        <w:rPr>
          <w:rFonts w:hint="eastAsia"/>
          <w:bCs/>
          <w:color w:val="000000"/>
          <w:szCs w:val="21"/>
        </w:rPr>
        <w:t>人成果</w:t>
      </w:r>
      <w:proofErr w:type="gramEnd"/>
      <w:r w:rsidRPr="00836882">
        <w:rPr>
          <w:rFonts w:hint="eastAsia"/>
          <w:bCs/>
          <w:color w:val="000000"/>
          <w:szCs w:val="21"/>
        </w:rPr>
        <w:t>丰硕，而另一些人却在截止日期前苦苦挣扎，甚至无法完成项目？在本书中，“实干”大师杰森·麦克伦南</w:t>
      </w:r>
      <w:r>
        <w:rPr>
          <w:rFonts w:hint="eastAsia"/>
          <w:bCs/>
          <w:color w:val="000000"/>
          <w:szCs w:val="21"/>
        </w:rPr>
        <w:t>（</w:t>
      </w:r>
      <w:r w:rsidRPr="00836882">
        <w:rPr>
          <w:bCs/>
          <w:color w:val="000000"/>
          <w:szCs w:val="21"/>
        </w:rPr>
        <w:t>Jason F. McLennan</w:t>
      </w:r>
      <w:r>
        <w:rPr>
          <w:rFonts w:hint="eastAsia"/>
          <w:bCs/>
          <w:color w:val="000000"/>
          <w:szCs w:val="21"/>
        </w:rPr>
        <w:t>）</w:t>
      </w:r>
      <w:r w:rsidRPr="00836882">
        <w:rPr>
          <w:rFonts w:hint="eastAsia"/>
          <w:bCs/>
          <w:color w:val="000000"/>
          <w:szCs w:val="21"/>
        </w:rPr>
        <w:t>分享了提高生产力、激发创新以及实现个人成功的秘诀。通过采用他的“七成火候”理念以及围绕该理念的关键经验，你不仅能够大幅</w:t>
      </w:r>
      <w:r w:rsidRPr="00836882">
        <w:rPr>
          <w:rFonts w:hint="eastAsia"/>
          <w:bCs/>
          <w:color w:val="000000"/>
          <w:szCs w:val="21"/>
        </w:rPr>
        <w:lastRenderedPageBreak/>
        <w:t>提高产出，还能让创意源源不断。</w:t>
      </w:r>
    </w:p>
    <w:p w14:paraId="611489B8" w14:textId="77777777" w:rsidR="00836882" w:rsidRPr="00836882" w:rsidRDefault="00836882" w:rsidP="00836882">
      <w:pPr>
        <w:ind w:firstLineChars="200" w:firstLine="420"/>
        <w:rPr>
          <w:bCs/>
          <w:color w:val="000000"/>
          <w:szCs w:val="21"/>
        </w:rPr>
      </w:pPr>
    </w:p>
    <w:p w14:paraId="6BF43919" w14:textId="6B6E3B12" w:rsidR="00836882" w:rsidRPr="00836882" w:rsidRDefault="00836882" w:rsidP="00836882">
      <w:pPr>
        <w:ind w:firstLineChars="200" w:firstLine="420"/>
        <w:rPr>
          <w:bCs/>
          <w:color w:val="000000"/>
          <w:szCs w:val="21"/>
        </w:rPr>
      </w:pPr>
      <w:r w:rsidRPr="00836882">
        <w:rPr>
          <w:rFonts w:hint="eastAsia"/>
          <w:bCs/>
          <w:color w:val="000000"/>
          <w:szCs w:val="21"/>
        </w:rPr>
        <w:t>麦克伦南</w:t>
      </w:r>
      <w:r>
        <w:rPr>
          <w:rFonts w:hint="eastAsia"/>
          <w:bCs/>
          <w:color w:val="000000"/>
          <w:szCs w:val="21"/>
        </w:rPr>
        <w:t>的创意成功</w:t>
      </w:r>
      <w:r w:rsidRPr="00836882">
        <w:rPr>
          <w:rFonts w:hint="eastAsia"/>
          <w:bCs/>
          <w:color w:val="000000"/>
          <w:szCs w:val="21"/>
        </w:rPr>
        <w:t>秘诀包括以下几点：</w:t>
      </w:r>
    </w:p>
    <w:p w14:paraId="7EDD0591" w14:textId="77777777" w:rsidR="00836882" w:rsidRDefault="00836882" w:rsidP="00836882">
      <w:pPr>
        <w:ind w:firstLineChars="200" w:firstLine="420"/>
        <w:rPr>
          <w:bCs/>
          <w:color w:val="000000"/>
          <w:szCs w:val="21"/>
        </w:rPr>
      </w:pPr>
    </w:p>
    <w:p w14:paraId="133F6B72" w14:textId="40455595"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学会期待失败</w:t>
      </w:r>
    </w:p>
    <w:p w14:paraId="0309B588" w14:textId="77777777"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发现反馈的力量</w:t>
      </w:r>
    </w:p>
    <w:p w14:paraId="2685CFF7" w14:textId="77777777"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学会成为“平衡舵”</w:t>
      </w:r>
    </w:p>
    <w:p w14:paraId="59B4BEF5" w14:textId="48A2003A" w:rsidR="00836882" w:rsidRPr="00836882" w:rsidRDefault="00836882" w:rsidP="00836882">
      <w:pPr>
        <w:pStyle w:val="ac"/>
        <w:numPr>
          <w:ilvl w:val="0"/>
          <w:numId w:val="38"/>
        </w:numPr>
        <w:ind w:firstLineChars="0"/>
        <w:rPr>
          <w:bCs/>
          <w:color w:val="000000"/>
          <w:szCs w:val="21"/>
        </w:rPr>
      </w:pPr>
      <w:r w:rsidRPr="00836882">
        <w:rPr>
          <w:rFonts w:hint="eastAsia"/>
          <w:bCs/>
          <w:color w:val="000000"/>
          <w:szCs w:val="21"/>
        </w:rPr>
        <w:t>利用</w:t>
      </w:r>
      <w:r w:rsidR="00027DEC">
        <w:rPr>
          <w:rFonts w:hint="eastAsia"/>
          <w:bCs/>
          <w:color w:val="000000"/>
          <w:szCs w:val="21"/>
        </w:rPr>
        <w:t>动力</w:t>
      </w:r>
      <w:r w:rsidRPr="00836882">
        <w:rPr>
          <w:rFonts w:hint="eastAsia"/>
          <w:bCs/>
          <w:color w:val="000000"/>
          <w:szCs w:val="21"/>
        </w:rPr>
        <w:t>推动创意前行</w:t>
      </w:r>
    </w:p>
    <w:p w14:paraId="4E4ACF53" w14:textId="77777777" w:rsidR="00836882" w:rsidRPr="00836882" w:rsidRDefault="00836882" w:rsidP="00836882">
      <w:pPr>
        <w:ind w:firstLineChars="200" w:firstLine="420"/>
        <w:rPr>
          <w:bCs/>
          <w:color w:val="000000"/>
          <w:szCs w:val="21"/>
        </w:rPr>
      </w:pPr>
    </w:p>
    <w:p w14:paraId="060EB15F" w14:textId="3A34B80A" w:rsidR="00836882" w:rsidRPr="00836882" w:rsidRDefault="00836882" w:rsidP="00836882">
      <w:pPr>
        <w:ind w:firstLineChars="200" w:firstLine="420"/>
        <w:rPr>
          <w:bCs/>
          <w:color w:val="000000"/>
          <w:szCs w:val="21"/>
        </w:rPr>
      </w:pPr>
      <w:r w:rsidRPr="00836882">
        <w:rPr>
          <w:rFonts w:hint="eastAsia"/>
          <w:bCs/>
          <w:color w:val="000000"/>
          <w:szCs w:val="21"/>
        </w:rPr>
        <w:t>我们都听过“完美是优秀的敌人”这句话——对完美的过度追求往往是阻碍很多人的绊脚石。一味追求完美意味着几乎没有什么事情能够</w:t>
      </w:r>
      <w:r>
        <w:rPr>
          <w:rFonts w:hint="eastAsia"/>
          <w:bCs/>
          <w:color w:val="000000"/>
          <w:szCs w:val="21"/>
        </w:rPr>
        <w:t>真正</w:t>
      </w:r>
      <w:r w:rsidRPr="00836882">
        <w:rPr>
          <w:rFonts w:hint="eastAsia"/>
          <w:bCs/>
          <w:color w:val="000000"/>
          <w:szCs w:val="21"/>
        </w:rPr>
        <w:t>完成，而灵感也常常因为人们的拖延或无休止的自我</w:t>
      </w:r>
      <w:r>
        <w:rPr>
          <w:rFonts w:hint="eastAsia"/>
          <w:bCs/>
          <w:color w:val="000000"/>
          <w:szCs w:val="21"/>
        </w:rPr>
        <w:t>审视</w:t>
      </w:r>
      <w:r w:rsidRPr="00836882">
        <w:rPr>
          <w:rFonts w:hint="eastAsia"/>
          <w:bCs/>
          <w:color w:val="000000"/>
          <w:szCs w:val="21"/>
        </w:rPr>
        <w:t>而受阻。越是追求完美，它</w:t>
      </w:r>
      <w:proofErr w:type="gramStart"/>
      <w:r w:rsidRPr="00836882">
        <w:rPr>
          <w:rFonts w:hint="eastAsia"/>
          <w:bCs/>
          <w:color w:val="000000"/>
          <w:szCs w:val="21"/>
        </w:rPr>
        <w:t>就越遥不可</w:t>
      </w:r>
      <w:proofErr w:type="gramEnd"/>
      <w:r w:rsidRPr="00836882">
        <w:rPr>
          <w:rFonts w:hint="eastAsia"/>
          <w:bCs/>
          <w:color w:val="000000"/>
          <w:szCs w:val="21"/>
        </w:rPr>
        <w:t>及。</w:t>
      </w:r>
    </w:p>
    <w:p w14:paraId="7CB7405B" w14:textId="77777777" w:rsidR="00836882" w:rsidRPr="00836882" w:rsidRDefault="00836882" w:rsidP="00836882">
      <w:pPr>
        <w:ind w:firstLineChars="200" w:firstLine="420"/>
        <w:rPr>
          <w:bCs/>
          <w:color w:val="000000"/>
          <w:szCs w:val="21"/>
        </w:rPr>
      </w:pPr>
    </w:p>
    <w:p w14:paraId="56A6D2FA" w14:textId="41925EE3" w:rsidR="00D82AB4" w:rsidRDefault="00836882" w:rsidP="00836882">
      <w:pPr>
        <w:ind w:firstLineChars="200" w:firstLine="420"/>
        <w:rPr>
          <w:bCs/>
          <w:color w:val="000000"/>
          <w:szCs w:val="21"/>
        </w:rPr>
      </w:pPr>
      <w:r w:rsidRPr="00836882">
        <w:rPr>
          <w:rFonts w:hint="eastAsia"/>
          <w:bCs/>
          <w:color w:val="000000"/>
          <w:szCs w:val="21"/>
        </w:rPr>
        <w:t>这个世界充斥着半途而废的想法——但几乎不存在完美的创意。通过阅读《不完美的魔力》，你将学会如何切实提升自己的工作效率、加快工作速度，同时提高工作质量。</w:t>
      </w:r>
    </w:p>
    <w:p w14:paraId="6C974476" w14:textId="77777777" w:rsidR="002D02DB" w:rsidRDefault="002D02DB" w:rsidP="008167E8">
      <w:pPr>
        <w:rPr>
          <w:bCs/>
          <w:color w:val="000000"/>
          <w:szCs w:val="21"/>
        </w:rPr>
      </w:pPr>
    </w:p>
    <w:p w14:paraId="274F09A0" w14:textId="77777777" w:rsidR="00836882" w:rsidRDefault="00836882" w:rsidP="008167E8">
      <w:pPr>
        <w:rPr>
          <w:bCs/>
          <w:color w:val="000000"/>
          <w:szCs w:val="21"/>
        </w:rPr>
      </w:pPr>
    </w:p>
    <w:p w14:paraId="3D56DE92" w14:textId="53ED7E76" w:rsidR="00836882" w:rsidRPr="00836882" w:rsidRDefault="00836882" w:rsidP="008167E8">
      <w:pPr>
        <w:rPr>
          <w:b/>
          <w:bCs/>
          <w:color w:val="000000"/>
          <w:szCs w:val="21"/>
        </w:rPr>
      </w:pPr>
      <w:r w:rsidRPr="00836882">
        <w:rPr>
          <w:b/>
          <w:bCs/>
          <w:color w:val="000000"/>
          <w:szCs w:val="21"/>
        </w:rPr>
        <w:t>本书亮点</w:t>
      </w:r>
      <w:r w:rsidRPr="00836882">
        <w:rPr>
          <w:rFonts w:hint="eastAsia"/>
          <w:b/>
          <w:bCs/>
          <w:color w:val="000000"/>
          <w:szCs w:val="21"/>
        </w:rPr>
        <w:t>：</w:t>
      </w:r>
    </w:p>
    <w:p w14:paraId="6FE677DC" w14:textId="77777777" w:rsidR="00836882" w:rsidRDefault="00836882" w:rsidP="008167E8">
      <w:pPr>
        <w:rPr>
          <w:bCs/>
          <w:color w:val="000000"/>
          <w:szCs w:val="21"/>
        </w:rPr>
      </w:pPr>
    </w:p>
    <w:p w14:paraId="2D083EF8" w14:textId="4D0C07F0"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适合里克·鲁宾（</w:t>
      </w:r>
      <w:r w:rsidRPr="002778F3">
        <w:rPr>
          <w:b/>
          <w:bCs/>
          <w:color w:val="000000"/>
          <w:szCs w:val="21"/>
        </w:rPr>
        <w:t>Rick Rubin</w:t>
      </w:r>
      <w:r w:rsidRPr="002778F3">
        <w:rPr>
          <w:rFonts w:hint="eastAsia"/>
          <w:b/>
          <w:bCs/>
          <w:color w:val="000000"/>
          <w:szCs w:val="21"/>
        </w:rPr>
        <w:t>）《创作行为》（</w:t>
      </w:r>
      <w:r w:rsidRPr="002778F3">
        <w:rPr>
          <w:b/>
          <w:bCs/>
          <w:i/>
          <w:color w:val="000000"/>
          <w:szCs w:val="21"/>
        </w:rPr>
        <w:t>The Creative Act</w:t>
      </w:r>
      <w:r w:rsidRPr="002778F3">
        <w:rPr>
          <w:rFonts w:hint="eastAsia"/>
          <w:b/>
          <w:bCs/>
          <w:color w:val="000000"/>
          <w:szCs w:val="21"/>
        </w:rPr>
        <w:t>）的读者群体：</w:t>
      </w:r>
      <w:r w:rsidRPr="002778F3">
        <w:rPr>
          <w:rFonts w:hint="eastAsia"/>
          <w:bCs/>
          <w:color w:val="000000"/>
          <w:szCs w:val="21"/>
        </w:rPr>
        <w:t>对于那些希望在克服完美主义的同时更好地理解创意和创造力的读者来说，这本书将使他们受益匪浅。</w:t>
      </w:r>
    </w:p>
    <w:p w14:paraId="30647375" w14:textId="77777777" w:rsidR="00836882" w:rsidRPr="00836882" w:rsidRDefault="00836882" w:rsidP="00836882">
      <w:pPr>
        <w:rPr>
          <w:bCs/>
          <w:color w:val="000000"/>
          <w:szCs w:val="21"/>
        </w:rPr>
      </w:pPr>
    </w:p>
    <w:p w14:paraId="18AE0E4C" w14:textId="77777777"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核心受</w:t>
      </w:r>
      <w:proofErr w:type="gramStart"/>
      <w:r w:rsidRPr="002778F3">
        <w:rPr>
          <w:rFonts w:hint="eastAsia"/>
          <w:b/>
          <w:bCs/>
          <w:color w:val="000000"/>
          <w:szCs w:val="21"/>
        </w:rPr>
        <w:t>众广泛</w:t>
      </w:r>
      <w:proofErr w:type="gramEnd"/>
      <w:r w:rsidRPr="002778F3">
        <w:rPr>
          <w:rFonts w:hint="eastAsia"/>
          <w:b/>
          <w:bCs/>
          <w:color w:val="000000"/>
          <w:szCs w:val="21"/>
        </w:rPr>
        <w:t>且活跃：</w:t>
      </w:r>
      <w:r w:rsidRPr="002778F3">
        <w:rPr>
          <w:rFonts w:hint="eastAsia"/>
          <w:bCs/>
          <w:color w:val="000000"/>
          <w:szCs w:val="21"/>
        </w:rPr>
        <w:t>麦克伦南在多个领域广为</w:t>
      </w:r>
      <w:proofErr w:type="gramStart"/>
      <w:r w:rsidRPr="002778F3">
        <w:rPr>
          <w:rFonts w:hint="eastAsia"/>
          <w:bCs/>
          <w:color w:val="000000"/>
          <w:szCs w:val="21"/>
        </w:rPr>
        <w:t>人知且极具</w:t>
      </w:r>
      <w:proofErr w:type="gramEnd"/>
      <w:r w:rsidRPr="002778F3">
        <w:rPr>
          <w:rFonts w:hint="eastAsia"/>
          <w:bCs/>
          <w:color w:val="000000"/>
          <w:szCs w:val="21"/>
        </w:rPr>
        <w:t>影响力，这些领域包括绿色建筑、建筑设计、环保主义以及工程和室内设计等领域，涵盖数十万人。</w:t>
      </w:r>
    </w:p>
    <w:p w14:paraId="68673553" w14:textId="77777777" w:rsidR="00836882" w:rsidRPr="00836882" w:rsidRDefault="00836882" w:rsidP="00836882">
      <w:pPr>
        <w:rPr>
          <w:bCs/>
          <w:color w:val="000000"/>
          <w:szCs w:val="21"/>
        </w:rPr>
      </w:pPr>
    </w:p>
    <w:p w14:paraId="5A75A870" w14:textId="2B723E4B"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全新视角：</w:t>
      </w:r>
      <w:r w:rsidRPr="002778F3">
        <w:rPr>
          <w:rFonts w:hint="eastAsia"/>
          <w:bCs/>
          <w:color w:val="000000"/>
          <w:szCs w:val="21"/>
        </w:rPr>
        <w:t>本书以一种反传统却行之有效的方法挑战了传统的生产力观念，这种方法倡导策略性地接纳不完美。</w:t>
      </w:r>
    </w:p>
    <w:p w14:paraId="6ECBB11E" w14:textId="77777777" w:rsidR="00836882" w:rsidRPr="00836882" w:rsidRDefault="00836882" w:rsidP="00836882">
      <w:pPr>
        <w:rPr>
          <w:bCs/>
          <w:color w:val="000000"/>
          <w:szCs w:val="21"/>
        </w:rPr>
      </w:pPr>
    </w:p>
    <w:p w14:paraId="1756C356" w14:textId="77777777"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强大平台支持：</w:t>
      </w:r>
      <w:r w:rsidRPr="002778F3">
        <w:rPr>
          <w:rFonts w:hint="eastAsia"/>
          <w:bCs/>
          <w:color w:val="000000"/>
          <w:szCs w:val="21"/>
        </w:rPr>
        <w:t>作者通过国际生活未来研究所（</w:t>
      </w:r>
      <w:r w:rsidRPr="002778F3">
        <w:rPr>
          <w:rFonts w:hint="eastAsia"/>
          <w:bCs/>
          <w:color w:val="000000"/>
          <w:szCs w:val="21"/>
        </w:rPr>
        <w:t>International Living Future Institute</w:t>
      </w:r>
      <w:r w:rsidRPr="002778F3">
        <w:rPr>
          <w:rFonts w:hint="eastAsia"/>
          <w:bCs/>
          <w:color w:val="000000"/>
          <w:szCs w:val="21"/>
        </w:rPr>
        <w:t>）接触到超过</w:t>
      </w:r>
      <w:r w:rsidRPr="002778F3">
        <w:rPr>
          <w:rFonts w:hint="eastAsia"/>
          <w:bCs/>
          <w:color w:val="000000"/>
          <w:szCs w:val="21"/>
        </w:rPr>
        <w:t>4</w:t>
      </w:r>
      <w:r w:rsidRPr="002778F3">
        <w:rPr>
          <w:rFonts w:hint="eastAsia"/>
          <w:bCs/>
          <w:color w:val="000000"/>
          <w:szCs w:val="21"/>
        </w:rPr>
        <w:t>万名从业者，每年演讲</w:t>
      </w:r>
      <w:r w:rsidRPr="002778F3">
        <w:rPr>
          <w:rFonts w:hint="eastAsia"/>
          <w:bCs/>
          <w:color w:val="000000"/>
          <w:szCs w:val="21"/>
        </w:rPr>
        <w:t>8</w:t>
      </w:r>
      <w:r w:rsidRPr="002778F3">
        <w:rPr>
          <w:rFonts w:hint="eastAsia"/>
          <w:bCs/>
          <w:color w:val="000000"/>
          <w:szCs w:val="21"/>
        </w:rPr>
        <w:t>到</w:t>
      </w:r>
      <w:r w:rsidRPr="002778F3">
        <w:rPr>
          <w:rFonts w:hint="eastAsia"/>
          <w:bCs/>
          <w:color w:val="000000"/>
          <w:szCs w:val="21"/>
        </w:rPr>
        <w:t>12</w:t>
      </w:r>
      <w:r w:rsidRPr="002778F3">
        <w:rPr>
          <w:rFonts w:hint="eastAsia"/>
          <w:bCs/>
          <w:color w:val="000000"/>
          <w:szCs w:val="21"/>
        </w:rPr>
        <w:t>次，并在建筑及可持续发展领域保持着较高的活跃度。</w:t>
      </w:r>
    </w:p>
    <w:p w14:paraId="76908265" w14:textId="77777777" w:rsidR="00836882" w:rsidRPr="00836882" w:rsidRDefault="00836882" w:rsidP="00836882">
      <w:pPr>
        <w:rPr>
          <w:bCs/>
          <w:color w:val="000000"/>
          <w:szCs w:val="21"/>
        </w:rPr>
      </w:pPr>
    </w:p>
    <w:p w14:paraId="779130CC" w14:textId="12A802E5" w:rsidR="00836882" w:rsidRPr="002778F3" w:rsidRDefault="00836882" w:rsidP="002778F3">
      <w:pPr>
        <w:pStyle w:val="ac"/>
        <w:numPr>
          <w:ilvl w:val="0"/>
          <w:numId w:val="39"/>
        </w:numPr>
        <w:ind w:firstLineChars="0"/>
        <w:rPr>
          <w:bCs/>
          <w:color w:val="000000"/>
          <w:szCs w:val="21"/>
        </w:rPr>
      </w:pPr>
      <w:r w:rsidRPr="002778F3">
        <w:rPr>
          <w:rFonts w:hint="eastAsia"/>
          <w:b/>
          <w:bCs/>
          <w:color w:val="000000"/>
          <w:szCs w:val="21"/>
        </w:rPr>
        <w:t>专家级作者：</w:t>
      </w:r>
      <w:r w:rsidRPr="002778F3">
        <w:rPr>
          <w:rFonts w:hint="eastAsia"/>
          <w:bCs/>
          <w:color w:val="000000"/>
          <w:szCs w:val="21"/>
        </w:rPr>
        <w:t>麦克伦南是巴克敏斯特·富勒奖（</w:t>
      </w:r>
      <w:r w:rsidRPr="002778F3">
        <w:rPr>
          <w:rFonts w:hint="eastAsia"/>
          <w:bCs/>
          <w:color w:val="000000"/>
          <w:szCs w:val="21"/>
        </w:rPr>
        <w:t>Buckminster Fuller Prize</w:t>
      </w:r>
      <w:r w:rsidRPr="002778F3">
        <w:rPr>
          <w:rFonts w:hint="eastAsia"/>
          <w:bCs/>
          <w:color w:val="000000"/>
          <w:szCs w:val="21"/>
        </w:rPr>
        <w:t>）和美国《工程新闻记录》卓越奖（</w:t>
      </w:r>
      <w:r w:rsidRPr="002778F3">
        <w:rPr>
          <w:rFonts w:hint="eastAsia"/>
          <w:bCs/>
          <w:color w:val="000000"/>
          <w:szCs w:val="21"/>
        </w:rPr>
        <w:t>ENR Award of Excellence</w:t>
      </w:r>
      <w:r w:rsidRPr="002778F3">
        <w:rPr>
          <w:rFonts w:hint="eastAsia"/>
          <w:bCs/>
          <w:color w:val="000000"/>
          <w:szCs w:val="21"/>
        </w:rPr>
        <w:t>）的获得者，现任</w:t>
      </w:r>
      <w:r w:rsidRPr="002778F3">
        <w:rPr>
          <w:rFonts w:hint="eastAsia"/>
          <w:bCs/>
          <w:color w:val="000000"/>
          <w:szCs w:val="21"/>
        </w:rPr>
        <w:t>Perkins &amp; Will</w:t>
      </w:r>
      <w:r w:rsidR="002778F3" w:rsidRPr="002778F3">
        <w:rPr>
          <w:rFonts w:hint="eastAsia"/>
          <w:bCs/>
          <w:color w:val="000000"/>
          <w:szCs w:val="21"/>
        </w:rPr>
        <w:t>（</w:t>
      </w:r>
      <w:r w:rsidRPr="002778F3">
        <w:rPr>
          <w:rFonts w:hint="eastAsia"/>
          <w:bCs/>
          <w:color w:val="000000"/>
          <w:szCs w:val="21"/>
        </w:rPr>
        <w:t>全球第二大建筑公司）</w:t>
      </w:r>
      <w:r w:rsidR="002778F3" w:rsidRPr="002778F3">
        <w:rPr>
          <w:rFonts w:hint="eastAsia"/>
          <w:bCs/>
          <w:color w:val="000000"/>
          <w:szCs w:val="21"/>
        </w:rPr>
        <w:t>的</w:t>
      </w:r>
      <w:r w:rsidRPr="002778F3">
        <w:rPr>
          <w:rFonts w:hint="eastAsia"/>
          <w:bCs/>
          <w:color w:val="000000"/>
          <w:szCs w:val="21"/>
        </w:rPr>
        <w:t>首席可持续发展官，也是“活力建筑挑战”（</w:t>
      </w:r>
      <w:r w:rsidRPr="002778F3">
        <w:rPr>
          <w:rFonts w:hint="eastAsia"/>
          <w:bCs/>
          <w:color w:val="000000"/>
          <w:szCs w:val="21"/>
        </w:rPr>
        <w:t>Living Building Challenge</w:t>
      </w:r>
      <w:r w:rsidRPr="002778F3">
        <w:rPr>
          <w:rFonts w:hint="eastAsia"/>
          <w:bCs/>
          <w:color w:val="000000"/>
          <w:szCs w:val="21"/>
        </w:rPr>
        <w:t>）的发起者。</w:t>
      </w:r>
    </w:p>
    <w:p w14:paraId="1512CEAE" w14:textId="77777777" w:rsidR="00836882" w:rsidRPr="002778F3" w:rsidRDefault="00836882"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2A628CE0" w:rsidR="00110405" w:rsidRDefault="00B143BF" w:rsidP="00A5385A">
      <w:pPr>
        <w:ind w:firstLineChars="200" w:firstLine="420"/>
        <w:rPr>
          <w:bCs/>
          <w:color w:val="000000"/>
          <w:szCs w:val="21"/>
        </w:rPr>
      </w:pPr>
      <w:r>
        <w:rPr>
          <w:noProof/>
        </w:rPr>
        <w:lastRenderedPageBreak/>
        <w:drawing>
          <wp:anchor distT="0" distB="0" distL="114300" distR="114300" simplePos="0" relativeHeight="251662336" behindDoc="0" locked="0" layoutInCell="1" allowOverlap="1" wp14:anchorId="543CAD26" wp14:editId="2D32BF96">
            <wp:simplePos x="0" y="0"/>
            <wp:positionH relativeFrom="margin">
              <wp:align>left</wp:align>
            </wp:positionH>
            <wp:positionV relativeFrom="paragraph">
              <wp:posOffset>8255</wp:posOffset>
            </wp:positionV>
            <wp:extent cx="944880" cy="944880"/>
            <wp:effectExtent l="0" t="0" r="7620" b="7620"/>
            <wp:wrapSquare wrapText="bothSides"/>
            <wp:docPr id="6" name="图片 6" descr="Jason F. McLen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son F. McLenn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anchor>
        </w:drawing>
      </w:r>
      <w:r w:rsidR="002778F3" w:rsidRPr="002778F3">
        <w:rPr>
          <w:rFonts w:hint="eastAsia"/>
          <w:b/>
          <w:bCs/>
          <w:color w:val="000000"/>
          <w:szCs w:val="21"/>
        </w:rPr>
        <w:t>杰森·麦克伦南（</w:t>
      </w:r>
      <w:r w:rsidR="002778F3" w:rsidRPr="002778F3">
        <w:rPr>
          <w:b/>
          <w:bCs/>
          <w:color w:val="000000"/>
          <w:szCs w:val="21"/>
        </w:rPr>
        <w:t>Jason F. McLennan</w:t>
      </w:r>
      <w:r w:rsidR="002778F3" w:rsidRPr="002778F3">
        <w:rPr>
          <w:rFonts w:hint="eastAsia"/>
          <w:b/>
          <w:bCs/>
          <w:color w:val="000000"/>
          <w:szCs w:val="21"/>
        </w:rPr>
        <w:t>）</w:t>
      </w:r>
      <w:r w:rsidR="002778F3" w:rsidRPr="002778F3">
        <w:rPr>
          <w:rFonts w:hint="eastAsia"/>
          <w:bCs/>
          <w:color w:val="000000"/>
          <w:szCs w:val="21"/>
        </w:rPr>
        <w:t>被认为是全球建筑与可持续发展领域最具影响力的人物之一。他是</w:t>
      </w:r>
      <w:r w:rsidR="002778F3" w:rsidRPr="002778F3">
        <w:rPr>
          <w:bCs/>
          <w:color w:val="000000"/>
          <w:szCs w:val="21"/>
        </w:rPr>
        <w:t>Perkins &amp; Will</w:t>
      </w:r>
      <w:r w:rsidR="002778F3" w:rsidRPr="002778F3">
        <w:rPr>
          <w:rFonts w:hint="eastAsia"/>
          <w:bCs/>
          <w:color w:val="000000"/>
          <w:szCs w:val="21"/>
        </w:rPr>
        <w:t>的首席可持续发展官，也是“活力建筑挑战”以及国际生活未来研究所（</w:t>
      </w:r>
      <w:r w:rsidR="002778F3" w:rsidRPr="002778F3">
        <w:rPr>
          <w:rFonts w:hint="eastAsia"/>
          <w:bCs/>
          <w:color w:val="000000"/>
          <w:szCs w:val="21"/>
        </w:rPr>
        <w:t>International Living Future Institute</w:t>
      </w:r>
      <w:r w:rsidR="002778F3" w:rsidRPr="002778F3">
        <w:rPr>
          <w:rFonts w:hint="eastAsia"/>
          <w:bCs/>
          <w:color w:val="000000"/>
          <w:szCs w:val="21"/>
        </w:rPr>
        <w:t>）</w:t>
      </w:r>
      <w:r w:rsidR="002778F3">
        <w:rPr>
          <w:rFonts w:hint="eastAsia"/>
          <w:bCs/>
          <w:color w:val="000000"/>
          <w:szCs w:val="21"/>
        </w:rPr>
        <w:t>的创始人</w:t>
      </w:r>
      <w:r w:rsidR="002778F3" w:rsidRPr="002778F3">
        <w:rPr>
          <w:rFonts w:hint="eastAsia"/>
          <w:bCs/>
          <w:color w:val="000000"/>
          <w:szCs w:val="21"/>
        </w:rPr>
        <w:t>。麦克伦南荣获过众多奖项，其中包括巴克敏斯特·富勒奖（</w:t>
      </w:r>
      <w:r w:rsidR="002778F3" w:rsidRPr="002778F3">
        <w:rPr>
          <w:rFonts w:hint="eastAsia"/>
          <w:bCs/>
          <w:color w:val="000000"/>
          <w:szCs w:val="21"/>
        </w:rPr>
        <w:t>Buckminster Fuller Prize</w:t>
      </w:r>
      <w:r w:rsidR="002778F3" w:rsidRPr="002778F3">
        <w:rPr>
          <w:rFonts w:hint="eastAsia"/>
          <w:bCs/>
          <w:color w:val="000000"/>
          <w:szCs w:val="21"/>
        </w:rPr>
        <w:t>）和美国《工程新闻记录》卓越奖（</w:t>
      </w:r>
      <w:r w:rsidR="002778F3" w:rsidRPr="002778F3">
        <w:rPr>
          <w:rFonts w:hint="eastAsia"/>
          <w:bCs/>
          <w:color w:val="000000"/>
          <w:szCs w:val="21"/>
        </w:rPr>
        <w:t>ENR Award of Excellence</w:t>
      </w:r>
      <w:r w:rsidR="002778F3" w:rsidRPr="002778F3">
        <w:rPr>
          <w:rFonts w:hint="eastAsia"/>
          <w:bCs/>
          <w:color w:val="000000"/>
          <w:szCs w:val="21"/>
        </w:rPr>
        <w:t>）。他的业务范围涉及</w:t>
      </w:r>
      <w:r w:rsidR="002778F3">
        <w:rPr>
          <w:rFonts w:hint="eastAsia"/>
          <w:bCs/>
          <w:color w:val="000000"/>
          <w:szCs w:val="21"/>
        </w:rPr>
        <w:t>《</w:t>
      </w:r>
      <w:r w:rsidR="002778F3" w:rsidRPr="002778F3">
        <w:rPr>
          <w:rFonts w:hint="eastAsia"/>
          <w:bCs/>
          <w:color w:val="000000"/>
          <w:szCs w:val="21"/>
        </w:rPr>
        <w:t>财富</w:t>
      </w:r>
      <w:r w:rsidR="002778F3">
        <w:rPr>
          <w:rFonts w:hint="eastAsia"/>
          <w:bCs/>
          <w:color w:val="000000"/>
          <w:szCs w:val="21"/>
        </w:rPr>
        <w:t>》</w:t>
      </w:r>
      <w:r w:rsidR="002778F3" w:rsidRPr="002778F3">
        <w:rPr>
          <w:rFonts w:hint="eastAsia"/>
          <w:bCs/>
          <w:color w:val="000000"/>
          <w:szCs w:val="21"/>
        </w:rPr>
        <w:t>500</w:t>
      </w:r>
      <w:r w:rsidR="002778F3" w:rsidRPr="002778F3">
        <w:rPr>
          <w:rFonts w:hint="eastAsia"/>
          <w:bCs/>
          <w:color w:val="000000"/>
          <w:szCs w:val="21"/>
        </w:rPr>
        <w:t>强企业、顶尖教育机构，以及像气候宣言竞技场</w:t>
      </w:r>
      <w:r w:rsidR="002778F3">
        <w:rPr>
          <w:rFonts w:hint="eastAsia"/>
          <w:bCs/>
          <w:color w:val="000000"/>
          <w:szCs w:val="21"/>
        </w:rPr>
        <w:t>（</w:t>
      </w:r>
      <w:r w:rsidR="002778F3" w:rsidRPr="002778F3">
        <w:rPr>
          <w:rFonts w:hint="eastAsia"/>
          <w:bCs/>
          <w:color w:val="000000"/>
          <w:szCs w:val="21"/>
        </w:rPr>
        <w:t>Climate Pledge Arena</w:t>
      </w:r>
      <w:r w:rsidR="002778F3">
        <w:rPr>
          <w:rFonts w:hint="eastAsia"/>
          <w:bCs/>
          <w:color w:val="000000"/>
          <w:szCs w:val="21"/>
        </w:rPr>
        <w:t>）</w:t>
      </w:r>
      <w:r w:rsidR="002778F3" w:rsidRPr="002778F3">
        <w:rPr>
          <w:rFonts w:hint="eastAsia"/>
          <w:bCs/>
          <w:color w:val="000000"/>
          <w:szCs w:val="21"/>
        </w:rPr>
        <w:t>这样的大型体育场馆。</w:t>
      </w:r>
    </w:p>
    <w:p w14:paraId="6256E03C" w14:textId="77777777" w:rsidR="006C4EE1" w:rsidRDefault="006C4EE1" w:rsidP="006C4EE1">
      <w:pPr>
        <w:rPr>
          <w:bCs/>
          <w:color w:val="000000"/>
          <w:szCs w:val="21"/>
        </w:rPr>
      </w:pPr>
    </w:p>
    <w:p w14:paraId="00F5B268" w14:textId="77777777" w:rsidR="006C4EE1" w:rsidRDefault="006C4EE1" w:rsidP="006C4EE1">
      <w:pPr>
        <w:rPr>
          <w:bCs/>
          <w:color w:val="000000"/>
          <w:szCs w:val="21"/>
        </w:rPr>
      </w:pPr>
    </w:p>
    <w:p w14:paraId="0463EA04" w14:textId="35E0825B" w:rsidR="006C4EE1" w:rsidRPr="006C4EE1" w:rsidRDefault="006C4EE1" w:rsidP="006C4EE1">
      <w:pPr>
        <w:rPr>
          <w:b/>
          <w:bCs/>
          <w:color w:val="000000"/>
          <w:szCs w:val="21"/>
        </w:rPr>
      </w:pPr>
      <w:r>
        <w:rPr>
          <w:b/>
          <w:bCs/>
          <w:color w:val="000000"/>
          <w:szCs w:val="21"/>
        </w:rPr>
        <w:t>媒体评价：</w:t>
      </w:r>
    </w:p>
    <w:p w14:paraId="39E55A7A" w14:textId="77777777" w:rsidR="006C4EE1" w:rsidRDefault="006C4EE1" w:rsidP="00A5385A">
      <w:pPr>
        <w:ind w:firstLineChars="200" w:firstLine="420"/>
        <w:rPr>
          <w:color w:val="000000"/>
          <w:szCs w:val="21"/>
        </w:rPr>
      </w:pPr>
    </w:p>
    <w:p w14:paraId="4968A7D7" w14:textId="77777777" w:rsidR="006C4EE1" w:rsidRPr="006C4EE1" w:rsidRDefault="006C4EE1" w:rsidP="006C4EE1">
      <w:pPr>
        <w:ind w:firstLineChars="200" w:firstLine="420"/>
        <w:rPr>
          <w:color w:val="000000"/>
          <w:szCs w:val="21"/>
        </w:rPr>
      </w:pPr>
      <w:r w:rsidRPr="006C4EE1">
        <w:rPr>
          <w:rFonts w:hint="eastAsia"/>
          <w:color w:val="000000"/>
          <w:szCs w:val="21"/>
        </w:rPr>
        <w:t>“对于任何想要充分挖掘自身潜力、实现自身想法与抱负的人来说，这本书都是必读之作。麦克伦南凭借自己作为变革性思想家的经验，以清晰且引人入胜的方式分享了他的方法，为实现最佳效率与成功提供了蓝图。”</w:t>
      </w:r>
    </w:p>
    <w:p w14:paraId="4EFBB800" w14:textId="6B36C887" w:rsidR="006C4EE1" w:rsidRPr="006C4EE1" w:rsidRDefault="006C4EE1" w:rsidP="006C4EE1">
      <w:pPr>
        <w:ind w:firstLineChars="200" w:firstLine="420"/>
        <w:jc w:val="right"/>
        <w:rPr>
          <w:color w:val="000000"/>
          <w:szCs w:val="21"/>
        </w:rPr>
      </w:pPr>
      <w:r w:rsidRPr="006C4EE1">
        <w:rPr>
          <w:rFonts w:hint="eastAsia"/>
          <w:color w:val="000000"/>
          <w:szCs w:val="21"/>
        </w:rPr>
        <w:t>——保罗·夏拉</w:t>
      </w:r>
      <w:r>
        <w:rPr>
          <w:rFonts w:hint="eastAsia"/>
          <w:color w:val="000000"/>
          <w:szCs w:val="21"/>
        </w:rPr>
        <w:t>（</w:t>
      </w:r>
      <w:r w:rsidRPr="006C4EE1">
        <w:rPr>
          <w:color w:val="000000"/>
          <w:szCs w:val="21"/>
        </w:rPr>
        <w:t xml:space="preserve">Paul </w:t>
      </w:r>
      <w:proofErr w:type="spellStart"/>
      <w:r w:rsidRPr="006C4EE1">
        <w:rPr>
          <w:color w:val="000000"/>
          <w:szCs w:val="21"/>
        </w:rPr>
        <w:t>Scialla</w:t>
      </w:r>
      <w:proofErr w:type="spellEnd"/>
      <w:r>
        <w:rPr>
          <w:rFonts w:hint="eastAsia"/>
          <w:color w:val="000000"/>
          <w:szCs w:val="21"/>
        </w:rPr>
        <w:t>）</w:t>
      </w:r>
      <w:r w:rsidRPr="006C4EE1">
        <w:rPr>
          <w:rFonts w:hint="eastAsia"/>
          <w:color w:val="000000"/>
          <w:szCs w:val="21"/>
        </w:rPr>
        <w:t>，</w:t>
      </w:r>
      <w:r w:rsidRPr="006C4EE1">
        <w:rPr>
          <w:color w:val="000000"/>
          <w:szCs w:val="21"/>
        </w:rPr>
        <w:t>International WELL Building Institute</w:t>
      </w:r>
      <w:r w:rsidRPr="006C4EE1">
        <w:rPr>
          <w:rFonts w:hint="eastAsia"/>
          <w:color w:val="000000"/>
          <w:szCs w:val="21"/>
        </w:rPr>
        <w:t>创始人</w:t>
      </w:r>
      <w:r>
        <w:rPr>
          <w:rFonts w:hint="eastAsia"/>
          <w:color w:val="000000"/>
          <w:szCs w:val="21"/>
        </w:rPr>
        <w:t>，</w:t>
      </w:r>
      <w:r w:rsidRPr="006C4EE1">
        <w:rPr>
          <w:color w:val="000000"/>
          <w:szCs w:val="21"/>
        </w:rPr>
        <w:t>Delos</w:t>
      </w:r>
      <w:r w:rsidRPr="006C4EE1">
        <w:rPr>
          <w:rFonts w:hint="eastAsia"/>
          <w:color w:val="000000"/>
          <w:szCs w:val="21"/>
        </w:rPr>
        <w:t>创始人兼首席执行官</w:t>
      </w:r>
    </w:p>
    <w:p w14:paraId="29CEAA20" w14:textId="77777777" w:rsidR="006C4EE1" w:rsidRPr="006C4EE1" w:rsidRDefault="006C4EE1" w:rsidP="006C4EE1">
      <w:pPr>
        <w:ind w:firstLineChars="200" w:firstLine="420"/>
        <w:rPr>
          <w:color w:val="000000"/>
          <w:szCs w:val="21"/>
        </w:rPr>
      </w:pPr>
    </w:p>
    <w:p w14:paraId="78614418" w14:textId="77777777" w:rsidR="006C4EE1" w:rsidRPr="006C4EE1" w:rsidRDefault="006C4EE1" w:rsidP="006C4EE1">
      <w:pPr>
        <w:ind w:firstLineChars="200" w:firstLine="420"/>
        <w:rPr>
          <w:color w:val="000000"/>
          <w:szCs w:val="21"/>
        </w:rPr>
      </w:pPr>
      <w:r w:rsidRPr="006C4EE1">
        <w:rPr>
          <w:rFonts w:hint="eastAsia"/>
          <w:color w:val="000000"/>
          <w:szCs w:val="21"/>
        </w:rPr>
        <w:t>“在描述这部作品时，我脑海中浮现出两个词：创造力和勇气。这本书是关于这两个主题的路线图，它们交织成一张完美的网，展现了人类努力真正应有的模样。”</w:t>
      </w:r>
    </w:p>
    <w:p w14:paraId="467E4EF2" w14:textId="2D89DF7E" w:rsidR="006C4EE1" w:rsidRPr="006C4EE1" w:rsidRDefault="006C4EE1" w:rsidP="006C4EE1">
      <w:pPr>
        <w:ind w:firstLineChars="200" w:firstLine="420"/>
        <w:jc w:val="right"/>
        <w:rPr>
          <w:color w:val="000000"/>
          <w:szCs w:val="21"/>
        </w:rPr>
      </w:pPr>
      <w:r w:rsidRPr="006C4EE1">
        <w:rPr>
          <w:rFonts w:hint="eastAsia"/>
          <w:color w:val="000000"/>
          <w:szCs w:val="21"/>
        </w:rPr>
        <w:t>——哈兰·斯通</w:t>
      </w:r>
      <w:r>
        <w:rPr>
          <w:rFonts w:hint="eastAsia"/>
          <w:color w:val="000000"/>
          <w:szCs w:val="21"/>
        </w:rPr>
        <w:t>（</w:t>
      </w:r>
      <w:r w:rsidRPr="006C4EE1">
        <w:rPr>
          <w:color w:val="000000"/>
          <w:szCs w:val="21"/>
        </w:rPr>
        <w:t>Harlan Stone</w:t>
      </w:r>
      <w:r>
        <w:rPr>
          <w:rFonts w:hint="eastAsia"/>
          <w:color w:val="000000"/>
          <w:szCs w:val="21"/>
        </w:rPr>
        <w:t>）</w:t>
      </w:r>
      <w:r w:rsidRPr="006C4EE1">
        <w:rPr>
          <w:rFonts w:hint="eastAsia"/>
          <w:color w:val="000000"/>
          <w:szCs w:val="21"/>
        </w:rPr>
        <w:t>，</w:t>
      </w:r>
      <w:r w:rsidRPr="006C4EE1">
        <w:rPr>
          <w:rFonts w:hint="eastAsia"/>
          <w:color w:val="000000"/>
          <w:szCs w:val="21"/>
        </w:rPr>
        <w:t>HMTX</w:t>
      </w:r>
      <w:r w:rsidRPr="006C4EE1">
        <w:rPr>
          <w:rFonts w:hint="eastAsia"/>
          <w:color w:val="000000"/>
          <w:szCs w:val="21"/>
        </w:rPr>
        <w:t>工业公司首席执行官</w:t>
      </w:r>
    </w:p>
    <w:p w14:paraId="76A76810" w14:textId="77777777" w:rsidR="006C4EE1" w:rsidRPr="006C4EE1" w:rsidRDefault="006C4EE1" w:rsidP="006C4EE1">
      <w:pPr>
        <w:ind w:firstLineChars="200" w:firstLine="420"/>
        <w:rPr>
          <w:color w:val="000000"/>
          <w:szCs w:val="21"/>
        </w:rPr>
      </w:pPr>
    </w:p>
    <w:p w14:paraId="0F5018F7" w14:textId="77777777" w:rsidR="006C4EE1" w:rsidRPr="006C4EE1" w:rsidRDefault="006C4EE1" w:rsidP="006C4EE1">
      <w:pPr>
        <w:ind w:firstLineChars="200" w:firstLine="420"/>
        <w:rPr>
          <w:color w:val="000000"/>
          <w:szCs w:val="21"/>
        </w:rPr>
      </w:pPr>
      <w:r w:rsidRPr="006C4EE1">
        <w:rPr>
          <w:rFonts w:hint="eastAsia"/>
          <w:color w:val="000000"/>
          <w:szCs w:val="21"/>
        </w:rPr>
        <w:t>“世界需要伟大的构想，而且刻不容缓。麦克伦南的‘半成品’理念教导我们如何清晰明确、目标坚定且充满智慧地完成重要的事情。”</w:t>
      </w:r>
    </w:p>
    <w:p w14:paraId="0EDA659E" w14:textId="45B2B339" w:rsidR="006C4EE1" w:rsidRPr="006C4EE1" w:rsidRDefault="006C4EE1" w:rsidP="006C4EE1">
      <w:pPr>
        <w:ind w:firstLineChars="200" w:firstLine="420"/>
        <w:jc w:val="right"/>
        <w:rPr>
          <w:color w:val="000000"/>
          <w:szCs w:val="21"/>
        </w:rPr>
      </w:pPr>
      <w:r w:rsidRPr="006C4EE1">
        <w:rPr>
          <w:rFonts w:hint="eastAsia"/>
          <w:color w:val="000000"/>
          <w:szCs w:val="21"/>
        </w:rPr>
        <w:t>——菲尔·哈里森</w:t>
      </w:r>
      <w:r>
        <w:rPr>
          <w:rFonts w:hint="eastAsia"/>
          <w:color w:val="000000"/>
          <w:szCs w:val="21"/>
        </w:rPr>
        <w:t>（</w:t>
      </w:r>
      <w:r w:rsidRPr="006C4EE1">
        <w:rPr>
          <w:color w:val="000000"/>
          <w:szCs w:val="21"/>
        </w:rPr>
        <w:t>Phil Harrison</w:t>
      </w:r>
      <w:r>
        <w:rPr>
          <w:rFonts w:hint="eastAsia"/>
          <w:color w:val="000000"/>
          <w:szCs w:val="21"/>
        </w:rPr>
        <w:t>）</w:t>
      </w:r>
      <w:r w:rsidRPr="006C4EE1">
        <w:rPr>
          <w:rFonts w:hint="eastAsia"/>
          <w:color w:val="000000"/>
          <w:szCs w:val="21"/>
        </w:rPr>
        <w:t>，</w:t>
      </w:r>
      <w:r w:rsidRPr="006C4EE1">
        <w:rPr>
          <w:color w:val="000000"/>
          <w:szCs w:val="21"/>
        </w:rPr>
        <w:t>Perkins</w:t>
      </w:r>
      <w:r>
        <w:rPr>
          <w:color w:val="000000"/>
          <w:szCs w:val="21"/>
        </w:rPr>
        <w:t xml:space="preserve"> </w:t>
      </w:r>
      <w:r w:rsidRPr="006C4EE1">
        <w:rPr>
          <w:color w:val="000000"/>
          <w:szCs w:val="21"/>
        </w:rPr>
        <w:t>&amp;</w:t>
      </w:r>
      <w:r>
        <w:rPr>
          <w:color w:val="000000"/>
          <w:szCs w:val="21"/>
        </w:rPr>
        <w:t xml:space="preserve"> </w:t>
      </w:r>
      <w:r w:rsidRPr="006C4EE1">
        <w:rPr>
          <w:color w:val="000000"/>
          <w:szCs w:val="21"/>
        </w:rPr>
        <w:t>Will</w:t>
      </w:r>
      <w:r w:rsidRPr="006C4EE1">
        <w:rPr>
          <w:rFonts w:hint="eastAsia"/>
          <w:color w:val="000000"/>
          <w:szCs w:val="21"/>
        </w:rPr>
        <w:t>首席执行官</w:t>
      </w:r>
    </w:p>
    <w:p w14:paraId="6B79267A" w14:textId="77777777" w:rsidR="006C4EE1" w:rsidRPr="006C4EE1" w:rsidRDefault="006C4EE1" w:rsidP="006C4EE1">
      <w:pPr>
        <w:ind w:firstLineChars="200" w:firstLine="420"/>
        <w:rPr>
          <w:color w:val="000000"/>
          <w:szCs w:val="21"/>
        </w:rPr>
      </w:pPr>
    </w:p>
    <w:p w14:paraId="21C60C7C" w14:textId="77777777" w:rsidR="006C4EE1" w:rsidRPr="006C4EE1" w:rsidRDefault="006C4EE1" w:rsidP="006C4EE1">
      <w:pPr>
        <w:ind w:firstLineChars="200" w:firstLine="420"/>
        <w:rPr>
          <w:color w:val="000000"/>
          <w:szCs w:val="21"/>
        </w:rPr>
      </w:pPr>
      <w:r w:rsidRPr="006C4EE1">
        <w:rPr>
          <w:rFonts w:hint="eastAsia"/>
          <w:color w:val="000000"/>
          <w:szCs w:val="21"/>
        </w:rPr>
        <w:t>“这本佳作充满了振奋人心的故事、实用的工具和鼓舞人心的经验教训，能帮助有抱负的领导者在短时间内产生重大影响。”</w:t>
      </w:r>
    </w:p>
    <w:p w14:paraId="6CC9EEFC" w14:textId="460CF5A6" w:rsidR="006C4EE1" w:rsidRPr="0022715D" w:rsidRDefault="006C4EE1" w:rsidP="006C4EE1">
      <w:pPr>
        <w:ind w:firstLineChars="200" w:firstLine="420"/>
        <w:jc w:val="right"/>
        <w:rPr>
          <w:color w:val="000000"/>
          <w:szCs w:val="21"/>
        </w:rPr>
      </w:pPr>
      <w:r w:rsidRPr="006C4EE1">
        <w:rPr>
          <w:rFonts w:hint="eastAsia"/>
          <w:color w:val="000000"/>
          <w:szCs w:val="21"/>
        </w:rPr>
        <w:t>——林赛·贝克</w:t>
      </w:r>
      <w:r>
        <w:rPr>
          <w:rFonts w:hint="eastAsia"/>
          <w:color w:val="000000"/>
          <w:szCs w:val="21"/>
        </w:rPr>
        <w:t>（</w:t>
      </w:r>
      <w:r w:rsidRPr="006C4EE1">
        <w:rPr>
          <w:color w:val="000000"/>
          <w:szCs w:val="21"/>
        </w:rPr>
        <w:t>Lindsay Baker</w:t>
      </w:r>
      <w:r>
        <w:rPr>
          <w:rFonts w:hint="eastAsia"/>
          <w:color w:val="000000"/>
          <w:szCs w:val="21"/>
        </w:rPr>
        <w:t>）</w:t>
      </w:r>
      <w:r w:rsidRPr="006C4EE1">
        <w:rPr>
          <w:rFonts w:hint="eastAsia"/>
          <w:color w:val="000000"/>
          <w:szCs w:val="21"/>
        </w:rPr>
        <w:t>，国际生活未来研究所首席执行官</w:t>
      </w:r>
    </w:p>
    <w:p w14:paraId="7E5C6294" w14:textId="77777777" w:rsidR="00A5385A" w:rsidRDefault="00A5385A" w:rsidP="00A5385A">
      <w:pPr>
        <w:rPr>
          <w:bCs/>
          <w:color w:val="000000"/>
          <w:szCs w:val="21"/>
        </w:rPr>
      </w:pPr>
    </w:p>
    <w:p w14:paraId="7A38C1A9" w14:textId="77777777" w:rsidR="006C4EE1" w:rsidRDefault="006C4EE1" w:rsidP="00A5385A">
      <w:pPr>
        <w:rPr>
          <w:bCs/>
          <w:color w:val="000000"/>
          <w:szCs w:val="21"/>
        </w:rPr>
      </w:pPr>
    </w:p>
    <w:p w14:paraId="6E6A60DC" w14:textId="25EEECE9" w:rsidR="006C4EE1" w:rsidRPr="006C4EE1" w:rsidRDefault="006C4EE1" w:rsidP="00A5385A">
      <w:pPr>
        <w:rPr>
          <w:b/>
          <w:bCs/>
          <w:color w:val="000000"/>
          <w:szCs w:val="21"/>
        </w:rPr>
      </w:pPr>
      <w:r w:rsidRPr="006C4EE1">
        <w:rPr>
          <w:b/>
          <w:bCs/>
          <w:color w:val="000000"/>
          <w:szCs w:val="21"/>
        </w:rPr>
        <w:t>目标读者：</w:t>
      </w:r>
    </w:p>
    <w:p w14:paraId="5A0375C5" w14:textId="77777777" w:rsidR="006C4EE1" w:rsidRDefault="006C4EE1" w:rsidP="00A5385A">
      <w:pPr>
        <w:rPr>
          <w:bCs/>
          <w:color w:val="000000"/>
          <w:szCs w:val="21"/>
        </w:rPr>
      </w:pPr>
    </w:p>
    <w:p w14:paraId="5DFE5658"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寻求创新策略的企业领导者和创业者</w:t>
      </w:r>
    </w:p>
    <w:p w14:paraId="014348DC"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建筑师、设计师及创意专业人士</w:t>
      </w:r>
    </w:p>
    <w:p w14:paraId="0D4EE010"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项目经理和团队负责人</w:t>
      </w:r>
    </w:p>
    <w:p w14:paraId="25F68BE0"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在提高生产力方面遇到困难的完美主义者</w:t>
      </w:r>
    </w:p>
    <w:p w14:paraId="7E60C8FB"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刚进入职业生涯的应届毕业生</w:t>
      </w:r>
    </w:p>
    <w:p w14:paraId="620B3B02" w14:textId="77777777"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可持续发展与绿色建筑领域的专业人士</w:t>
      </w:r>
    </w:p>
    <w:p w14:paraId="51C9F037" w14:textId="63E39AA9" w:rsidR="006C4EE1" w:rsidRPr="006C4EE1" w:rsidRDefault="006C4EE1" w:rsidP="006C4EE1">
      <w:pPr>
        <w:pStyle w:val="ac"/>
        <w:numPr>
          <w:ilvl w:val="0"/>
          <w:numId w:val="40"/>
        </w:numPr>
        <w:ind w:firstLineChars="0"/>
        <w:rPr>
          <w:bCs/>
          <w:color w:val="000000"/>
          <w:szCs w:val="21"/>
        </w:rPr>
      </w:pPr>
      <w:r w:rsidRPr="006C4EE1">
        <w:rPr>
          <w:rFonts w:hint="eastAsia"/>
          <w:bCs/>
          <w:color w:val="000000"/>
          <w:szCs w:val="21"/>
        </w:rPr>
        <w:t>商业创新和提高生产力类书籍的读者</w:t>
      </w:r>
    </w:p>
    <w:p w14:paraId="393EC160" w14:textId="77777777" w:rsidR="00A5385A" w:rsidRDefault="00A5385A" w:rsidP="00A5385A">
      <w:pPr>
        <w:rPr>
          <w:bCs/>
          <w:color w:val="000000"/>
          <w:szCs w:val="21"/>
        </w:rPr>
      </w:pPr>
    </w:p>
    <w:p w14:paraId="6752CCCD" w14:textId="77777777" w:rsidR="006C4EE1" w:rsidRDefault="006C4EE1" w:rsidP="00A5385A">
      <w:pPr>
        <w:rPr>
          <w:bCs/>
          <w:color w:val="000000"/>
          <w:szCs w:val="21"/>
        </w:rPr>
      </w:pPr>
    </w:p>
    <w:p w14:paraId="011BAA6C" w14:textId="4742C813" w:rsidR="006C4EE1" w:rsidRPr="00027DEC" w:rsidRDefault="006C4EE1" w:rsidP="00027DEC">
      <w:pPr>
        <w:jc w:val="center"/>
        <w:rPr>
          <w:bCs/>
          <w:color w:val="000000"/>
          <w:sz w:val="30"/>
          <w:szCs w:val="30"/>
        </w:rPr>
      </w:pPr>
      <w:r w:rsidRPr="00027DEC">
        <w:rPr>
          <w:rFonts w:hint="eastAsia"/>
          <w:b/>
          <w:bCs/>
          <w:color w:val="000000"/>
          <w:sz w:val="30"/>
          <w:szCs w:val="30"/>
        </w:rPr>
        <w:lastRenderedPageBreak/>
        <w:t>《不完美的魔力：以“七成火候”解锁创新与高效能的秘诀》</w:t>
      </w:r>
    </w:p>
    <w:p w14:paraId="6E87C4F0" w14:textId="77777777" w:rsidR="006C4EE1" w:rsidRDefault="006C4EE1" w:rsidP="00027DEC">
      <w:pPr>
        <w:jc w:val="center"/>
        <w:rPr>
          <w:bCs/>
          <w:color w:val="000000"/>
          <w:szCs w:val="21"/>
        </w:rPr>
      </w:pPr>
    </w:p>
    <w:p w14:paraId="41EA0538" w14:textId="77777777" w:rsidR="006C4EE1" w:rsidRPr="006C4EE1" w:rsidRDefault="006C4EE1" w:rsidP="00027DEC">
      <w:pPr>
        <w:jc w:val="center"/>
        <w:rPr>
          <w:bCs/>
          <w:color w:val="000000"/>
          <w:szCs w:val="21"/>
        </w:rPr>
      </w:pPr>
      <w:r w:rsidRPr="006C4EE1">
        <w:rPr>
          <w:rFonts w:hint="eastAsia"/>
          <w:bCs/>
          <w:color w:val="000000"/>
          <w:szCs w:val="21"/>
        </w:rPr>
        <w:t>前言</w:t>
      </w:r>
    </w:p>
    <w:p w14:paraId="49D6FE19" w14:textId="77777777" w:rsidR="006C4EE1" w:rsidRPr="006C4EE1" w:rsidRDefault="006C4EE1" w:rsidP="00027DEC">
      <w:pPr>
        <w:jc w:val="center"/>
        <w:rPr>
          <w:bCs/>
          <w:color w:val="000000"/>
          <w:szCs w:val="21"/>
        </w:rPr>
      </w:pPr>
      <w:r w:rsidRPr="006C4EE1">
        <w:rPr>
          <w:rFonts w:hint="eastAsia"/>
          <w:bCs/>
          <w:color w:val="000000"/>
          <w:szCs w:val="21"/>
        </w:rPr>
        <w:t>引言——迈向成功的“七成火候”法则</w:t>
      </w:r>
    </w:p>
    <w:p w14:paraId="57DEED3B" w14:textId="77777777" w:rsidR="006C4EE1" w:rsidRPr="006C4EE1" w:rsidRDefault="006C4EE1" w:rsidP="00027DEC">
      <w:pPr>
        <w:jc w:val="center"/>
        <w:rPr>
          <w:bCs/>
          <w:color w:val="000000"/>
          <w:szCs w:val="21"/>
        </w:rPr>
      </w:pPr>
      <w:r w:rsidRPr="006C4EE1">
        <w:rPr>
          <w:rFonts w:hint="eastAsia"/>
          <w:bCs/>
          <w:color w:val="000000"/>
          <w:szCs w:val="21"/>
        </w:rPr>
        <w:t>第一章——避免追求完美</w:t>
      </w:r>
    </w:p>
    <w:p w14:paraId="1E3FDCB5" w14:textId="77777777" w:rsidR="006C4EE1" w:rsidRPr="006C4EE1" w:rsidRDefault="006C4EE1" w:rsidP="00027DEC">
      <w:pPr>
        <w:jc w:val="center"/>
        <w:rPr>
          <w:bCs/>
          <w:color w:val="000000"/>
          <w:szCs w:val="21"/>
        </w:rPr>
      </w:pPr>
      <w:r w:rsidRPr="006C4EE1">
        <w:rPr>
          <w:rFonts w:hint="eastAsia"/>
          <w:bCs/>
          <w:color w:val="000000"/>
          <w:szCs w:val="21"/>
        </w:rPr>
        <w:t>第二章——期待失败</w:t>
      </w:r>
    </w:p>
    <w:p w14:paraId="1302D14A" w14:textId="77777777" w:rsidR="006C4EE1" w:rsidRPr="006C4EE1" w:rsidRDefault="006C4EE1" w:rsidP="00027DEC">
      <w:pPr>
        <w:jc w:val="center"/>
        <w:rPr>
          <w:bCs/>
          <w:color w:val="000000"/>
          <w:szCs w:val="21"/>
        </w:rPr>
      </w:pPr>
      <w:r w:rsidRPr="006C4EE1">
        <w:rPr>
          <w:rFonts w:hint="eastAsia"/>
          <w:bCs/>
          <w:color w:val="000000"/>
          <w:szCs w:val="21"/>
        </w:rPr>
        <w:t>第三章——反馈的魔力</w:t>
      </w:r>
    </w:p>
    <w:p w14:paraId="6E23CCEF" w14:textId="77777777" w:rsidR="006C4EE1" w:rsidRPr="006C4EE1" w:rsidRDefault="006C4EE1" w:rsidP="00027DEC">
      <w:pPr>
        <w:jc w:val="center"/>
        <w:rPr>
          <w:bCs/>
          <w:color w:val="000000"/>
          <w:szCs w:val="21"/>
        </w:rPr>
      </w:pPr>
      <w:r w:rsidRPr="006C4EE1">
        <w:rPr>
          <w:rFonts w:hint="eastAsia"/>
          <w:bCs/>
          <w:color w:val="000000"/>
          <w:szCs w:val="21"/>
        </w:rPr>
        <w:t>第四章——校准与“七成火候”之道</w:t>
      </w:r>
    </w:p>
    <w:p w14:paraId="6E79F0D8" w14:textId="77777777" w:rsidR="006C4EE1" w:rsidRPr="006C4EE1" w:rsidRDefault="006C4EE1" w:rsidP="00027DEC">
      <w:pPr>
        <w:jc w:val="center"/>
        <w:rPr>
          <w:bCs/>
          <w:color w:val="000000"/>
          <w:szCs w:val="21"/>
        </w:rPr>
      </w:pPr>
      <w:r w:rsidRPr="006C4EE1">
        <w:rPr>
          <w:rFonts w:hint="eastAsia"/>
          <w:bCs/>
          <w:color w:val="000000"/>
          <w:szCs w:val="21"/>
        </w:rPr>
        <w:t>第五章——截止日期的魔力</w:t>
      </w:r>
    </w:p>
    <w:p w14:paraId="571990C5" w14:textId="77777777" w:rsidR="006C4EE1" w:rsidRPr="006C4EE1" w:rsidRDefault="006C4EE1" w:rsidP="00027DEC">
      <w:pPr>
        <w:jc w:val="center"/>
        <w:rPr>
          <w:bCs/>
          <w:color w:val="000000"/>
          <w:szCs w:val="21"/>
        </w:rPr>
      </w:pPr>
      <w:r w:rsidRPr="006C4EE1">
        <w:rPr>
          <w:rFonts w:hint="eastAsia"/>
          <w:bCs/>
          <w:color w:val="000000"/>
          <w:szCs w:val="21"/>
        </w:rPr>
        <w:t>第六章——动力的魔力</w:t>
      </w:r>
    </w:p>
    <w:p w14:paraId="0AD3AA9D" w14:textId="77777777" w:rsidR="006C4EE1" w:rsidRPr="006C4EE1" w:rsidRDefault="006C4EE1" w:rsidP="00027DEC">
      <w:pPr>
        <w:jc w:val="center"/>
        <w:rPr>
          <w:bCs/>
          <w:color w:val="000000"/>
          <w:szCs w:val="21"/>
        </w:rPr>
      </w:pPr>
      <w:r w:rsidRPr="006C4EE1">
        <w:rPr>
          <w:rFonts w:hint="eastAsia"/>
          <w:bCs/>
          <w:color w:val="000000"/>
          <w:szCs w:val="21"/>
        </w:rPr>
        <w:t>第七章——流程的“奴隶”</w:t>
      </w:r>
    </w:p>
    <w:p w14:paraId="754502BA" w14:textId="77777777" w:rsidR="006C4EE1" w:rsidRPr="006C4EE1" w:rsidRDefault="006C4EE1" w:rsidP="00027DEC">
      <w:pPr>
        <w:jc w:val="center"/>
        <w:rPr>
          <w:bCs/>
          <w:color w:val="000000"/>
          <w:szCs w:val="21"/>
        </w:rPr>
      </w:pPr>
      <w:r w:rsidRPr="006C4EE1">
        <w:rPr>
          <w:rFonts w:hint="eastAsia"/>
          <w:bCs/>
          <w:color w:val="000000"/>
          <w:szCs w:val="21"/>
        </w:rPr>
        <w:t>第八章——为成功进行反向规划</w:t>
      </w:r>
    </w:p>
    <w:p w14:paraId="73869486" w14:textId="053096C7" w:rsidR="006C4EE1" w:rsidRPr="006C4EE1" w:rsidRDefault="006C4EE1" w:rsidP="00027DEC">
      <w:pPr>
        <w:jc w:val="center"/>
        <w:rPr>
          <w:bCs/>
          <w:color w:val="000000"/>
          <w:szCs w:val="21"/>
        </w:rPr>
      </w:pPr>
      <w:r w:rsidRPr="006C4EE1">
        <w:rPr>
          <w:rFonts w:hint="eastAsia"/>
          <w:bCs/>
          <w:color w:val="000000"/>
          <w:szCs w:val="21"/>
        </w:rPr>
        <w:t>第九章——成为</w:t>
      </w:r>
      <w:r w:rsidR="00027DEC" w:rsidRPr="00836882">
        <w:rPr>
          <w:rFonts w:hint="eastAsia"/>
          <w:bCs/>
          <w:color w:val="000000"/>
          <w:szCs w:val="21"/>
        </w:rPr>
        <w:t>平衡</w:t>
      </w:r>
      <w:proofErr w:type="gramStart"/>
      <w:r w:rsidR="00027DEC" w:rsidRPr="00836882">
        <w:rPr>
          <w:rFonts w:hint="eastAsia"/>
          <w:bCs/>
          <w:color w:val="000000"/>
          <w:szCs w:val="21"/>
        </w:rPr>
        <w:t>舵</w:t>
      </w:r>
      <w:proofErr w:type="gramEnd"/>
    </w:p>
    <w:p w14:paraId="0CFCDBBC" w14:textId="77777777" w:rsidR="006C4EE1" w:rsidRPr="006C4EE1" w:rsidRDefault="006C4EE1" w:rsidP="00027DEC">
      <w:pPr>
        <w:jc w:val="center"/>
        <w:rPr>
          <w:bCs/>
          <w:color w:val="000000"/>
          <w:szCs w:val="21"/>
        </w:rPr>
      </w:pPr>
      <w:r w:rsidRPr="006C4EE1">
        <w:rPr>
          <w:rFonts w:hint="eastAsia"/>
          <w:bCs/>
          <w:color w:val="000000"/>
          <w:szCs w:val="21"/>
        </w:rPr>
        <w:t>第十章——大脑右半球的嵌套时间</w:t>
      </w:r>
    </w:p>
    <w:p w14:paraId="5B8662EF" w14:textId="77777777" w:rsidR="006C4EE1" w:rsidRPr="006C4EE1" w:rsidRDefault="006C4EE1" w:rsidP="00027DEC">
      <w:pPr>
        <w:jc w:val="center"/>
        <w:rPr>
          <w:bCs/>
          <w:color w:val="000000"/>
          <w:szCs w:val="21"/>
        </w:rPr>
      </w:pPr>
      <w:r w:rsidRPr="006C4EE1">
        <w:rPr>
          <w:rFonts w:hint="eastAsia"/>
          <w:bCs/>
          <w:color w:val="000000"/>
          <w:szCs w:val="21"/>
        </w:rPr>
        <w:t>第十一章——“七成火候”团队的魔力</w:t>
      </w:r>
    </w:p>
    <w:p w14:paraId="4D8E4809" w14:textId="77777777" w:rsidR="006C4EE1" w:rsidRPr="006C4EE1" w:rsidRDefault="006C4EE1" w:rsidP="00027DEC">
      <w:pPr>
        <w:jc w:val="center"/>
        <w:rPr>
          <w:bCs/>
          <w:color w:val="000000"/>
          <w:szCs w:val="21"/>
        </w:rPr>
      </w:pPr>
      <w:r w:rsidRPr="006C4EE1">
        <w:rPr>
          <w:rFonts w:hint="eastAsia"/>
          <w:bCs/>
          <w:color w:val="000000"/>
          <w:szCs w:val="21"/>
        </w:rPr>
        <w:t>第十二章——现代社会中的“七成火候”</w:t>
      </w:r>
    </w:p>
    <w:p w14:paraId="666E599C" w14:textId="77777777" w:rsidR="006C4EE1" w:rsidRPr="006C4EE1" w:rsidRDefault="006C4EE1" w:rsidP="00027DEC">
      <w:pPr>
        <w:jc w:val="center"/>
        <w:rPr>
          <w:bCs/>
          <w:color w:val="000000"/>
          <w:szCs w:val="21"/>
        </w:rPr>
      </w:pPr>
      <w:r w:rsidRPr="006C4EE1">
        <w:rPr>
          <w:rFonts w:hint="eastAsia"/>
          <w:bCs/>
          <w:color w:val="000000"/>
          <w:szCs w:val="21"/>
        </w:rPr>
        <w:t>第十三章——“七成火候”式思维</w:t>
      </w:r>
    </w:p>
    <w:p w14:paraId="3270956E" w14:textId="078EC66B" w:rsidR="006C4EE1" w:rsidRPr="006C4EE1" w:rsidRDefault="006C4EE1" w:rsidP="00027DEC">
      <w:pPr>
        <w:jc w:val="center"/>
        <w:rPr>
          <w:bCs/>
          <w:color w:val="000000"/>
          <w:szCs w:val="21"/>
        </w:rPr>
      </w:pPr>
      <w:r w:rsidRPr="006C4EE1">
        <w:rPr>
          <w:rFonts w:hint="eastAsia"/>
          <w:bCs/>
          <w:color w:val="000000"/>
          <w:szCs w:val="21"/>
        </w:rPr>
        <w:t>资源</w:t>
      </w:r>
      <w:proofErr w:type="gramStart"/>
      <w:r w:rsidRPr="006C4EE1">
        <w:rPr>
          <w:rFonts w:hint="eastAsia"/>
          <w:bCs/>
          <w:color w:val="000000"/>
          <w:szCs w:val="21"/>
        </w:rPr>
        <w:t>一</w:t>
      </w:r>
      <w:proofErr w:type="gramEnd"/>
      <w:r w:rsidRPr="006C4EE1">
        <w:rPr>
          <w:rFonts w:hint="eastAsia"/>
          <w:bCs/>
          <w:color w:val="000000"/>
          <w:szCs w:val="21"/>
        </w:rPr>
        <w:t>——</w:t>
      </w:r>
      <w:r w:rsidR="00027DEC" w:rsidRPr="00027DEC">
        <w:rPr>
          <w:rFonts w:hint="eastAsia"/>
          <w:bCs/>
          <w:color w:val="000000"/>
          <w:szCs w:val="21"/>
        </w:rPr>
        <w:t>问题制造者</w:t>
      </w:r>
      <w:r w:rsidRPr="006C4EE1">
        <w:rPr>
          <w:rFonts w:hint="eastAsia"/>
          <w:bCs/>
          <w:color w:val="000000"/>
          <w:szCs w:val="21"/>
        </w:rPr>
        <w:t>的特质</w:t>
      </w:r>
    </w:p>
    <w:p w14:paraId="68026B73" w14:textId="24217C0C" w:rsidR="006C4EE1" w:rsidRDefault="006C4EE1" w:rsidP="00027DEC">
      <w:pPr>
        <w:jc w:val="center"/>
        <w:rPr>
          <w:bCs/>
          <w:color w:val="000000"/>
          <w:szCs w:val="21"/>
        </w:rPr>
      </w:pPr>
      <w:r w:rsidRPr="006C4EE1">
        <w:rPr>
          <w:rFonts w:hint="eastAsia"/>
          <w:bCs/>
          <w:color w:val="000000"/>
          <w:szCs w:val="21"/>
        </w:rPr>
        <w:t>资源二——不完美的魔力学习指南</w:t>
      </w:r>
    </w:p>
    <w:p w14:paraId="3FE0FFDB" w14:textId="77777777" w:rsidR="006C4EE1" w:rsidRDefault="006C4EE1" w:rsidP="00A5385A">
      <w:pPr>
        <w:rPr>
          <w:bCs/>
          <w:color w:val="000000"/>
          <w:szCs w:val="21"/>
        </w:rPr>
      </w:pPr>
    </w:p>
    <w:p w14:paraId="4EF8C066" w14:textId="77777777" w:rsidR="006C4EE1" w:rsidRDefault="006C4EE1"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C3765" w14:textId="77777777" w:rsidR="00B81B26" w:rsidRDefault="00B81B26">
      <w:r>
        <w:separator/>
      </w:r>
    </w:p>
  </w:endnote>
  <w:endnote w:type="continuationSeparator" w:id="0">
    <w:p w14:paraId="6F18A270" w14:textId="77777777" w:rsidR="00B81B26" w:rsidRDefault="00B8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5242E" w14:textId="77777777" w:rsidR="00B81B26" w:rsidRDefault="00B81B26">
      <w:r>
        <w:separator/>
      </w:r>
    </w:p>
  </w:footnote>
  <w:footnote w:type="continuationSeparator" w:id="0">
    <w:p w14:paraId="557A9704" w14:textId="77777777" w:rsidR="00B81B26" w:rsidRDefault="00B8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7005C48"/>
    <w:multiLevelType w:val="hybridMultilevel"/>
    <w:tmpl w:val="DDA0DA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B07FD3"/>
    <w:multiLevelType w:val="hybridMultilevel"/>
    <w:tmpl w:val="128027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83264F"/>
    <w:multiLevelType w:val="hybridMultilevel"/>
    <w:tmpl w:val="BF0E3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8"/>
  </w:num>
  <w:num w:numId="6">
    <w:abstractNumId w:val="23"/>
  </w:num>
  <w:num w:numId="7">
    <w:abstractNumId w:val="17"/>
  </w:num>
  <w:num w:numId="8">
    <w:abstractNumId w:val="20"/>
  </w:num>
  <w:num w:numId="9">
    <w:abstractNumId w:val="36"/>
  </w:num>
  <w:num w:numId="10">
    <w:abstractNumId w:val="1"/>
  </w:num>
  <w:num w:numId="11">
    <w:abstractNumId w:val="0"/>
  </w:num>
  <w:num w:numId="12">
    <w:abstractNumId w:val="11"/>
  </w:num>
  <w:num w:numId="13">
    <w:abstractNumId w:val="29"/>
  </w:num>
  <w:num w:numId="14">
    <w:abstractNumId w:val="30"/>
  </w:num>
  <w:num w:numId="15">
    <w:abstractNumId w:val="14"/>
  </w:num>
  <w:num w:numId="16">
    <w:abstractNumId w:val="35"/>
  </w:num>
  <w:num w:numId="17">
    <w:abstractNumId w:val="13"/>
  </w:num>
  <w:num w:numId="18">
    <w:abstractNumId w:val="19"/>
  </w:num>
  <w:num w:numId="19">
    <w:abstractNumId w:val="4"/>
  </w:num>
  <w:num w:numId="20">
    <w:abstractNumId w:val="39"/>
  </w:num>
  <w:num w:numId="21">
    <w:abstractNumId w:val="33"/>
  </w:num>
  <w:num w:numId="22">
    <w:abstractNumId w:val="27"/>
  </w:num>
  <w:num w:numId="23">
    <w:abstractNumId w:val="2"/>
  </w:num>
  <w:num w:numId="24">
    <w:abstractNumId w:val="5"/>
  </w:num>
  <w:num w:numId="25">
    <w:abstractNumId w:val="34"/>
  </w:num>
  <w:num w:numId="26">
    <w:abstractNumId w:val="3"/>
  </w:num>
  <w:num w:numId="27">
    <w:abstractNumId w:val="16"/>
  </w:num>
  <w:num w:numId="28">
    <w:abstractNumId w:val="32"/>
  </w:num>
  <w:num w:numId="29">
    <w:abstractNumId w:val="37"/>
  </w:num>
  <w:num w:numId="30">
    <w:abstractNumId w:val="25"/>
  </w:num>
  <w:num w:numId="31">
    <w:abstractNumId w:val="31"/>
  </w:num>
  <w:num w:numId="32">
    <w:abstractNumId w:val="38"/>
  </w:num>
  <w:num w:numId="33">
    <w:abstractNumId w:val="8"/>
  </w:num>
  <w:num w:numId="34">
    <w:abstractNumId w:val="7"/>
  </w:num>
  <w:num w:numId="35">
    <w:abstractNumId w:val="12"/>
  </w:num>
  <w:num w:numId="36">
    <w:abstractNumId w:val="18"/>
  </w:num>
  <w:num w:numId="37">
    <w:abstractNumId w:val="10"/>
  </w:num>
  <w:num w:numId="38">
    <w:abstractNumId w:val="6"/>
  </w:num>
  <w:num w:numId="39">
    <w:abstractNumId w:val="2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DEC"/>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18C2"/>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46662"/>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778F3"/>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441"/>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2C15"/>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03CF"/>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41AD"/>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C4EE1"/>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67EF9"/>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6882"/>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AF3F61"/>
    <w:rsid w:val="00B057F1"/>
    <w:rsid w:val="00B0598E"/>
    <w:rsid w:val="00B05A00"/>
    <w:rsid w:val="00B122BA"/>
    <w:rsid w:val="00B1317C"/>
    <w:rsid w:val="00B143BF"/>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1B26"/>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DF723E"/>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CD3"/>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D73BD"/>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0705731">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26638422">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4687142">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69444756">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0497661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51580491">
      <w:bodyDiv w:val="1"/>
      <w:marLeft w:val="0"/>
      <w:marRight w:val="0"/>
      <w:marTop w:val="0"/>
      <w:marBottom w:val="0"/>
      <w:divBdr>
        <w:top w:val="none" w:sz="0" w:space="0" w:color="auto"/>
        <w:left w:val="none" w:sz="0" w:space="0" w:color="auto"/>
        <w:bottom w:val="none" w:sz="0" w:space="0" w:color="auto"/>
        <w:right w:val="none" w:sz="0" w:space="0" w:color="auto"/>
      </w:divBdr>
      <w:divsChild>
        <w:div w:id="251666769">
          <w:marLeft w:val="0"/>
          <w:marRight w:val="0"/>
          <w:marTop w:val="0"/>
          <w:marBottom w:val="0"/>
          <w:divBdr>
            <w:top w:val="none" w:sz="0" w:space="0" w:color="auto"/>
            <w:left w:val="none" w:sz="0" w:space="0" w:color="auto"/>
            <w:bottom w:val="none" w:sz="0" w:space="0" w:color="auto"/>
            <w:right w:val="none" w:sz="0" w:space="0" w:color="auto"/>
          </w:divBdr>
        </w:div>
      </w:divsChild>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24864972">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2178678">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7562224">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C695-B8BE-4E9B-B649-4360B623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1548</Words>
  <Characters>2123</Characters>
  <Application>Microsoft Office Word</Application>
  <DocSecurity>0</DocSecurity>
  <Lines>111</Lines>
  <Paragraphs>101</Paragraphs>
  <ScaleCrop>false</ScaleCrop>
  <Company>2ndSpAcE</Company>
  <LinksUpToDate>false</LinksUpToDate>
  <CharactersWithSpaces>3570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2025-03-20T07:49:00Z</dcterms:created>
  <dcterms:modified xsi:type="dcterms:W3CDTF">2026-02-02T07:16:00Z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