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167640</wp:posOffset>
            </wp:positionV>
            <wp:extent cx="1533525" cy="1979930"/>
            <wp:effectExtent l="0" t="0" r="0" b="1270"/>
            <wp:wrapSquare wrapText="bothSides"/>
            <wp:docPr id="1" name="图片 1" descr="b5d5da05-958b-4973-bbea-ec0392f87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d5da05-958b-4973-bbea-ec0392f870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CB1B7">
      <w:pPr>
        <w:rPr>
          <w:b/>
          <w:bCs/>
          <w:szCs w:val="21"/>
        </w:rPr>
      </w:pPr>
      <w:bookmarkStart w:id="0" w:name="_Hlk167095018"/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  <w:lang w:val="en-US" w:eastAsia="zh-CN"/>
        </w:rPr>
        <w:t>写给所有人的书</w:t>
      </w:r>
      <w:r>
        <w:rPr>
          <w:b/>
          <w:szCs w:val="21"/>
        </w:rPr>
        <w:t>》</w:t>
      </w:r>
      <w:bookmarkEnd w:id="1"/>
    </w:p>
    <w:p w14:paraId="725A6F93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caps/>
          <w:szCs w:val="21"/>
        </w:rPr>
        <w:t>A BOOK FOR EVERYONE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Hayley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Rocco 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nd John Rocco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社：L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ittle Brown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代理公司：L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ittle Brown/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6年9月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3DF3FDC0">
      <w:pPr>
        <w:rPr>
          <w:rFonts w:hint="eastAsia" w:eastAsia="宋体"/>
          <w:b/>
          <w:color w:val="C00000"/>
          <w:szCs w:val="21"/>
          <w:lang w:eastAsia="zh-CN"/>
        </w:rPr>
      </w:pPr>
      <w:r>
        <w:rPr>
          <w:rFonts w:hint="eastAsia"/>
          <w:b/>
          <w:color w:val="C00000"/>
          <w:szCs w:val="21"/>
          <w:lang w:val="en-US" w:eastAsia="zh-CN"/>
        </w:rPr>
        <w:t>版权已授：</w:t>
      </w:r>
      <w:r>
        <w:rPr>
          <w:rFonts w:hint="eastAsia"/>
          <w:b/>
          <w:color w:val="C00000"/>
          <w:szCs w:val="21"/>
        </w:rPr>
        <w:t>法语</w:t>
      </w:r>
      <w:r>
        <w:rPr>
          <w:rFonts w:hint="eastAsia"/>
          <w:b/>
          <w:color w:val="C00000"/>
          <w:szCs w:val="21"/>
          <w:lang w:eastAsia="zh-CN"/>
        </w:rPr>
        <w:t>（</w:t>
      </w:r>
      <w:r>
        <w:rPr>
          <w:rFonts w:hint="eastAsia"/>
          <w:b/>
          <w:color w:val="C00000"/>
          <w:szCs w:val="21"/>
        </w:rPr>
        <w:t>仅北美</w:t>
      </w:r>
      <w:bookmarkStart w:id="3" w:name="_GoBack"/>
      <w:bookmarkEnd w:id="3"/>
      <w:r>
        <w:rPr>
          <w:rFonts w:hint="eastAsia"/>
          <w:b/>
          <w:color w:val="C00000"/>
          <w:szCs w:val="21"/>
          <w:lang w:eastAsia="zh-CN"/>
        </w:rPr>
        <w:t>）(</w:t>
      </w:r>
      <w:r>
        <w:rPr>
          <w:rFonts w:hint="eastAsia"/>
          <w:b/>
          <w:color w:val="C00000"/>
          <w:szCs w:val="21"/>
        </w:rPr>
        <w:t>Editions Scholastic Canada</w:t>
      </w:r>
      <w:r>
        <w:rPr>
          <w:rFonts w:hint="eastAsia"/>
          <w:b/>
          <w:color w:val="C00000"/>
          <w:szCs w:val="21"/>
          <w:lang w:eastAsia="zh-CN"/>
        </w:rPr>
        <w:t xml:space="preserve">) </w:t>
      </w:r>
      <w:r>
        <w:rPr>
          <w:rFonts w:hint="eastAsia"/>
          <w:b/>
          <w:color w:val="C00000"/>
          <w:szCs w:val="21"/>
        </w:rPr>
        <w:t>，法语</w:t>
      </w:r>
      <w:r>
        <w:rPr>
          <w:rFonts w:hint="eastAsia"/>
          <w:b/>
          <w:color w:val="C00000"/>
          <w:szCs w:val="21"/>
          <w:lang w:eastAsia="zh-CN"/>
        </w:rPr>
        <w:t>（</w:t>
      </w:r>
      <w:r>
        <w:rPr>
          <w:rFonts w:hint="eastAsia"/>
          <w:b/>
          <w:color w:val="C00000"/>
          <w:szCs w:val="21"/>
        </w:rPr>
        <w:t>不含北美</w:t>
      </w:r>
      <w:r>
        <w:rPr>
          <w:rFonts w:hint="eastAsia"/>
          <w:b/>
          <w:color w:val="C00000"/>
          <w:szCs w:val="21"/>
          <w:lang w:eastAsia="zh-CN"/>
        </w:rPr>
        <w:t>）(</w:t>
      </w:r>
      <w:r>
        <w:rPr>
          <w:rFonts w:hint="eastAsia"/>
          <w:b/>
          <w:color w:val="C00000"/>
          <w:szCs w:val="21"/>
        </w:rPr>
        <w:t>Editions Caurette</w:t>
      </w:r>
      <w:r>
        <w:rPr>
          <w:rFonts w:hint="eastAsia"/>
          <w:b/>
          <w:color w:val="C00000"/>
          <w:szCs w:val="21"/>
          <w:lang w:eastAsia="zh-CN"/>
        </w:rPr>
        <w:t>)</w:t>
      </w:r>
      <w:r>
        <w:rPr>
          <w:rFonts w:hint="eastAsia"/>
          <w:b/>
          <w:color w:val="C00000"/>
          <w:szCs w:val="21"/>
        </w:rPr>
        <w:t>，爱沙尼亚语</w:t>
      </w:r>
      <w:r>
        <w:rPr>
          <w:rFonts w:hint="eastAsia"/>
          <w:b/>
          <w:color w:val="C00000"/>
          <w:szCs w:val="21"/>
          <w:lang w:eastAsia="zh-CN"/>
        </w:rPr>
        <w:t>(</w:t>
      </w:r>
      <w:r>
        <w:rPr>
          <w:rFonts w:hint="eastAsia"/>
          <w:b/>
          <w:color w:val="C00000"/>
          <w:szCs w:val="21"/>
        </w:rPr>
        <w:t>Rohva Raamat AS</w:t>
      </w:r>
      <w:r>
        <w:rPr>
          <w:rFonts w:hint="eastAsia"/>
          <w:b/>
          <w:color w:val="C00000"/>
          <w:szCs w:val="21"/>
          <w:lang w:eastAsia="zh-CN"/>
        </w:rPr>
        <w:t>)</w:t>
      </w:r>
      <w:r>
        <w:rPr>
          <w:rFonts w:hint="eastAsia"/>
          <w:b/>
          <w:color w:val="C00000"/>
          <w:szCs w:val="21"/>
        </w:rPr>
        <w:t>，乌克兰语</w:t>
      </w:r>
      <w:r>
        <w:rPr>
          <w:rFonts w:hint="eastAsia"/>
          <w:b/>
          <w:color w:val="C00000"/>
          <w:szCs w:val="21"/>
          <w:lang w:eastAsia="zh-CN"/>
        </w:rPr>
        <w:t>(</w:t>
      </w:r>
      <w:r>
        <w:rPr>
          <w:rFonts w:hint="eastAsia"/>
          <w:b/>
          <w:color w:val="C00000"/>
          <w:szCs w:val="21"/>
        </w:rPr>
        <w:t>LLC Publishing House RM</w:t>
      </w:r>
      <w:r>
        <w:rPr>
          <w:rFonts w:hint="eastAsia"/>
          <w:b/>
          <w:color w:val="C00000"/>
          <w:szCs w:val="21"/>
          <w:lang w:eastAsia="zh-CN"/>
        </w:rPr>
        <w:t xml:space="preserve">) </w:t>
      </w:r>
    </w:p>
    <w:p w14:paraId="60FB84B3">
      <w:pPr>
        <w:rPr>
          <w:b/>
          <w:bCs/>
          <w:szCs w:val="21"/>
        </w:rPr>
      </w:pPr>
    </w:p>
    <w:p w14:paraId="09AE8E82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384B6F"/>
          <w:szCs w:val="21"/>
          <w:lang w:eastAsia="zh-CN"/>
        </w:rPr>
      </w:pPr>
      <w:r>
        <w:rPr>
          <w:rFonts w:hint="eastAsia"/>
          <w:b/>
          <w:bCs/>
          <w:color w:val="384B6F"/>
          <w:szCs w:val="21"/>
          <w:lang w:eastAsia="zh-CN"/>
        </w:rPr>
        <w:t>这本书主要讲述的是阅读的快乐：你可以发现的世界、你可以经历的冒险，以及你仅仅通过阅读一本书就能改变的生命(包括你自己！) 。作者 Hayley Rocco 的灵感来自</w:t>
      </w:r>
      <w:r>
        <w:rPr>
          <w:rFonts w:hint="eastAsia"/>
          <w:b/>
          <w:bCs/>
          <w:i/>
          <w:iCs/>
          <w:color w:val="384B6F"/>
          <w:szCs w:val="21"/>
          <w:lang w:eastAsia="zh-CN"/>
        </w:rPr>
        <w:t>Reading Rainbow</w:t>
      </w:r>
      <w:r>
        <w:rPr>
          <w:rFonts w:hint="eastAsia"/>
          <w:b/>
          <w:bCs/>
          <w:i/>
          <w:iCs/>
          <w:color w:val="384B6F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384B6F"/>
          <w:szCs w:val="21"/>
          <w:lang w:eastAsia="zh-CN"/>
        </w:rPr>
        <w:t>的 LeVar Burton，他曾说过：“并不是每一本书都适合所有人，但每一本书都有属于它的读者。”</w:t>
      </w:r>
    </w:p>
    <w:p w14:paraId="03413218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384B6F"/>
          <w:szCs w:val="21"/>
          <w:lang w:eastAsia="zh-CN"/>
        </w:rPr>
      </w:pPr>
      <w:r>
        <w:rPr>
          <w:rFonts w:hint="eastAsia"/>
          <w:b/>
          <w:bCs/>
          <w:color w:val="384B6F"/>
          <w:szCs w:val="21"/>
          <w:lang w:eastAsia="zh-CN"/>
        </w:rPr>
        <w:t>凯迪克奖荣誉获得者 John Rocco 用极其温暖舒适的插画强化了这一甜美的信息，让这本书读起来就像一个温暖的拥抱。</w:t>
      </w:r>
    </w:p>
    <w:p w14:paraId="2D95F0B4">
      <w:pPr>
        <w:rPr>
          <w:rFonts w:hint="eastAsia"/>
          <w:b/>
          <w:bCs/>
          <w:szCs w:val="21"/>
          <w:lang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BDB05E7">
      <w:pPr>
        <w:rPr>
          <w:b/>
          <w:bCs/>
          <w:szCs w:val="21"/>
        </w:rPr>
      </w:pPr>
    </w:p>
    <w:bookmarkEnd w:id="0"/>
    <w:p w14:paraId="19BBF503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来自获奖作品</w:t>
      </w:r>
      <w:r>
        <w:rPr>
          <w:rFonts w:hint="eastAsia"/>
          <w:i/>
          <w:iCs/>
          <w:color w:val="000000"/>
          <w:szCs w:val="21"/>
        </w:rPr>
        <w:t>All the Books</w:t>
      </w:r>
      <w:r>
        <w:rPr>
          <w:rFonts w:hint="eastAsia"/>
          <w:color w:val="000000"/>
          <w:szCs w:val="21"/>
        </w:rPr>
        <w:t>的创作者 Hayley Rocco 与 John Rocco，这是一则迷人又富有奇想的故事，提醒我们：每位读者都有一部属于自己的完美故事。</w:t>
      </w:r>
    </w:p>
    <w:p w14:paraId="7E622A82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76232841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今天是派珀·沃特斯通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rFonts w:hint="eastAsia"/>
          <w:color w:val="000000"/>
          <w:szCs w:val="21"/>
        </w:rPr>
        <w:t>Piper Waterstone</w:t>
      </w:r>
      <w:r>
        <w:rPr>
          <w:rFonts w:hint="eastAsia"/>
          <w:color w:val="000000"/>
          <w:szCs w:val="21"/>
          <w:lang w:val="en-US" w:eastAsia="zh-CN"/>
        </w:rPr>
        <w:t>)</w:t>
      </w:r>
      <w:r>
        <w:rPr>
          <w:rFonts w:hint="eastAsia"/>
          <w:color w:val="000000"/>
          <w:szCs w:val="21"/>
        </w:rPr>
        <w:t xml:space="preserve"> 一年中最喜欢的一天——当地图书馆员宣布年度阅读挑战开始的日子。派珀迫不及待要读完今年阅读清单上的所有书。她将踏上无数冒险之旅，并坚信自己一定会获胜！</w:t>
      </w:r>
    </w:p>
    <w:p w14:paraId="23441E4C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22A439EE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但她最好的朋友格雷戈里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rFonts w:hint="eastAsia"/>
          <w:color w:val="000000"/>
          <w:szCs w:val="21"/>
        </w:rPr>
        <w:t>Gregory</w:t>
      </w:r>
      <w:r>
        <w:rPr>
          <w:rFonts w:hint="eastAsia"/>
          <w:color w:val="000000"/>
          <w:szCs w:val="21"/>
          <w:lang w:val="en-US" w:eastAsia="zh-CN"/>
        </w:rPr>
        <w:t xml:space="preserve">) </w:t>
      </w:r>
      <w:r>
        <w:rPr>
          <w:rFonts w:hint="eastAsia"/>
          <w:color w:val="000000"/>
          <w:szCs w:val="21"/>
        </w:rPr>
        <w:t>宁愿玩假装海盗的游戏，也不愿读书。派珀能否帮他找到一本最适合他的书，并赢得阅读挑战呢？</w:t>
      </w:r>
    </w:p>
    <w:p w14:paraId="422725E8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0F5B3254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加入派珀的迷人阅读冒险，她将学会：并不是每本书都适合每位读者，但每一本书都有属于它的读者。</w:t>
      </w:r>
    </w:p>
    <w:p w14:paraId="50299A63">
      <w:pPr>
        <w:shd w:val="clear" w:color="auto" w:fill="FFFFFF"/>
        <w:rPr>
          <w:rFonts w:hint="eastAsia"/>
          <w:color w:val="000000"/>
          <w:szCs w:val="21"/>
        </w:rPr>
      </w:pPr>
    </w:p>
    <w:p w14:paraId="3DC588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2" w:name="productDetails"/>
      <w:bookmarkEnd w:id="2"/>
    </w:p>
    <w:p w14:paraId="1424279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8B35D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17780</wp:posOffset>
            </wp:positionV>
            <wp:extent cx="1025525" cy="1082040"/>
            <wp:effectExtent l="0" t="0" r="3175" b="3810"/>
            <wp:wrapSquare wrapText="bothSides"/>
            <wp:docPr id="1413262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265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95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海莉·罗科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Hayley Rocco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如何送出一个拥抱</w:t>
      </w:r>
      <w:r>
        <w:rPr>
          <w:bCs/>
          <w:szCs w:val="21"/>
        </w:rPr>
        <w:t>》</w:t>
      </w:r>
      <w:r>
        <w:rPr>
          <w:rFonts w:hint="eastAsia"/>
          <w:bCs/>
          <w:i/>
          <w:iCs/>
          <w:szCs w:val="21"/>
          <w:lang w:val="en-US" w:eastAsia="zh-CN"/>
        </w:rPr>
        <w:t>(How to Send a Hug</w:t>
      </w:r>
      <w:r>
        <w:rPr>
          <w:rFonts w:hint="eastAsia"/>
          <w:bCs/>
          <w:szCs w:val="21"/>
          <w:lang w:val="en-US" w:eastAsia="zh-CN"/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的作者，这是她与丈夫、卡尔迪科特奖得主John Rocco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的首次合作。在全职从事儿童文学创作之前，海莉曾在多家大型出版社担任公关人员。可访问 hayleyrocco.com 了解她。</w:t>
      </w:r>
    </w:p>
    <w:p w14:paraId="22A0F25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532179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2" w:firstLineChars="200"/>
        <w:textAlignment w:val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约翰·罗科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John Rocco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是《纽约时报》畅销书作家和插图画家，创作了许多广受好评的儿童读物，包括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如何送出一个拥抱</w:t>
      </w:r>
      <w:r>
        <w:rPr>
          <w:bCs/>
          <w:szCs w:val="21"/>
        </w:rPr>
        <w:t>》</w:t>
      </w:r>
      <w:r>
        <w:rPr>
          <w:rFonts w:hint="eastAsia"/>
          <w:bCs/>
          <w:szCs w:val="21"/>
          <w:lang w:val="en-US" w:eastAsia="zh-CN"/>
        </w:rPr>
        <w:t>(</w:t>
      </w:r>
      <w:r>
        <w:rPr>
          <w:rFonts w:hint="eastAsia"/>
          <w:bCs/>
          <w:i/>
          <w:iCs/>
          <w:szCs w:val="21"/>
          <w:lang w:val="en-US" w:eastAsia="zh-CN"/>
        </w:rPr>
        <w:t>How to Send a Hug</w:t>
      </w:r>
      <w:r>
        <w:rPr>
          <w:rFonts w:hint="eastAsia"/>
          <w:bCs/>
          <w:szCs w:val="21"/>
          <w:lang w:val="en-US" w:eastAsia="zh-CN"/>
        </w:rPr>
        <w:t xml:space="preserve">) </w:t>
      </w:r>
      <w:r>
        <w:rPr>
          <w:rFonts w:hint="eastAsia"/>
          <w:bCs/>
          <w:szCs w:val="21"/>
        </w:rPr>
        <w:t>、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Wolf! Wolf!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（Borders Original Voices Award 最佳绘本得主）、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Moonpowder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Blizzard</w:t>
      </w:r>
      <w:r>
        <w:rPr>
          <w:rFonts w:hint="eastAsia"/>
          <w:i/>
          <w:i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、How We Got To The Moon</w:t>
      </w:r>
      <w:r>
        <w:rPr>
          <w:rFonts w:hint="eastAsia"/>
          <w:i w:val="0"/>
          <w:i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（获得西伯特荣誉奖并入围美国国家图书奖长名单）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Blackout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（卡尔迪科特荣誉奖得主）。罗科还为乌比·戈德堡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Whoopi Goldberg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的《爱丽丝》和里克·瑞奥德恩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Rick Riordan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的国际畅销书系列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 and the Olympians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Kane Chronicles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Heroes of Olympus and Magnus Chase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以及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Gods of Asgard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绘制了封面。他还是《纽约时报》畅销书排行榜第一名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Jackson's Greek Gods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Percy Jackson's Greek Heroes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的插图画家。最近，罗科的第一本非虚构作品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How We Got To The Moon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入围了美国国家图书奖的候选名单。可通过 roccoart.com 与他联系。</w:t>
      </w:r>
    </w:p>
    <w:p w14:paraId="6EAE0296">
      <w:pPr>
        <w:shd w:val="clear" w:color="auto" w:fill="FFFFFF"/>
        <w:rPr>
          <w:rFonts w:hint="eastAsia"/>
        </w:rPr>
      </w:pPr>
    </w:p>
    <w:p w14:paraId="78D4AEA5">
      <w:pPr>
        <w:shd w:val="clear" w:color="auto" w:fill="FFFFFF"/>
        <w:rPr>
          <w:b/>
          <w:bCs/>
        </w:rPr>
      </w:pPr>
    </w:p>
    <w:p w14:paraId="22277CC4">
      <w:pPr>
        <w:shd w:val="clear" w:color="auto" w:fill="FFFFFF"/>
        <w:rPr>
          <w:b/>
          <w:bCs/>
        </w:rPr>
      </w:pPr>
    </w:p>
    <w:p w14:paraId="5AACC9F9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</w:p>
    <w:p w14:paraId="4D34E7A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B54B75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2E7173"/>
    <w:multiLevelType w:val="singleLevel"/>
    <w:tmpl w:val="262E71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3FF60FC"/>
    <w:rsid w:val="06C27CC0"/>
    <w:rsid w:val="06D15BC0"/>
    <w:rsid w:val="08971A59"/>
    <w:rsid w:val="08A12E83"/>
    <w:rsid w:val="0B1624C2"/>
    <w:rsid w:val="0BE06F3E"/>
    <w:rsid w:val="11B95A5B"/>
    <w:rsid w:val="135C5B3F"/>
    <w:rsid w:val="1493417A"/>
    <w:rsid w:val="14E97911"/>
    <w:rsid w:val="15EE0283"/>
    <w:rsid w:val="16C75F5C"/>
    <w:rsid w:val="19746C1E"/>
    <w:rsid w:val="1A2975C4"/>
    <w:rsid w:val="1AF119FB"/>
    <w:rsid w:val="1C673348"/>
    <w:rsid w:val="1D176C3B"/>
    <w:rsid w:val="1DAB0645"/>
    <w:rsid w:val="1DEA7214"/>
    <w:rsid w:val="1E2B7B0C"/>
    <w:rsid w:val="2145358F"/>
    <w:rsid w:val="23FA46F3"/>
    <w:rsid w:val="26993EF9"/>
    <w:rsid w:val="2BD0215F"/>
    <w:rsid w:val="2CB17563"/>
    <w:rsid w:val="2DCD2535"/>
    <w:rsid w:val="2F144911"/>
    <w:rsid w:val="30B22104"/>
    <w:rsid w:val="33284E13"/>
    <w:rsid w:val="33E121A2"/>
    <w:rsid w:val="3518359B"/>
    <w:rsid w:val="35FD765B"/>
    <w:rsid w:val="3BAE3880"/>
    <w:rsid w:val="3BB10350"/>
    <w:rsid w:val="3FC75019"/>
    <w:rsid w:val="44C57082"/>
    <w:rsid w:val="4700173E"/>
    <w:rsid w:val="47007727"/>
    <w:rsid w:val="47106EE2"/>
    <w:rsid w:val="48FC76EB"/>
    <w:rsid w:val="493C7115"/>
    <w:rsid w:val="4AD60806"/>
    <w:rsid w:val="4B5346A9"/>
    <w:rsid w:val="4D13189E"/>
    <w:rsid w:val="4EA330F5"/>
    <w:rsid w:val="510135A7"/>
    <w:rsid w:val="5262657B"/>
    <w:rsid w:val="52B47467"/>
    <w:rsid w:val="53937294"/>
    <w:rsid w:val="54133CEF"/>
    <w:rsid w:val="561F46B9"/>
    <w:rsid w:val="57897A67"/>
    <w:rsid w:val="58B067DD"/>
    <w:rsid w:val="5AD07020"/>
    <w:rsid w:val="5BC5366E"/>
    <w:rsid w:val="5C724BBE"/>
    <w:rsid w:val="5E4044BD"/>
    <w:rsid w:val="5FC92290"/>
    <w:rsid w:val="60341DFF"/>
    <w:rsid w:val="60D23CEC"/>
    <w:rsid w:val="678B4317"/>
    <w:rsid w:val="68036688"/>
    <w:rsid w:val="70A77BC5"/>
    <w:rsid w:val="710124EE"/>
    <w:rsid w:val="74906580"/>
    <w:rsid w:val="74D749C1"/>
    <w:rsid w:val="7C351BCA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911</Words>
  <Characters>1266</Characters>
  <Lines>1</Lines>
  <Paragraphs>1</Paragraphs>
  <TotalTime>0</TotalTime>
  <ScaleCrop>false</ScaleCrop>
  <LinksUpToDate>false</LinksUpToDate>
  <CharactersWithSpaces>1310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2026-02-12T15:48:14Z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