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8882AD" w:rsidR="00AE574A" w:rsidRDefault="00AE574A">
      <w:pPr>
        <w:rPr>
          <w:b/>
          <w:color w:val="000000"/>
          <w:szCs w:val="21"/>
        </w:rPr>
      </w:pPr>
    </w:p>
    <w:p w14:paraId="3DA7336F" w14:textId="5E14418D" w:rsidR="00774233" w:rsidRPr="00774233" w:rsidRDefault="009F347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32F8A" wp14:editId="755CFB5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3345" cy="2133600"/>
            <wp:effectExtent l="0" t="0" r="8255" b="0"/>
            <wp:wrapSquare wrapText="bothSides"/>
            <wp:docPr id="3" name="图片 3" descr="https://res.cloudinary.com/bloomsbury-atlas/image/upload/w_568,c_scale,dpr_1.5/jackets/978135050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bloomsbury-atlas/image/upload/w_568,c_scale,dpr_1.5/jackets/9781350500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E51E5F" w:rsidRPr="00E51E5F">
        <w:rPr>
          <w:rFonts w:hint="eastAsia"/>
          <w:b/>
          <w:bCs/>
          <w:color w:val="000000"/>
          <w:szCs w:val="21"/>
        </w:rPr>
        <w:t>《</w:t>
      </w:r>
      <w:r w:rsidRPr="009F347B">
        <w:rPr>
          <w:rFonts w:hint="eastAsia"/>
          <w:b/>
          <w:bCs/>
          <w:color w:val="000000"/>
          <w:szCs w:val="21"/>
        </w:rPr>
        <w:t>过剩时代：消费狂欢背后的危机</w:t>
      </w:r>
      <w:r w:rsidR="00E51E5F" w:rsidRPr="00E51E5F">
        <w:rPr>
          <w:rFonts w:hint="eastAsia"/>
          <w:b/>
          <w:bCs/>
          <w:color w:val="000000"/>
          <w:szCs w:val="21"/>
        </w:rPr>
        <w:t>》</w:t>
      </w:r>
    </w:p>
    <w:p w14:paraId="526CF9CC" w14:textId="78FD5780" w:rsidR="00774233" w:rsidRPr="003F4CB0" w:rsidRDefault="00774233" w:rsidP="003F4C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F4CB0" w:rsidRPr="003F4CB0">
        <w:rPr>
          <w:b/>
          <w:bCs/>
          <w:color w:val="000000"/>
          <w:szCs w:val="21"/>
        </w:rPr>
        <w:t xml:space="preserve">CONSUMER CACOPHONY: </w:t>
      </w:r>
      <w:r w:rsidR="003F4CB0" w:rsidRPr="003F4CB0">
        <w:rPr>
          <w:b/>
          <w:bCs/>
          <w:color w:val="000000"/>
          <w:szCs w:val="21"/>
        </w:rPr>
        <w:t>The Catastrophe of Modern Abundance</w:t>
      </w:r>
    </w:p>
    <w:p w14:paraId="39B7E419" w14:textId="2CAF85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F347B" w:rsidRPr="009F347B">
        <w:rPr>
          <w:b/>
          <w:bCs/>
          <w:color w:val="000000"/>
          <w:szCs w:val="21"/>
        </w:rPr>
        <w:t>Justin Pack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9C4FA8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F347B" w:rsidRPr="009F347B">
        <w:rPr>
          <w:b/>
          <w:bCs/>
          <w:color w:val="000000"/>
          <w:szCs w:val="21"/>
        </w:rPr>
        <w:t>208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7AE1A68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9F347B">
        <w:rPr>
          <w:b/>
          <w:bCs/>
          <w:color w:val="000000"/>
          <w:szCs w:val="21"/>
        </w:rPr>
        <w:t>2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623E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51E5F">
        <w:rPr>
          <w:b/>
          <w:bCs/>
          <w:szCs w:val="21"/>
        </w:rPr>
        <w:t>大众哲学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31D8704" w14:textId="77777777" w:rsidR="009F347B" w:rsidRDefault="009F347B" w:rsidP="009F347B">
      <w:pPr>
        <w:ind w:firstLineChars="200" w:firstLine="422"/>
        <w:rPr>
          <w:b/>
          <w:bCs/>
          <w:color w:val="000000"/>
          <w:szCs w:val="21"/>
        </w:rPr>
      </w:pPr>
      <w:r w:rsidRPr="009F347B">
        <w:rPr>
          <w:rFonts w:hint="eastAsia"/>
          <w:b/>
          <w:bCs/>
          <w:color w:val="000000"/>
          <w:szCs w:val="21"/>
        </w:rPr>
        <w:t>所有人都在忙于生产，却鲜少有人思考我们是否应该如此。这本见解深刻的著作，剖析了这种丰裕状态的成因及其带来的毁灭性后果。</w:t>
      </w:r>
    </w:p>
    <w:p w14:paraId="61E1C338" w14:textId="77777777" w:rsidR="009F347B" w:rsidRDefault="009F347B" w:rsidP="009F347B">
      <w:pPr>
        <w:ind w:firstLineChars="200" w:firstLine="422"/>
        <w:rPr>
          <w:b/>
          <w:bCs/>
          <w:color w:val="000000"/>
          <w:szCs w:val="21"/>
        </w:rPr>
      </w:pPr>
    </w:p>
    <w:p w14:paraId="2D0B16E8" w14:textId="77777777" w:rsidR="009F347B" w:rsidRDefault="009F347B" w:rsidP="009F347B">
      <w:pPr>
        <w:ind w:firstLineChars="200" w:firstLine="420"/>
        <w:rPr>
          <w:bCs/>
          <w:color w:val="000000"/>
          <w:szCs w:val="21"/>
        </w:rPr>
      </w:pPr>
      <w:r w:rsidRPr="009F347B">
        <w:rPr>
          <w:rFonts w:hint="eastAsia"/>
          <w:bCs/>
          <w:color w:val="000000"/>
          <w:szCs w:val="21"/>
        </w:rPr>
        <w:t>我们正身处一个“过剩”的时代。可读的内容太多、可看的作品太多、可尝试的事物太多、可购买的商品太多。对当代消费者而言，在这一切喧嚣之中，人们早已难以静心倾听、深入思考。本书提出，这种喧嚣本质上是一种虚无主义的丰裕，它不仅威胁着我们赖以生存的自然环境，更在侵蚀着人类精神世界与文化体系的完整性。我们在应对过剩生产引发的经济、政治与环境危机时，自身也正深陷一场思维与感知文化的危机。</w:t>
      </w:r>
    </w:p>
    <w:p w14:paraId="03906544" w14:textId="77777777" w:rsidR="009F347B" w:rsidRDefault="009F347B" w:rsidP="009F347B">
      <w:pPr>
        <w:ind w:firstLineChars="200" w:firstLine="420"/>
        <w:rPr>
          <w:bCs/>
          <w:color w:val="000000"/>
          <w:szCs w:val="21"/>
        </w:rPr>
      </w:pPr>
    </w:p>
    <w:p w14:paraId="4780B53E" w14:textId="1D7A9AC6" w:rsidR="00E51E5F" w:rsidRPr="009F347B" w:rsidRDefault="009F347B" w:rsidP="009F347B">
      <w:pPr>
        <w:ind w:firstLineChars="200" w:firstLine="420"/>
        <w:rPr>
          <w:bCs/>
          <w:color w:val="000000"/>
          <w:szCs w:val="21"/>
        </w:rPr>
      </w:pPr>
      <w:r w:rsidRPr="009F347B">
        <w:rPr>
          <w:rFonts w:hint="eastAsia"/>
          <w:bCs/>
          <w:color w:val="000000"/>
          <w:szCs w:val="21"/>
        </w:rPr>
        <w:t>贾斯汀</w:t>
      </w:r>
      <w:r w:rsidRPr="009F347B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F347B">
        <w:rPr>
          <w:rFonts w:ascii="宋体" w:hAnsi="宋体" w:cs="宋体" w:hint="eastAsia"/>
          <w:bCs/>
          <w:color w:val="000000"/>
          <w:szCs w:val="21"/>
        </w:rPr>
        <w:t>帕克借鉴尼采、奥尔特加</w:t>
      </w:r>
      <w:r w:rsidRPr="009F347B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F347B">
        <w:rPr>
          <w:rFonts w:ascii="宋体" w:hAnsi="宋体" w:cs="宋体" w:hint="eastAsia"/>
          <w:bCs/>
          <w:color w:val="000000"/>
          <w:szCs w:val="21"/>
        </w:rPr>
        <w:t>伊</w:t>
      </w:r>
      <w:r w:rsidRPr="009F347B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F347B">
        <w:rPr>
          <w:rFonts w:ascii="宋体" w:hAnsi="宋体" w:cs="宋体" w:hint="eastAsia"/>
          <w:bCs/>
          <w:color w:val="000000"/>
          <w:szCs w:val="21"/>
        </w:rPr>
        <w:t>加塞特、阿伦特、齐格蒙特</w:t>
      </w:r>
      <w:r w:rsidRPr="009F347B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F347B">
        <w:rPr>
          <w:rFonts w:ascii="宋体" w:hAnsi="宋体" w:cs="宋体" w:hint="eastAsia"/>
          <w:bCs/>
          <w:color w:val="000000"/>
          <w:szCs w:val="21"/>
        </w:rPr>
        <w:t>鲍曼</w:t>
      </w:r>
      <w:r w:rsidRPr="009F347B">
        <w:rPr>
          <w:rFonts w:hint="eastAsia"/>
          <w:bCs/>
          <w:color w:val="000000"/>
          <w:szCs w:val="21"/>
        </w:rPr>
        <w:t>以及查尔斯</w:t>
      </w:r>
      <w:r w:rsidRPr="009F347B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F347B">
        <w:rPr>
          <w:rFonts w:ascii="宋体" w:hAnsi="宋体" w:cs="宋体" w:hint="eastAsia"/>
          <w:bCs/>
          <w:color w:val="000000"/>
          <w:szCs w:val="21"/>
        </w:rPr>
        <w:t>泰勒</w:t>
      </w:r>
      <w:r w:rsidRPr="009F347B">
        <w:rPr>
          <w:rFonts w:hint="eastAsia"/>
          <w:bCs/>
          <w:color w:val="000000"/>
          <w:szCs w:val="21"/>
        </w:rPr>
        <w:t>等思想家的理论，深入探究丰裕与过度生产带来的多重威胁。这是一部对全球过度生产及其毁灭性后果进行深度思考、鞭辟入里的论述之作。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5E62849E" w:rsidR="00110405" w:rsidRPr="009F347B" w:rsidRDefault="009F347B" w:rsidP="00E51E5F">
      <w:pPr>
        <w:ind w:firstLineChars="200" w:firstLine="422"/>
        <w:rPr>
          <w:bCs/>
          <w:color w:val="000000"/>
          <w:szCs w:val="21"/>
        </w:rPr>
      </w:pPr>
      <w:r w:rsidRPr="009F347B">
        <w:rPr>
          <w:rFonts w:hint="eastAsia"/>
          <w:b/>
          <w:bCs/>
          <w:color w:val="000000"/>
          <w:szCs w:val="21"/>
        </w:rPr>
        <w:t>贾斯汀</w:t>
      </w:r>
      <w:r w:rsidRPr="009F347B">
        <w:rPr>
          <w:rFonts w:ascii="MS Gothic" w:hAnsi="MS Gothic" w:cs="MS Gothic"/>
          <w:b/>
          <w:bCs/>
          <w:color w:val="000000"/>
          <w:szCs w:val="21"/>
        </w:rPr>
        <w:t>・</w:t>
      </w:r>
      <w:r w:rsidRPr="009F347B">
        <w:rPr>
          <w:rFonts w:ascii="宋体" w:hAnsi="宋体" w:cs="宋体" w:hint="eastAsia"/>
          <w:b/>
          <w:bCs/>
          <w:color w:val="000000"/>
          <w:szCs w:val="21"/>
        </w:rPr>
        <w:t>帕克</w:t>
      </w:r>
      <w:r w:rsidRPr="009F347B">
        <w:rPr>
          <w:b/>
          <w:bCs/>
          <w:color w:val="000000"/>
          <w:szCs w:val="21"/>
        </w:rPr>
        <w:t xml:space="preserve"> (Justin Pack)</w:t>
      </w:r>
      <w:r w:rsidRPr="009F347B">
        <w:rPr>
          <w:rFonts w:hint="eastAsia"/>
          <w:bCs/>
          <w:color w:val="000000"/>
          <w:szCs w:val="21"/>
        </w:rPr>
        <w:t>，美国加州州立大学斯坦尼斯洛斯分校讲师。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7DB2683C" w14:textId="77777777" w:rsidR="009F347B" w:rsidRDefault="009F347B" w:rsidP="006302F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9F347B">
        <w:rPr>
          <w:rFonts w:hint="eastAsia"/>
          <w:color w:val="000000"/>
          <w:szCs w:val="21"/>
        </w:rPr>
        <w:t>在这个将过度生产带来的疲惫公然掩盖、并重新包装成</w:t>
      </w:r>
      <w:r>
        <w:rPr>
          <w:color w:val="000000"/>
          <w:szCs w:val="21"/>
        </w:rPr>
        <w:t>’</w:t>
      </w:r>
      <w:r w:rsidRPr="009F347B">
        <w:rPr>
          <w:rFonts w:hint="eastAsia"/>
          <w:color w:val="000000"/>
          <w:szCs w:val="21"/>
        </w:rPr>
        <w:t>解放</w:t>
      </w:r>
      <w:r>
        <w:rPr>
          <w:color w:val="000000"/>
          <w:szCs w:val="21"/>
        </w:rPr>
        <w:t>’</w:t>
      </w:r>
      <w:r w:rsidRPr="009F347B">
        <w:rPr>
          <w:rFonts w:hint="eastAsia"/>
          <w:color w:val="000000"/>
          <w:szCs w:val="21"/>
        </w:rPr>
        <w:t>的时代，贾斯汀</w:t>
      </w:r>
      <w:r w:rsidRPr="009F347B">
        <w:rPr>
          <w:rFonts w:ascii="MS Gothic" w:hAnsi="MS Gothic" w:cs="MS Gothic"/>
          <w:color w:val="000000"/>
          <w:szCs w:val="21"/>
        </w:rPr>
        <w:t>・</w:t>
      </w:r>
      <w:r w:rsidRPr="009F347B">
        <w:rPr>
          <w:rFonts w:ascii="宋体" w:hAnsi="宋体" w:cs="宋体" w:hint="eastAsia"/>
          <w:color w:val="000000"/>
          <w:szCs w:val="21"/>
        </w:rPr>
        <w:t>帕克重</w:t>
      </w:r>
      <w:r w:rsidRPr="009F347B">
        <w:rPr>
          <w:rFonts w:ascii="宋体" w:hAnsi="宋体" w:cs="宋体" w:hint="eastAsia"/>
          <w:color w:val="000000"/>
          <w:szCs w:val="21"/>
        </w:rPr>
        <w:lastRenderedPageBreak/>
        <w:t>新揭示了</w:t>
      </w:r>
      <w:r>
        <w:rPr>
          <w:rFonts w:ascii="宋体" w:hAnsi="宋体" w:cs="宋体"/>
          <w:color w:val="000000"/>
          <w:szCs w:val="21"/>
        </w:rPr>
        <w:t>‘</w:t>
      </w:r>
      <w:r w:rsidRPr="009F347B">
        <w:rPr>
          <w:rFonts w:hint="eastAsia"/>
          <w:color w:val="000000"/>
          <w:szCs w:val="21"/>
        </w:rPr>
        <w:t>喧嚣</w:t>
      </w:r>
      <w:r>
        <w:rPr>
          <w:rFonts w:ascii="宋体" w:hAnsi="宋体" w:cs="宋体"/>
          <w:color w:val="000000"/>
          <w:szCs w:val="21"/>
        </w:rPr>
        <w:t>’</w:t>
      </w:r>
      <w:r w:rsidRPr="009F347B">
        <w:rPr>
          <w:rFonts w:hint="eastAsia"/>
          <w:color w:val="000000"/>
          <w:szCs w:val="21"/>
        </w:rPr>
        <w:t>这一核心问题。作为回应，《过剩时代》引导我们正视：我们需要以围绕价值问题展开的文化实践，来对抗这场喧嚣。</w:t>
      </w:r>
      <w:r>
        <w:rPr>
          <w:rFonts w:hint="eastAsia"/>
          <w:color w:val="000000"/>
          <w:szCs w:val="21"/>
        </w:rPr>
        <w:t>”</w:t>
      </w:r>
    </w:p>
    <w:p w14:paraId="17DB4F25" w14:textId="04642D6F" w:rsidR="006302FA" w:rsidRPr="006302FA" w:rsidRDefault="009F347B" w:rsidP="009F347B">
      <w:pPr>
        <w:ind w:firstLineChars="200" w:firstLine="420"/>
        <w:jc w:val="right"/>
        <w:rPr>
          <w:color w:val="000000"/>
          <w:szCs w:val="21"/>
        </w:rPr>
      </w:pPr>
      <w:r w:rsidRPr="009F347B">
        <w:rPr>
          <w:rFonts w:hint="eastAsia"/>
          <w:color w:val="000000"/>
          <w:szCs w:val="21"/>
        </w:rPr>
        <w:t>——</w:t>
      </w:r>
      <w:r w:rsidRPr="009F347B">
        <w:rPr>
          <w:rFonts w:hint="eastAsia"/>
          <w:color w:val="000000"/>
          <w:szCs w:val="21"/>
        </w:rPr>
        <w:t>杰弗里</w:t>
      </w:r>
      <w:r w:rsidRPr="009F347B">
        <w:rPr>
          <w:rFonts w:ascii="MS Gothic" w:hAnsi="MS Gothic" w:cs="MS Gothic"/>
          <w:color w:val="000000"/>
          <w:szCs w:val="21"/>
        </w:rPr>
        <w:t>・</w:t>
      </w:r>
      <w:r w:rsidRPr="009F347B">
        <w:rPr>
          <w:rFonts w:ascii="宋体" w:hAnsi="宋体" w:cs="宋体" w:hint="eastAsia"/>
          <w:color w:val="000000"/>
          <w:szCs w:val="21"/>
        </w:rPr>
        <w:t>尚</w:t>
      </w:r>
      <w:r w:rsidRPr="009F347B">
        <w:rPr>
          <w:rFonts w:hint="eastAsia"/>
          <w:color w:val="000000"/>
          <w:szCs w:val="21"/>
        </w:rPr>
        <w:t>普兰博士</w:t>
      </w:r>
      <w:r>
        <w:rPr>
          <w:rFonts w:hint="eastAsia"/>
          <w:color w:val="000000"/>
          <w:szCs w:val="21"/>
        </w:rPr>
        <w:t>（</w:t>
      </w:r>
      <w:proofErr w:type="spellStart"/>
      <w:r w:rsidRPr="009F347B">
        <w:rPr>
          <w:color w:val="000000"/>
          <w:szCs w:val="21"/>
        </w:rPr>
        <w:t>Dr</w:t>
      </w:r>
      <w:proofErr w:type="spellEnd"/>
      <w:r w:rsidRPr="009F347B">
        <w:rPr>
          <w:color w:val="000000"/>
          <w:szCs w:val="21"/>
        </w:rPr>
        <w:t xml:space="preserve"> Jeffrey </w:t>
      </w:r>
      <w:proofErr w:type="spellStart"/>
      <w:r w:rsidRPr="009F347B">
        <w:rPr>
          <w:color w:val="000000"/>
          <w:szCs w:val="21"/>
        </w:rPr>
        <w:t>Champlin</w:t>
      </w:r>
      <w:proofErr w:type="spellEnd"/>
      <w:r>
        <w:rPr>
          <w:rFonts w:hint="eastAsia"/>
          <w:color w:val="000000"/>
          <w:szCs w:val="21"/>
        </w:rPr>
        <w:t>），</w:t>
      </w:r>
      <w:r w:rsidRPr="009F347B">
        <w:rPr>
          <w:rFonts w:hint="eastAsia"/>
          <w:color w:val="000000"/>
          <w:szCs w:val="21"/>
        </w:rPr>
        <w:t>德国柏林巴德学院学习中心主任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22FBDDD" w14:textId="77777777" w:rsidR="009F347B" w:rsidRDefault="009F347B" w:rsidP="00A5385A">
      <w:pPr>
        <w:rPr>
          <w:bCs/>
          <w:color w:val="000000"/>
          <w:szCs w:val="21"/>
        </w:rPr>
      </w:pPr>
    </w:p>
    <w:p w14:paraId="4C938626" w14:textId="378DC65C" w:rsidR="009F347B" w:rsidRPr="009F347B" w:rsidRDefault="009F347B" w:rsidP="00A5385A">
      <w:pPr>
        <w:rPr>
          <w:b/>
          <w:bCs/>
          <w:color w:val="000000"/>
          <w:szCs w:val="21"/>
        </w:rPr>
      </w:pPr>
      <w:r w:rsidRPr="009F347B">
        <w:rPr>
          <w:b/>
          <w:bCs/>
          <w:color w:val="000000"/>
          <w:szCs w:val="21"/>
        </w:rPr>
        <w:t>全书目录：</w:t>
      </w:r>
    </w:p>
    <w:p w14:paraId="54FF983A" w14:textId="77777777" w:rsidR="009F347B" w:rsidRDefault="009F347B" w:rsidP="00A5385A">
      <w:pPr>
        <w:rPr>
          <w:bCs/>
          <w:color w:val="000000"/>
          <w:szCs w:val="21"/>
        </w:rPr>
      </w:pPr>
    </w:p>
    <w:p w14:paraId="019376B3" w14:textId="432370E0" w:rsidR="009F347B" w:rsidRP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bookmarkStart w:id="0" w:name="_GoBack"/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引言</w:t>
      </w:r>
    </w:p>
    <w:p w14:paraId="7AE97EAC" w14:textId="270683C0" w:rsidR="009F347B" w:rsidRP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尼采的反喧嚣本能</w:t>
      </w:r>
    </w:p>
    <w:p w14:paraId="1D672FE5" w14:textId="4361D413" w:rsidR="009F347B" w:rsidRP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奥尔特加·加塞特</w:t>
      </w:r>
    </w:p>
    <w:p w14:paraId="4C921562" w14:textId="07C693B3" w:rsidR="009F347B" w:rsidRP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阿伦特</w:t>
      </w:r>
    </w:p>
    <w:p w14:paraId="30C9FEA4" w14:textId="64478BFF" w:rsidR="009F347B" w:rsidRP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喧嚣的双重结构</w:t>
      </w:r>
    </w:p>
    <w:p w14:paraId="7EB023E6" w14:textId="0401CB73" w:rsidR="009F347B" w:rsidRPr="009F347B" w:rsidRDefault="0040776C" w:rsidP="0040776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喧嚣问题为何隐没？</w:t>
      </w:r>
    </w:p>
    <w:p w14:paraId="465E26AA" w14:textId="4E788961" w:rsidR="009F347B" w:rsidRP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>.</w:t>
      </w:r>
      <w:r w:rsidR="009F347B" w:rsidRPr="009F347B">
        <w:rPr>
          <w:rFonts w:hint="eastAsia"/>
          <w:bCs/>
          <w:color w:val="000000"/>
          <w:szCs w:val="21"/>
        </w:rPr>
        <w:t>学术生产的伦理</w:t>
      </w:r>
    </w:p>
    <w:p w14:paraId="004D8951" w14:textId="706999F1" w:rsidR="009F347B" w:rsidRDefault="0040776C" w:rsidP="0040776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>.</w:t>
      </w:r>
      <w:proofErr w:type="gramStart"/>
      <w:r w:rsidR="009F347B" w:rsidRPr="009F347B">
        <w:rPr>
          <w:rFonts w:hint="eastAsia"/>
          <w:bCs/>
          <w:color w:val="000000"/>
          <w:szCs w:val="21"/>
        </w:rPr>
        <w:t>构建反</w:t>
      </w:r>
      <w:proofErr w:type="gramEnd"/>
      <w:r w:rsidR="009F347B" w:rsidRPr="009F347B">
        <w:rPr>
          <w:rFonts w:hint="eastAsia"/>
          <w:bCs/>
          <w:color w:val="000000"/>
          <w:szCs w:val="21"/>
        </w:rPr>
        <w:t>霸权</w:t>
      </w:r>
    </w:p>
    <w:bookmarkEnd w:id="0"/>
    <w:p w14:paraId="6C7FDCFB" w14:textId="77777777" w:rsidR="009F347B" w:rsidRPr="0050499B" w:rsidRDefault="009F347B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897A" w14:textId="77777777" w:rsidR="00D50D27" w:rsidRDefault="00D50D27">
      <w:r>
        <w:separator/>
      </w:r>
    </w:p>
  </w:endnote>
  <w:endnote w:type="continuationSeparator" w:id="0">
    <w:p w14:paraId="43765062" w14:textId="77777777" w:rsidR="00D50D27" w:rsidRDefault="00D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30FDD" w14:textId="77777777" w:rsidR="00D50D27" w:rsidRDefault="00D50D27">
      <w:r>
        <w:separator/>
      </w:r>
    </w:p>
  </w:footnote>
  <w:footnote w:type="continuationSeparator" w:id="0">
    <w:p w14:paraId="60716CB8" w14:textId="77777777" w:rsidR="00D50D27" w:rsidRDefault="00D5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CB0"/>
    <w:rsid w:val="003F4DC2"/>
    <w:rsid w:val="003F745B"/>
    <w:rsid w:val="004039C9"/>
    <w:rsid w:val="00403BF3"/>
    <w:rsid w:val="00406C2F"/>
    <w:rsid w:val="00407188"/>
    <w:rsid w:val="0040776C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47B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0D27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D3EA-89CD-4E9F-97E2-25DE033F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745</Words>
  <Characters>1052</Characters>
  <Application>Microsoft Office Word</Application>
  <DocSecurity>0</DocSecurity>
  <Lines>50</Lines>
  <Paragraphs>40</Paragraphs>
  <ScaleCrop>false</ScaleCrop>
  <Company>2ndSpAcE</Company>
  <LinksUpToDate>false</LinksUpToDate>
  <CharactersWithSpaces>1757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2026-02-25T07:54:00Z</dcterms:created>
  <dcterms:modified xsi:type="dcterms:W3CDTF">2026-02-25T08:04:00Z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