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157480</wp:posOffset>
            </wp:positionV>
            <wp:extent cx="1514475" cy="1593215"/>
            <wp:effectExtent l="0" t="0" r="9525" b="6985"/>
            <wp:wrapSquare wrapText="bothSides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这本书简直 “蕉” 头烂额！》</w:t>
      </w:r>
    </w:p>
    <w:p w14:paraId="395B43D9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THIS BOOK IS JUST BANANAS</w:t>
      </w:r>
    </w:p>
    <w:p w14:paraId="28FCEEA1">
      <w:pPr>
        <w:jc w:val="left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者：Al Murphy</w:t>
      </w:r>
    </w:p>
    <w:p w14:paraId="0816D9C2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：Scholastic Australia</w:t>
      </w:r>
    </w:p>
    <w:p w14:paraId="6FAC9EE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：Scholastic </w:t>
      </w:r>
      <w:r>
        <w:rPr>
          <w:rFonts w:hint="eastAsia"/>
          <w:b/>
          <w:bCs/>
          <w:sz w:val="21"/>
          <w:szCs w:val="21"/>
          <w:lang w:val="en-US" w:eastAsia="zh-CN"/>
        </w:rPr>
        <w:t>Aus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/ANA</w:t>
      </w:r>
    </w:p>
    <w:p w14:paraId="4C59AD75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24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2025年10月</w:t>
      </w:r>
    </w:p>
    <w:p w14:paraId="33865CF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jc w:val="left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儿童故事绘本</w:t>
      </w:r>
    </w:p>
    <w:p w14:paraId="6A220903"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17301489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《一只叫布莱恩的鸭子》作者新作：由自编自绘的艾尔・墨菲创作</w:t>
      </w:r>
      <w:bookmarkStart w:id="0" w:name="_GoBack"/>
      <w:bookmarkEnd w:id="0"/>
    </w:p>
    <w:p w14:paraId="5D834612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一场对香蕉的疯狂庆祝。它通过押韵的文字和荒诞的想象，将香蕉融入各种意想不到的场景</w:t>
      </w:r>
    </w:p>
    <w:p w14:paraId="39A315E5">
      <w:pPr>
        <w:jc w:val="center"/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押韵、重复的文本有助于孩子感知语言节奏，积累词汇</w:t>
      </w:r>
    </w:p>
    <w:p w14:paraId="3D8D6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C943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2286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215B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聚焦孩子最爱的水果 “香蕉”：以所有孩子都熟悉的香蕉为主题，搭配爆笑韵文，瞬间拉近与小读者的距离，让阅读变成一场 “水果狂欢”。</w:t>
      </w:r>
    </w:p>
    <w:p w14:paraId="6DD8E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5B1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玩梗不断的趣味文字游戏：充满谐音、双关等文字趣味（如书名 “just bananas” 既指 “全是香蕉”，也表示 “疯狂有趣”），读起来朗朗上口，还能让孩子在笑声中感受语言的魅力，实现 “边玩边读”。</w:t>
      </w:r>
    </w:p>
    <w:p w14:paraId="2892F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57E7E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《一只叫布莱恩的鸭子》作者新作：由自编自绘的艾尔・墨菲创作，延续其前作《一只叫布莱恩的鸭子》（A Duck Called Brian）的 “古怪萌” 风格，自带作者 IP 的读者基础与口碑保障。</w:t>
      </w:r>
    </w:p>
    <w:p w14:paraId="0082D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0989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脑洞大开的香蕉创意：从日常场景（吃香蕉）到奇幻设定（香蕉圣诞老人、香蕉幽灵），将香蕉融入各种意想不到的画面，既符合孩子的想象力，又能激发他们对 “普通事物” 的创造力联想。</w:t>
      </w:r>
    </w:p>
    <w:p w14:paraId="3FA4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1B50C5E8">
      <w:pP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9F68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“翻开封页，跟着节奏 “转晕头”—— 这本韵脚超棒的绘本，要为所有人最爱的‘高纤维小伙伴’疯狂打 call……它就是香蕉！”</w:t>
      </w:r>
    </w:p>
    <w:p w14:paraId="5C246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432B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从软乎乎的熟香蕉，到硬挺挺的青香蕉，这本绘本把 “香蕉” 玩出了无数花样：香蕉自行车、香蕉圣诞老人、香蕉幽灵，甚至还有 “香蕉便便”！全程充满无厘头的欢乐，用孩子最熟悉的水果串联起天马行空的想象，让每一页都像一场热闹的 “香蕉派对”。</w:t>
      </w:r>
    </w:p>
    <w:p w14:paraId="486FD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94DDF9E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486B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6C765C4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lang w:val="en-US" w:eastAsia="zh-CN"/>
        </w:rPr>
        <w:t>艾尔・墨菲（Al Murphy）</w:t>
      </w:r>
      <w:r>
        <w:rPr>
          <w:rFonts w:hint="eastAsia"/>
          <w:b w:val="0"/>
          <w:bCs w:val="0"/>
          <w:lang w:val="en-US" w:eastAsia="zh-CN"/>
        </w:rPr>
        <w:t>：于 1999 年毕业于英国利物浦艺术学院（Liverpool School of Art），此后一直以商业艺术家的身份活跃，合作客户涵盖 BBC（英国广播公司）、MTV（音乐电视网）、巴黎水（Perrier）、法国航空（Air France）、百代唱片（EMI Records）等多个领域，拥有丰富的视觉创作经验。此前，学者出版社（Scholastic）向他提议：或许他一直寻找的创作灵感，就藏在自己 10 年来反复绘制的 “鸭子布莱恩” 形象里。于是，他以此为基础创作了《一只叫布莱恩的鸭子》，讲述布莱恩的生活日常，以及对它来说最重要的东西 —— 牛奶、“鸭子坚果” 和友谊。目前，艾尔・墨菲与妻子安妮（Annie）、儿子卡斯帕（Casper），还有宠物狗丘比特（Cupid）一同居住在英国伦敦。</w:t>
      </w:r>
    </w:p>
    <w:p w14:paraId="644412B4">
      <w:pPr>
        <w:shd w:val="clear" w:color="auto" w:fill="FFFFFF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AB62F1E">
      <w:pPr>
        <w:shd w:val="clear" w:color="auto" w:fill="FFFFFF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7A67B86C">
      <w:pPr>
        <w:shd w:val="clear" w:color="auto" w:fill="FFFFFF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B807805">
      <w:pPr>
        <w:shd w:val="clear" w:color="auto" w:fill="FFFFFF"/>
        <w:jc w:val="center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5395595" cy="2777490"/>
            <wp:effectExtent l="0" t="0" r="14605" b="381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247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2226081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6D3481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E1032A1"/>
    <w:rsid w:val="0E576B35"/>
    <w:rsid w:val="0EB4052B"/>
    <w:rsid w:val="10E0563D"/>
    <w:rsid w:val="115E75CE"/>
    <w:rsid w:val="11A91A12"/>
    <w:rsid w:val="14E35E26"/>
    <w:rsid w:val="16CA57D2"/>
    <w:rsid w:val="17F02ED1"/>
    <w:rsid w:val="1AF119FB"/>
    <w:rsid w:val="1B4C3F58"/>
    <w:rsid w:val="1C840654"/>
    <w:rsid w:val="225059DA"/>
    <w:rsid w:val="23171F20"/>
    <w:rsid w:val="23FD7000"/>
    <w:rsid w:val="25D21D98"/>
    <w:rsid w:val="2797643D"/>
    <w:rsid w:val="2B9F73A1"/>
    <w:rsid w:val="2E180D2E"/>
    <w:rsid w:val="2E3B6964"/>
    <w:rsid w:val="306B247C"/>
    <w:rsid w:val="31903F88"/>
    <w:rsid w:val="325B51AB"/>
    <w:rsid w:val="340B70F0"/>
    <w:rsid w:val="3518359B"/>
    <w:rsid w:val="35350745"/>
    <w:rsid w:val="36935B89"/>
    <w:rsid w:val="36EE26AB"/>
    <w:rsid w:val="3B6A100F"/>
    <w:rsid w:val="3DDB7D58"/>
    <w:rsid w:val="42E21D47"/>
    <w:rsid w:val="42E9463B"/>
    <w:rsid w:val="46E26BDC"/>
    <w:rsid w:val="4AE951FB"/>
    <w:rsid w:val="4DA72CDB"/>
    <w:rsid w:val="505444F4"/>
    <w:rsid w:val="516E0887"/>
    <w:rsid w:val="52013E99"/>
    <w:rsid w:val="534E138F"/>
    <w:rsid w:val="54032364"/>
    <w:rsid w:val="571C6366"/>
    <w:rsid w:val="57897A67"/>
    <w:rsid w:val="594B261A"/>
    <w:rsid w:val="5BB5368D"/>
    <w:rsid w:val="5C606182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94D1071"/>
    <w:rsid w:val="6C741EF9"/>
    <w:rsid w:val="6CD27268"/>
    <w:rsid w:val="6D116900"/>
    <w:rsid w:val="6F2936EC"/>
    <w:rsid w:val="701C5AC1"/>
    <w:rsid w:val="716172D3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2010</Words>
  <Characters>2454</Characters>
  <Lines>1</Lines>
  <Paragraphs>1</Paragraphs>
  <TotalTime>26</TotalTime>
  <ScaleCrop>false</ScaleCrop>
  <LinksUpToDate>false</LinksUpToDate>
  <CharactersWithSpaces>2538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2025-10-09T02:39:21Z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F1C3A1981E4344339C3E5473483D6355_13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