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6243057" w:rsidR="00AE574A" w:rsidRDefault="00AE574A">
      <w:pPr>
        <w:rPr>
          <w:b/>
          <w:color w:val="000000"/>
          <w:szCs w:val="21"/>
        </w:rPr>
      </w:pPr>
    </w:p>
    <w:p w14:paraId="3DA7336F" w14:textId="65DEC552" w:rsidR="00774233" w:rsidRPr="00774233" w:rsidRDefault="00C44DBB"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67588AE6">
            <wp:simplePos x="0" y="0"/>
            <wp:positionH relativeFrom="margin">
              <wp:align>right</wp:align>
            </wp:positionH>
            <wp:positionV relativeFrom="paragraph">
              <wp:posOffset>8255</wp:posOffset>
            </wp:positionV>
            <wp:extent cx="956310" cy="1371600"/>
            <wp:effectExtent l="0" t="0" r="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5631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D732AB" w:rsidRPr="00D732AB">
        <w:rPr>
          <w:rFonts w:hint="eastAsia"/>
          <w:b/>
          <w:bCs/>
          <w:color w:val="000000"/>
          <w:szCs w:val="21"/>
        </w:rPr>
        <w:t>死亡之谷：科技巨头如何点燃未来战争</w:t>
      </w:r>
      <w:r w:rsidR="009736A9">
        <w:rPr>
          <w:rFonts w:hint="eastAsia"/>
          <w:b/>
          <w:bCs/>
          <w:color w:val="000000"/>
          <w:szCs w:val="21"/>
        </w:rPr>
        <w:t>》</w:t>
      </w:r>
    </w:p>
    <w:p w14:paraId="34F22F34" w14:textId="6C5075AD"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04270" w:rsidRPr="00404270">
        <w:rPr>
          <w:b/>
          <w:bCs/>
          <w:color w:val="000000"/>
          <w:szCs w:val="21"/>
        </w:rPr>
        <w:t>VALLEY OF DEATH</w:t>
      </w:r>
      <w:r w:rsidR="00404270">
        <w:rPr>
          <w:b/>
          <w:bCs/>
          <w:color w:val="000000"/>
          <w:szCs w:val="21"/>
        </w:rPr>
        <w:t xml:space="preserve">: </w:t>
      </w:r>
      <w:r w:rsidR="00404270" w:rsidRPr="00404270">
        <w:rPr>
          <w:b/>
          <w:bCs/>
          <w:color w:val="000000"/>
          <w:szCs w:val="21"/>
        </w:rPr>
        <w:t>How Big Tech Is Fueling the Future of War</w:t>
      </w:r>
    </w:p>
    <w:p w14:paraId="39B7E419" w14:textId="239999F5"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8A70AB" w:rsidRPr="008A70AB">
        <w:rPr>
          <w:b/>
          <w:bCs/>
          <w:color w:val="000000"/>
          <w:szCs w:val="21"/>
        </w:rPr>
        <w:t>Sharon Weinberger</w:t>
      </w:r>
      <w:hyperlink r:id="rId9" w:history="1"/>
    </w:p>
    <w:p w14:paraId="5EB65684" w14:textId="7CB71947"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F652BE" w:rsidRPr="00F652BE">
        <w:rPr>
          <w:b/>
          <w:bCs/>
          <w:color w:val="000000"/>
          <w:szCs w:val="21"/>
        </w:rPr>
        <w:t>Little, Brown</w:t>
      </w:r>
      <w:bookmarkStart w:id="0" w:name="_GoBack"/>
      <w:bookmarkEnd w:id="0"/>
    </w:p>
    <w:p w14:paraId="1421F214" w14:textId="40FA064B"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404270" w:rsidRPr="00404270">
        <w:rPr>
          <w:b/>
          <w:bCs/>
          <w:color w:val="000000"/>
          <w:szCs w:val="21"/>
        </w:rPr>
        <w:t>Tessler/ANA/Jessica Wu</w:t>
      </w:r>
    </w:p>
    <w:p w14:paraId="7550A0DC" w14:textId="3423277F"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40C49">
        <w:rPr>
          <w:rFonts w:hint="eastAsia"/>
          <w:b/>
          <w:bCs/>
          <w:color w:val="000000"/>
          <w:szCs w:val="21"/>
        </w:rPr>
        <w:t>待定</w:t>
      </w:r>
    </w:p>
    <w:p w14:paraId="31380F95" w14:textId="1DF34C5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8E4990">
        <w:rPr>
          <w:b/>
          <w:bCs/>
          <w:color w:val="000000"/>
          <w:szCs w:val="21"/>
        </w:rPr>
        <w:t>6</w:t>
      </w:r>
      <w:r w:rsidR="00D82AB4" w:rsidRPr="00D82AB4">
        <w:rPr>
          <w:rFonts w:hint="eastAsia"/>
          <w:b/>
          <w:bCs/>
          <w:color w:val="000000"/>
          <w:szCs w:val="21"/>
        </w:rPr>
        <w:t>年</w:t>
      </w:r>
      <w:r w:rsidR="008E4990">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6A349DF7" w:rsidR="00774233" w:rsidRPr="00774233" w:rsidRDefault="00774233" w:rsidP="00774233">
      <w:pPr>
        <w:tabs>
          <w:tab w:val="left" w:pos="341"/>
          <w:tab w:val="left" w:pos="5235"/>
        </w:tabs>
        <w:rPr>
          <w:b/>
          <w:bCs/>
          <w:szCs w:val="21"/>
        </w:rPr>
      </w:pPr>
      <w:r w:rsidRPr="00774233">
        <w:rPr>
          <w:b/>
          <w:bCs/>
          <w:szCs w:val="21"/>
        </w:rPr>
        <w:t>审读资料：</w:t>
      </w:r>
      <w:r w:rsidR="008811D5">
        <w:rPr>
          <w:rFonts w:hint="eastAsia"/>
          <w:b/>
          <w:bCs/>
          <w:szCs w:val="21"/>
        </w:rPr>
        <w:t>电子稿</w:t>
      </w:r>
    </w:p>
    <w:p w14:paraId="048148F7" w14:textId="27194503"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732AB">
        <w:rPr>
          <w:rFonts w:hint="eastAsia"/>
          <w:b/>
          <w:bCs/>
          <w:szCs w:val="21"/>
        </w:rPr>
        <w:t>非小说</w:t>
      </w:r>
    </w:p>
    <w:p w14:paraId="4843964C" w14:textId="77777777" w:rsidR="00346771" w:rsidRDefault="00346771">
      <w:pPr>
        <w:rPr>
          <w:b/>
          <w:bCs/>
          <w:color w:val="000000"/>
          <w:szCs w:val="21"/>
        </w:rPr>
      </w:pPr>
    </w:p>
    <w:p w14:paraId="189DE9DB" w14:textId="77777777" w:rsidR="00346771" w:rsidRDefault="00346771">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67A36886" w14:textId="77777777" w:rsidR="009E451C" w:rsidRPr="00626B30" w:rsidRDefault="009E451C">
      <w:pPr>
        <w:rPr>
          <w:color w:val="000000"/>
          <w:szCs w:val="21"/>
        </w:rPr>
      </w:pPr>
    </w:p>
    <w:p w14:paraId="5C429685" w14:textId="70C16321" w:rsidR="006A7CCF" w:rsidRPr="006A7CCF" w:rsidRDefault="006A7CCF" w:rsidP="006A7CCF">
      <w:pPr>
        <w:ind w:firstLineChars="200" w:firstLine="420"/>
        <w:rPr>
          <w:bCs/>
          <w:color w:val="000000"/>
          <w:szCs w:val="21"/>
        </w:rPr>
      </w:pPr>
      <w:r w:rsidRPr="006A7CCF">
        <w:rPr>
          <w:rFonts w:hint="eastAsia"/>
          <w:bCs/>
          <w:color w:val="000000"/>
          <w:szCs w:val="21"/>
        </w:rPr>
        <w:t>《</w:t>
      </w:r>
      <w:r w:rsidR="00D732AB">
        <w:rPr>
          <w:rFonts w:hint="eastAsia"/>
          <w:bCs/>
          <w:color w:val="000000"/>
          <w:szCs w:val="21"/>
        </w:rPr>
        <w:t>死亡之谷</w:t>
      </w:r>
      <w:r w:rsidRPr="006A7CCF">
        <w:rPr>
          <w:rFonts w:hint="eastAsia"/>
          <w:bCs/>
          <w:color w:val="000000"/>
          <w:szCs w:val="21"/>
        </w:rPr>
        <w:t>》一书基于原创及独家报道，探讨了硅谷与五角大楼之间的关系，揭示了科技、资金与武器产业交汇的现状。</w:t>
      </w:r>
    </w:p>
    <w:p w14:paraId="019560E9" w14:textId="77777777" w:rsidR="006A7CCF" w:rsidRPr="006A7CCF" w:rsidRDefault="006A7CCF" w:rsidP="006A7CCF">
      <w:pPr>
        <w:ind w:firstLineChars="200" w:firstLine="420"/>
        <w:rPr>
          <w:bCs/>
          <w:color w:val="000000"/>
          <w:szCs w:val="21"/>
        </w:rPr>
      </w:pPr>
    </w:p>
    <w:p w14:paraId="5AB37008" w14:textId="1ACB6415" w:rsidR="006A7CCF" w:rsidRPr="006A7CCF" w:rsidRDefault="006A7CCF" w:rsidP="006A7CCF">
      <w:pPr>
        <w:ind w:firstLineChars="200" w:firstLine="420"/>
        <w:rPr>
          <w:bCs/>
          <w:color w:val="000000"/>
          <w:szCs w:val="21"/>
        </w:rPr>
      </w:pPr>
      <w:r w:rsidRPr="006A7CCF">
        <w:rPr>
          <w:rFonts w:hint="eastAsia"/>
          <w:bCs/>
          <w:color w:val="000000"/>
          <w:szCs w:val="21"/>
        </w:rPr>
        <w:t>本书讲述了一段引人入胜的历史，聚焦科技巨头如何崛起：埃隆·马斯克（</w:t>
      </w:r>
      <w:r w:rsidRPr="006A7CCF">
        <w:rPr>
          <w:rFonts w:hint="eastAsia"/>
          <w:bCs/>
          <w:color w:val="000000"/>
          <w:szCs w:val="21"/>
        </w:rPr>
        <w:t>Elon Musk</w:t>
      </w:r>
      <w:r w:rsidRPr="006A7CCF">
        <w:rPr>
          <w:rFonts w:hint="eastAsia"/>
          <w:bCs/>
          <w:color w:val="000000"/>
          <w:szCs w:val="21"/>
        </w:rPr>
        <w:t>）创建的太空公司，使其成为美国外交政策中的一股隐形力量；史蒂夫·乔布斯（</w:t>
      </w:r>
      <w:r w:rsidRPr="006A7CCF">
        <w:rPr>
          <w:rFonts w:hint="eastAsia"/>
          <w:bCs/>
          <w:color w:val="000000"/>
          <w:szCs w:val="21"/>
        </w:rPr>
        <w:t>Steve Jobs</w:t>
      </w:r>
      <w:r w:rsidRPr="006A7CCF">
        <w:rPr>
          <w:rFonts w:hint="eastAsia"/>
          <w:bCs/>
          <w:color w:val="000000"/>
          <w:szCs w:val="21"/>
        </w:rPr>
        <w:t>）在被赶出苹果公司后，其与中情局的秘密联系如何促成了他的回归；彼得·蒂尔（</w:t>
      </w:r>
      <w:r w:rsidRPr="006A7CCF">
        <w:rPr>
          <w:rFonts w:hint="eastAsia"/>
          <w:bCs/>
          <w:color w:val="000000"/>
          <w:szCs w:val="21"/>
        </w:rPr>
        <w:t>Peter Thiel</w:t>
      </w:r>
      <w:r w:rsidRPr="006A7CCF">
        <w:rPr>
          <w:rFonts w:hint="eastAsia"/>
          <w:bCs/>
          <w:color w:val="000000"/>
          <w:szCs w:val="21"/>
        </w:rPr>
        <w:t>）试图改变科技界左倾文化，由此催生了一批新型国防公司。书中还阐释了杰夫·贝佐斯（</w:t>
      </w:r>
      <w:r w:rsidRPr="006A7CCF">
        <w:rPr>
          <w:rFonts w:hint="eastAsia"/>
          <w:bCs/>
          <w:color w:val="000000"/>
          <w:szCs w:val="21"/>
        </w:rPr>
        <w:t>Jeff Bezos</w:t>
      </w:r>
      <w:r w:rsidRPr="006A7CCF">
        <w:rPr>
          <w:rFonts w:hint="eastAsia"/>
          <w:bCs/>
          <w:color w:val="000000"/>
          <w:szCs w:val="21"/>
        </w:rPr>
        <w:t>）</w:t>
      </w:r>
      <w:r w:rsidR="00132E50">
        <w:rPr>
          <w:rFonts w:hint="eastAsia"/>
          <w:bCs/>
          <w:color w:val="000000"/>
          <w:szCs w:val="21"/>
        </w:rPr>
        <w:t>（</w:t>
      </w:r>
      <w:r w:rsidRPr="006A7CCF">
        <w:rPr>
          <w:rFonts w:hint="eastAsia"/>
          <w:bCs/>
          <w:color w:val="000000"/>
          <w:szCs w:val="21"/>
        </w:rPr>
        <w:t>其公司从军方和情报合同中获益数十亿美元</w:t>
      </w:r>
      <w:r w:rsidR="00132E50">
        <w:rPr>
          <w:rFonts w:hint="eastAsia"/>
          <w:bCs/>
          <w:color w:val="000000"/>
          <w:szCs w:val="21"/>
        </w:rPr>
        <w:t>）</w:t>
      </w:r>
      <w:r w:rsidRPr="006A7CCF">
        <w:rPr>
          <w:rFonts w:hint="eastAsia"/>
          <w:bCs/>
          <w:color w:val="000000"/>
          <w:szCs w:val="21"/>
        </w:rPr>
        <w:t>最终为何</w:t>
      </w:r>
      <w:r w:rsidR="00132E50">
        <w:rPr>
          <w:rFonts w:hint="eastAsia"/>
          <w:bCs/>
          <w:color w:val="000000"/>
          <w:szCs w:val="21"/>
        </w:rPr>
        <w:t>拒绝</w:t>
      </w:r>
      <w:r w:rsidRPr="006A7CCF">
        <w:rPr>
          <w:rFonts w:hint="eastAsia"/>
          <w:bCs/>
          <w:color w:val="000000"/>
          <w:szCs w:val="21"/>
        </w:rPr>
        <w:t>自己的报纸为卡玛拉·哈里斯（</w:t>
      </w:r>
      <w:r w:rsidRPr="006A7CCF">
        <w:rPr>
          <w:rFonts w:hint="eastAsia"/>
          <w:bCs/>
          <w:color w:val="000000"/>
          <w:szCs w:val="21"/>
        </w:rPr>
        <w:t>Kamala Harris</w:t>
      </w:r>
      <w:r w:rsidRPr="006A7CCF">
        <w:rPr>
          <w:rFonts w:hint="eastAsia"/>
          <w:bCs/>
          <w:color w:val="000000"/>
          <w:szCs w:val="21"/>
        </w:rPr>
        <w:t>）背书，转而祝贺唐纳德·特朗普（</w:t>
      </w:r>
      <w:r w:rsidRPr="006A7CCF">
        <w:rPr>
          <w:rFonts w:hint="eastAsia"/>
          <w:bCs/>
          <w:color w:val="000000"/>
          <w:szCs w:val="21"/>
        </w:rPr>
        <w:t>Donald Trump</w:t>
      </w:r>
      <w:r w:rsidRPr="006A7CCF">
        <w:rPr>
          <w:rFonts w:hint="eastAsia"/>
          <w:bCs/>
          <w:color w:val="000000"/>
          <w:szCs w:val="21"/>
        </w:rPr>
        <w:t>）胜选。</w:t>
      </w:r>
    </w:p>
    <w:p w14:paraId="30DDD540" w14:textId="77777777" w:rsidR="006A7CCF" w:rsidRPr="006A7CCF" w:rsidRDefault="006A7CCF" w:rsidP="006A7CCF">
      <w:pPr>
        <w:ind w:firstLineChars="200" w:firstLine="420"/>
        <w:rPr>
          <w:bCs/>
          <w:color w:val="000000"/>
          <w:szCs w:val="21"/>
        </w:rPr>
      </w:pPr>
    </w:p>
    <w:p w14:paraId="494ABE3C" w14:textId="77777777" w:rsidR="006A7CCF" w:rsidRPr="006A7CCF" w:rsidRDefault="006A7CCF" w:rsidP="006A7CCF">
      <w:pPr>
        <w:ind w:firstLineChars="200" w:firstLine="420"/>
        <w:rPr>
          <w:bCs/>
          <w:color w:val="000000"/>
          <w:szCs w:val="21"/>
        </w:rPr>
      </w:pPr>
      <w:r w:rsidRPr="006A7CCF">
        <w:rPr>
          <w:rFonts w:hint="eastAsia"/>
          <w:bCs/>
          <w:color w:val="000000"/>
          <w:szCs w:val="21"/>
        </w:rPr>
        <w:t>本书亦深入探讨了五角大楼在创建硅谷过程中的复杂历史角色，以及随后在硅谷商业繁荣时期这些联系的破裂。如今，我们正见证一场历史性的转变：硅谷重回武器与间谍技术领域，并伴随着文化与政治的转向。</w:t>
      </w:r>
    </w:p>
    <w:p w14:paraId="5370D04C" w14:textId="77777777" w:rsidR="006A7CCF" w:rsidRPr="006A7CCF" w:rsidRDefault="006A7CCF" w:rsidP="006A7CCF">
      <w:pPr>
        <w:ind w:firstLineChars="200" w:firstLine="420"/>
        <w:rPr>
          <w:bCs/>
          <w:color w:val="000000"/>
          <w:szCs w:val="21"/>
        </w:rPr>
      </w:pPr>
    </w:p>
    <w:p w14:paraId="29F3DEE9" w14:textId="44A6B7A8" w:rsidR="006A7CCF" w:rsidRPr="006A7CCF" w:rsidRDefault="006A7CCF" w:rsidP="006A7CCF">
      <w:pPr>
        <w:ind w:firstLineChars="200" w:firstLine="420"/>
        <w:rPr>
          <w:bCs/>
          <w:color w:val="000000"/>
          <w:szCs w:val="21"/>
        </w:rPr>
      </w:pPr>
      <w:r w:rsidRPr="006A7CCF">
        <w:rPr>
          <w:rFonts w:hint="eastAsia"/>
          <w:bCs/>
          <w:color w:val="000000"/>
          <w:szCs w:val="21"/>
        </w:rPr>
        <w:t>《</w:t>
      </w:r>
      <w:r w:rsidR="00D732AB">
        <w:rPr>
          <w:rFonts w:hint="eastAsia"/>
          <w:bCs/>
          <w:color w:val="000000"/>
          <w:szCs w:val="21"/>
        </w:rPr>
        <w:t>死亡之谷</w:t>
      </w:r>
      <w:r w:rsidRPr="006A7CCF">
        <w:rPr>
          <w:rFonts w:hint="eastAsia"/>
          <w:bCs/>
          <w:color w:val="000000"/>
          <w:szCs w:val="21"/>
        </w:rPr>
        <w:t>》将揭示权力与金钱如何驱动军队、影响外交政策，并塑造美国对其感知及真实敌人的认知。</w:t>
      </w:r>
    </w:p>
    <w:p w14:paraId="0BBB4852" w14:textId="77777777" w:rsidR="006A7CCF" w:rsidRPr="006A7CCF" w:rsidRDefault="006A7CCF" w:rsidP="006A7CCF">
      <w:pPr>
        <w:ind w:firstLineChars="200" w:firstLine="420"/>
        <w:rPr>
          <w:bCs/>
          <w:color w:val="000000"/>
          <w:szCs w:val="21"/>
        </w:rPr>
      </w:pPr>
    </w:p>
    <w:p w14:paraId="2AD223B1" w14:textId="5F1C8E3B" w:rsidR="006A7CCF" w:rsidRPr="006A7CCF" w:rsidRDefault="006A7CCF" w:rsidP="006A7CCF">
      <w:pPr>
        <w:ind w:firstLineChars="200" w:firstLine="420"/>
        <w:rPr>
          <w:bCs/>
          <w:color w:val="000000"/>
          <w:szCs w:val="21"/>
        </w:rPr>
      </w:pPr>
      <w:r w:rsidRPr="006A7CCF">
        <w:rPr>
          <w:rFonts w:hint="eastAsia"/>
          <w:bCs/>
          <w:color w:val="000000"/>
          <w:szCs w:val="21"/>
        </w:rPr>
        <w:t>作者温伯格是《华尔街日报》国家安全与外交政策编辑，也是公认的军事与科技领域专家。她已出版三部叙事性非虚构作品，探讨国家安全如何以意想不到的方式推动科技史发展，塑造我们的世界。其最新著作为克诺夫出版社（</w:t>
      </w:r>
      <w:r w:rsidRPr="006A7CCF">
        <w:rPr>
          <w:rFonts w:hint="eastAsia"/>
          <w:bCs/>
          <w:color w:val="000000"/>
          <w:szCs w:val="21"/>
        </w:rPr>
        <w:t>Knopf</w:t>
      </w:r>
      <w:r w:rsidRPr="006A7CCF">
        <w:rPr>
          <w:rFonts w:hint="eastAsia"/>
          <w:bCs/>
          <w:color w:val="000000"/>
          <w:szCs w:val="21"/>
        </w:rPr>
        <w:t>）出版的《战争幻想家》（</w:t>
      </w:r>
      <w:r w:rsidRPr="006A7CCF">
        <w:rPr>
          <w:rFonts w:hint="eastAsia"/>
          <w:bCs/>
          <w:color w:val="000000"/>
          <w:szCs w:val="21"/>
        </w:rPr>
        <w:t>IMAGINEERS OF WAR</w:t>
      </w:r>
      <w:r w:rsidRPr="006A7CCF">
        <w:rPr>
          <w:rFonts w:hint="eastAsia"/>
          <w:bCs/>
          <w:color w:val="000000"/>
          <w:szCs w:val="21"/>
        </w:rPr>
        <w:t>），讲述了</w:t>
      </w:r>
      <w:r w:rsidR="00132E50">
        <w:rPr>
          <w:rFonts w:ascii="Segoe UI" w:hAnsi="Segoe UI" w:cs="Segoe UI"/>
          <w:color w:val="0F1115"/>
          <w:shd w:val="clear" w:color="auto" w:fill="FFFFFF"/>
        </w:rPr>
        <w:t>美国国防部高级研究计划局</w:t>
      </w:r>
      <w:r w:rsidRPr="006A7CCF">
        <w:rPr>
          <w:rFonts w:hint="eastAsia"/>
          <w:bCs/>
          <w:color w:val="000000"/>
          <w:szCs w:val="21"/>
        </w:rPr>
        <w:t>的历史。她曾在哈佛大学拉德克利夫高等研究院、麻省理工学院奈特科学新闻项目、伍德罗·威尔逊国际学者中心、约翰斯·霍普金斯大学高级国际研究学院国际报道项目以及西北大学梅迪尔新闻学院担任研究员。</w:t>
      </w:r>
    </w:p>
    <w:p w14:paraId="5AC20456" w14:textId="77777777" w:rsidR="00661216" w:rsidRDefault="00661216" w:rsidP="008167E8">
      <w:pPr>
        <w:rPr>
          <w:bCs/>
          <w:color w:val="000000"/>
          <w:szCs w:val="21"/>
        </w:rPr>
      </w:pPr>
    </w:p>
    <w:p w14:paraId="40310AC4" w14:textId="77777777" w:rsidR="00661216" w:rsidRDefault="00661216" w:rsidP="008167E8">
      <w:pPr>
        <w:rPr>
          <w:bCs/>
          <w:color w:val="000000"/>
          <w:szCs w:val="21"/>
        </w:rPr>
      </w:pPr>
    </w:p>
    <w:p w14:paraId="6F304A7F" w14:textId="6B9A225E" w:rsidR="00AE574A" w:rsidRDefault="00A14DF2">
      <w:pPr>
        <w:rPr>
          <w:b/>
          <w:bCs/>
          <w:color w:val="000000"/>
          <w:szCs w:val="21"/>
        </w:rPr>
      </w:pPr>
      <w:r>
        <w:rPr>
          <w:b/>
          <w:bCs/>
          <w:color w:val="000000"/>
          <w:szCs w:val="21"/>
        </w:rPr>
        <w:t>作者简介：</w:t>
      </w:r>
    </w:p>
    <w:p w14:paraId="6308C5A3" w14:textId="77777777" w:rsidR="00D732AB" w:rsidRDefault="00D732AB">
      <w:pPr>
        <w:rPr>
          <w:rFonts w:hint="eastAsia"/>
          <w:b/>
          <w:bCs/>
          <w:color w:val="000000"/>
          <w:szCs w:val="21"/>
        </w:rPr>
      </w:pPr>
    </w:p>
    <w:p w14:paraId="6AB58F3F" w14:textId="16CBE3B0" w:rsidR="00C422EA" w:rsidRPr="00B97749" w:rsidRDefault="00B97749" w:rsidP="00B97749">
      <w:pPr>
        <w:ind w:firstLineChars="200" w:firstLine="422"/>
        <w:rPr>
          <w:b/>
          <w:bCs/>
          <w:color w:val="000000"/>
          <w:szCs w:val="21"/>
        </w:rPr>
      </w:pPr>
      <w:r w:rsidRPr="00132E50">
        <w:rPr>
          <w:b/>
          <w:bCs/>
          <w:noProof/>
        </w:rPr>
        <w:drawing>
          <wp:anchor distT="0" distB="0" distL="114300" distR="114300" simplePos="0" relativeHeight="251669504" behindDoc="0" locked="0" layoutInCell="1" allowOverlap="1" wp14:anchorId="43250A00" wp14:editId="5BC05C58">
            <wp:simplePos x="0" y="0"/>
            <wp:positionH relativeFrom="margin">
              <wp:align>left</wp:align>
            </wp:positionH>
            <wp:positionV relativeFrom="paragraph">
              <wp:posOffset>10160</wp:posOffset>
            </wp:positionV>
            <wp:extent cx="1150620" cy="1150620"/>
            <wp:effectExtent l="0" t="0" r="0" b="0"/>
            <wp:wrapSquare wrapText="bothSides"/>
            <wp:docPr id="568059912" name="图片 2" descr="Sharon Weinberger's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on Weinberger's profile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E50">
        <w:rPr>
          <w:b/>
          <w:bCs/>
        </w:rPr>
        <w:t>莎伦</w:t>
      </w:r>
      <w:r w:rsidR="00132E50">
        <w:rPr>
          <w:rFonts w:hint="eastAsia"/>
          <w:b/>
          <w:bCs/>
        </w:rPr>
        <w:t>·</w:t>
      </w:r>
      <w:r w:rsidRPr="00132E50">
        <w:rPr>
          <w:b/>
          <w:bCs/>
        </w:rPr>
        <w:t>温伯格（</w:t>
      </w:r>
      <w:r w:rsidRPr="00132E50">
        <w:rPr>
          <w:b/>
          <w:bCs/>
        </w:rPr>
        <w:t>Sharon Weinberger</w:t>
      </w:r>
      <w:r w:rsidRPr="00132E50">
        <w:rPr>
          <w:b/>
          <w:bCs/>
        </w:rPr>
        <w:t>）</w:t>
      </w:r>
      <w:r w:rsidRPr="00B97749">
        <w:t>自</w:t>
      </w:r>
      <w:r w:rsidRPr="00B97749">
        <w:t>2022</w:t>
      </w:r>
      <w:r w:rsidRPr="00B97749">
        <w:t>年</w:t>
      </w:r>
      <w:r w:rsidRPr="00B97749">
        <w:t>2</w:t>
      </w:r>
      <w:r w:rsidRPr="00B97749">
        <w:t>月起担任《华尔街日报》（</w:t>
      </w:r>
      <w:r w:rsidRPr="00132E50">
        <w:rPr>
          <w:i/>
          <w:iCs/>
        </w:rPr>
        <w:t>The Wall Street Journal</w:t>
      </w:r>
      <w:r w:rsidRPr="00B97749">
        <w:t>）的国家安全与外交政策主编。在此职位之前，她曾于</w:t>
      </w:r>
      <w:r w:rsidRPr="00B97749">
        <w:t>2012</w:t>
      </w:r>
      <w:r w:rsidRPr="00B97749">
        <w:t>年</w:t>
      </w:r>
      <w:r w:rsidRPr="00B97749">
        <w:t>9</w:t>
      </w:r>
      <w:r w:rsidRPr="00B97749">
        <w:t>月至</w:t>
      </w:r>
      <w:r w:rsidRPr="00B97749">
        <w:t>2022</w:t>
      </w:r>
      <w:r w:rsidRPr="00B97749">
        <w:t>年</w:t>
      </w:r>
      <w:r w:rsidRPr="00B97749">
        <w:t>3</w:t>
      </w:r>
      <w:r w:rsidRPr="00B97749">
        <w:t>月担任伍</w:t>
      </w:r>
      <w:r w:rsidRPr="00B97749">
        <w:fldChar w:fldCharType="begin"/>
      </w:r>
      <w:r w:rsidRPr="00B97749">
        <w:instrText xml:space="preserve"> INCLUDEPICTURE "/Users/alice/Library/Group Containers/UBF8T346G9.ms/WebArchiveCopyPasteTempFiles/com.microsoft.Word/44085a4e-8a1a-40b7-adef-2abea388a6a9_thumb.jpg" \* MERGEFORMATINET </w:instrText>
      </w:r>
      <w:r w:rsidRPr="00B97749">
        <w:fldChar w:fldCharType="end"/>
      </w:r>
      <w:r w:rsidRPr="00B97749">
        <w:t>德罗</w:t>
      </w:r>
      <w:r w:rsidR="00132E50">
        <w:rPr>
          <w:rFonts w:hint="eastAsia"/>
        </w:rPr>
        <w:t>·</w:t>
      </w:r>
      <w:r w:rsidRPr="00B97749">
        <w:t>威尔逊国际学者中心的全球研究员，并于</w:t>
      </w:r>
      <w:r w:rsidRPr="00B97749">
        <w:t>2018</w:t>
      </w:r>
      <w:r w:rsidRPr="00B97749">
        <w:t>年</w:t>
      </w:r>
      <w:r w:rsidRPr="00B97749">
        <w:t>7</w:t>
      </w:r>
      <w:r w:rsidRPr="00B97749">
        <w:t>月至</w:t>
      </w:r>
      <w:r w:rsidRPr="00B97749">
        <w:t>2022</w:t>
      </w:r>
      <w:r w:rsidRPr="00B97749">
        <w:t>年</w:t>
      </w:r>
      <w:r w:rsidRPr="00B97749">
        <w:t>2</w:t>
      </w:r>
      <w:r w:rsidRPr="00B97749">
        <w:t>月担任雅虎新闻（</w:t>
      </w:r>
      <w:r w:rsidRPr="00B97749">
        <w:t>Yahoo! News</w:t>
      </w:r>
      <w:r w:rsidRPr="00B97749">
        <w:t>）华盛顿分社社长。温伯格还曾在</w:t>
      </w:r>
      <w:r w:rsidRPr="00B97749">
        <w:t>2017</w:t>
      </w:r>
      <w:r w:rsidRPr="00B97749">
        <w:t>年</w:t>
      </w:r>
      <w:r w:rsidRPr="00B97749">
        <w:t>4</w:t>
      </w:r>
      <w:r w:rsidRPr="00B97749">
        <w:t>月至</w:t>
      </w:r>
      <w:r w:rsidRPr="00B97749">
        <w:t>2018</w:t>
      </w:r>
      <w:r w:rsidRPr="00B97749">
        <w:t>年</w:t>
      </w:r>
      <w:r w:rsidRPr="00B97749">
        <w:t>7</w:t>
      </w:r>
      <w:r w:rsidRPr="00B97749">
        <w:t>月期间担任《外交政策》（</w:t>
      </w:r>
      <w:r w:rsidRPr="00132E50">
        <w:rPr>
          <w:i/>
          <w:iCs/>
        </w:rPr>
        <w:t>Foreign Policy</w:t>
      </w:r>
      <w:r w:rsidRPr="00B97749">
        <w:t>）杂志的执行主编，并在</w:t>
      </w:r>
      <w:r w:rsidRPr="00B97749">
        <w:t>2014</w:t>
      </w:r>
      <w:r w:rsidRPr="00B97749">
        <w:t>年</w:t>
      </w:r>
      <w:r w:rsidRPr="00B97749">
        <w:t>11</w:t>
      </w:r>
      <w:r w:rsidRPr="00B97749">
        <w:t>月至</w:t>
      </w:r>
      <w:r w:rsidRPr="00B97749">
        <w:t>2017</w:t>
      </w:r>
      <w:r w:rsidRPr="00B97749">
        <w:t>年</w:t>
      </w:r>
      <w:r w:rsidRPr="00B97749">
        <w:t>4</w:t>
      </w:r>
      <w:r w:rsidRPr="00B97749">
        <w:t>月期间任职于第一眼媒体（</w:t>
      </w:r>
      <w:r w:rsidRPr="00132E50">
        <w:rPr>
          <w:i/>
          <w:iCs/>
        </w:rPr>
        <w:t>First Look Media</w:t>
      </w:r>
      <w:r w:rsidRPr="00B97749">
        <w:t>）的国家安全编辑。此外，她于</w:t>
      </w:r>
      <w:r w:rsidRPr="00B97749">
        <w:t>2015</w:t>
      </w:r>
      <w:r w:rsidRPr="00B97749">
        <w:t>年</w:t>
      </w:r>
      <w:r w:rsidRPr="00B97749">
        <w:t>9</w:t>
      </w:r>
      <w:r w:rsidRPr="00B97749">
        <w:t>月至</w:t>
      </w:r>
      <w:r w:rsidRPr="00B97749">
        <w:t>2016</w:t>
      </w:r>
      <w:r w:rsidRPr="00B97749">
        <w:t>年</w:t>
      </w:r>
      <w:r w:rsidRPr="00B97749">
        <w:t>5</w:t>
      </w:r>
      <w:r w:rsidRPr="00B97749">
        <w:t>月在哈佛大学拉德克利夫高等研究院完成了研究奖学金项目。温伯格的学术背景包括耶鲁大学俄罗斯、中欧、东欧与欧亚研究专业的文学硕士学位，以及约翰斯</w:t>
      </w:r>
      <w:r w:rsidR="00132E50">
        <w:rPr>
          <w:rFonts w:hint="eastAsia"/>
        </w:rPr>
        <w:t>·</w:t>
      </w:r>
      <w:r w:rsidRPr="00B97749">
        <w:t>霍普金斯大学国际关系与事务专业的学士学位。</w:t>
      </w:r>
    </w:p>
    <w:p w14:paraId="2D740DF3" w14:textId="77777777" w:rsidR="00A50576" w:rsidRDefault="00A50576" w:rsidP="00A50576">
      <w:pPr>
        <w:rPr>
          <w:b/>
          <w:color w:val="000000"/>
          <w:szCs w:val="21"/>
        </w:rPr>
      </w:pPr>
    </w:p>
    <w:p w14:paraId="169D7465" w14:textId="77777777" w:rsidR="004B4FD0" w:rsidRDefault="004B4FD0" w:rsidP="00A50576">
      <w:pPr>
        <w:rPr>
          <w:b/>
          <w:color w:val="000000"/>
          <w:szCs w:val="21"/>
        </w:rPr>
      </w:pPr>
    </w:p>
    <w:p w14:paraId="0C2996B7" w14:textId="40ECB47C" w:rsidR="004B4FD0" w:rsidRPr="004B4FD0" w:rsidRDefault="004B4FD0" w:rsidP="004B4FD0">
      <w:pPr>
        <w:rPr>
          <w:b/>
          <w:color w:val="000000"/>
          <w:szCs w:val="21"/>
        </w:rPr>
      </w:pPr>
      <w:r>
        <w:rPr>
          <w:rFonts w:hint="eastAsia"/>
          <w:b/>
          <w:color w:val="000000"/>
          <w:szCs w:val="21"/>
        </w:rPr>
        <w:t>目录：</w:t>
      </w:r>
    </w:p>
    <w:p w14:paraId="32878ED2" w14:textId="77777777" w:rsidR="004B4FD0" w:rsidRPr="004B4FD0" w:rsidRDefault="004B4FD0" w:rsidP="004B4FD0">
      <w:pPr>
        <w:jc w:val="center"/>
        <w:rPr>
          <w:bCs/>
          <w:color w:val="000000"/>
          <w:szCs w:val="21"/>
        </w:rPr>
      </w:pPr>
    </w:p>
    <w:p w14:paraId="157EEBCD" w14:textId="77777777" w:rsidR="004B4FD0" w:rsidRPr="004B4FD0" w:rsidRDefault="004B4FD0" w:rsidP="004B4FD0">
      <w:pPr>
        <w:jc w:val="center"/>
        <w:rPr>
          <w:bCs/>
          <w:color w:val="000000"/>
          <w:szCs w:val="21"/>
        </w:rPr>
      </w:pPr>
      <w:r w:rsidRPr="004B4FD0">
        <w:rPr>
          <w:rFonts w:hint="eastAsia"/>
          <w:bCs/>
          <w:color w:val="000000"/>
          <w:szCs w:val="21"/>
        </w:rPr>
        <w:t>序言：亿万富翁的炸弹</w:t>
      </w:r>
    </w:p>
    <w:p w14:paraId="4128E553" w14:textId="77777777" w:rsidR="004B4FD0" w:rsidRPr="004B4FD0" w:rsidRDefault="004B4FD0" w:rsidP="004B4FD0">
      <w:pPr>
        <w:jc w:val="center"/>
        <w:rPr>
          <w:bCs/>
          <w:color w:val="000000"/>
          <w:szCs w:val="21"/>
        </w:rPr>
      </w:pPr>
    </w:p>
    <w:p w14:paraId="58F2706D" w14:textId="77777777" w:rsidR="004B4FD0" w:rsidRPr="004B4FD0" w:rsidRDefault="004B4FD0" w:rsidP="004B4FD0">
      <w:pPr>
        <w:jc w:val="center"/>
        <w:rPr>
          <w:bCs/>
          <w:color w:val="000000"/>
          <w:szCs w:val="21"/>
        </w:rPr>
      </w:pPr>
      <w:r w:rsidRPr="004B4FD0">
        <w:rPr>
          <w:rFonts w:hint="eastAsia"/>
          <w:bCs/>
          <w:color w:val="000000"/>
          <w:szCs w:val="21"/>
        </w:rPr>
        <w:t>第一章：黑衣人</w:t>
      </w:r>
    </w:p>
    <w:p w14:paraId="67CFE62E" w14:textId="77777777" w:rsidR="004B4FD0" w:rsidRPr="004B4FD0" w:rsidRDefault="004B4FD0" w:rsidP="004B4FD0">
      <w:pPr>
        <w:jc w:val="center"/>
        <w:rPr>
          <w:bCs/>
          <w:color w:val="000000"/>
          <w:szCs w:val="21"/>
        </w:rPr>
      </w:pPr>
      <w:r w:rsidRPr="004B4FD0">
        <w:rPr>
          <w:rFonts w:hint="eastAsia"/>
          <w:bCs/>
          <w:color w:val="000000"/>
          <w:szCs w:val="21"/>
        </w:rPr>
        <w:t>第二章：预见之石</w:t>
      </w:r>
    </w:p>
    <w:p w14:paraId="2DBE51B9" w14:textId="77777777" w:rsidR="004B4FD0" w:rsidRPr="004B4FD0" w:rsidRDefault="004B4FD0" w:rsidP="004B4FD0">
      <w:pPr>
        <w:jc w:val="center"/>
        <w:rPr>
          <w:bCs/>
          <w:color w:val="000000"/>
          <w:szCs w:val="21"/>
        </w:rPr>
      </w:pPr>
      <w:r w:rsidRPr="004B4FD0">
        <w:rPr>
          <w:rFonts w:hint="eastAsia"/>
          <w:bCs/>
          <w:color w:val="000000"/>
          <w:szCs w:val="21"/>
        </w:rPr>
        <w:t>第三章：竞争即失败</w:t>
      </w:r>
    </w:p>
    <w:p w14:paraId="7951E5F8" w14:textId="77777777" w:rsidR="004B4FD0" w:rsidRPr="004B4FD0" w:rsidRDefault="004B4FD0" w:rsidP="004B4FD0">
      <w:pPr>
        <w:jc w:val="center"/>
        <w:rPr>
          <w:bCs/>
          <w:color w:val="000000"/>
          <w:szCs w:val="21"/>
        </w:rPr>
      </w:pPr>
      <w:r w:rsidRPr="004B4FD0">
        <w:rPr>
          <w:rFonts w:hint="eastAsia"/>
          <w:bCs/>
          <w:color w:val="000000"/>
          <w:szCs w:val="21"/>
        </w:rPr>
        <w:t>第四章：指环王</w:t>
      </w:r>
    </w:p>
    <w:p w14:paraId="55F04B09" w14:textId="77777777" w:rsidR="004B4FD0" w:rsidRPr="004B4FD0" w:rsidRDefault="004B4FD0" w:rsidP="004B4FD0">
      <w:pPr>
        <w:jc w:val="center"/>
        <w:rPr>
          <w:bCs/>
          <w:color w:val="000000"/>
          <w:szCs w:val="21"/>
        </w:rPr>
      </w:pPr>
      <w:r w:rsidRPr="004B4FD0">
        <w:rPr>
          <w:rFonts w:hint="eastAsia"/>
          <w:bCs/>
          <w:color w:val="000000"/>
          <w:szCs w:val="21"/>
        </w:rPr>
        <w:t>第五章：内战</w:t>
      </w:r>
    </w:p>
    <w:p w14:paraId="7E7B8057" w14:textId="77777777" w:rsidR="004B4FD0" w:rsidRPr="004B4FD0" w:rsidRDefault="004B4FD0" w:rsidP="004B4FD0">
      <w:pPr>
        <w:jc w:val="center"/>
        <w:rPr>
          <w:bCs/>
          <w:color w:val="000000"/>
          <w:szCs w:val="21"/>
        </w:rPr>
      </w:pPr>
      <w:r w:rsidRPr="004B4FD0">
        <w:rPr>
          <w:rFonts w:hint="eastAsia"/>
          <w:bCs/>
          <w:color w:val="000000"/>
          <w:szCs w:val="21"/>
        </w:rPr>
        <w:t>第六章：万物之战</w:t>
      </w:r>
    </w:p>
    <w:p w14:paraId="62F79545" w14:textId="77777777" w:rsidR="004B4FD0" w:rsidRPr="004B4FD0" w:rsidRDefault="004B4FD0" w:rsidP="004B4FD0">
      <w:pPr>
        <w:jc w:val="center"/>
        <w:rPr>
          <w:bCs/>
          <w:color w:val="000000"/>
          <w:szCs w:val="21"/>
        </w:rPr>
      </w:pPr>
      <w:r w:rsidRPr="004B4FD0">
        <w:rPr>
          <w:rFonts w:hint="eastAsia"/>
          <w:bCs/>
          <w:color w:val="000000"/>
          <w:szCs w:val="21"/>
        </w:rPr>
        <w:t>第七章：战争兄弟</w:t>
      </w:r>
    </w:p>
    <w:p w14:paraId="4F266815" w14:textId="77777777" w:rsidR="004B4FD0" w:rsidRPr="004B4FD0" w:rsidRDefault="004B4FD0" w:rsidP="004B4FD0">
      <w:pPr>
        <w:jc w:val="center"/>
        <w:rPr>
          <w:bCs/>
          <w:color w:val="000000"/>
          <w:szCs w:val="21"/>
        </w:rPr>
      </w:pPr>
      <w:r w:rsidRPr="004B4FD0">
        <w:rPr>
          <w:rFonts w:hint="eastAsia"/>
          <w:bCs/>
          <w:color w:val="000000"/>
          <w:szCs w:val="21"/>
        </w:rPr>
        <w:t>第八章：拯救夏尔</w:t>
      </w:r>
    </w:p>
    <w:p w14:paraId="0F73DCAD" w14:textId="77777777" w:rsidR="004B4FD0" w:rsidRPr="004B4FD0" w:rsidRDefault="004B4FD0" w:rsidP="004B4FD0">
      <w:pPr>
        <w:jc w:val="center"/>
        <w:rPr>
          <w:bCs/>
          <w:color w:val="000000"/>
          <w:szCs w:val="21"/>
        </w:rPr>
      </w:pPr>
      <w:r w:rsidRPr="004B4FD0">
        <w:rPr>
          <w:rFonts w:hint="eastAsia"/>
          <w:bCs/>
          <w:color w:val="000000"/>
          <w:szCs w:val="21"/>
        </w:rPr>
        <w:t>第九章：我们将赢得一切</w:t>
      </w:r>
    </w:p>
    <w:p w14:paraId="6AE593AA" w14:textId="77777777" w:rsidR="004B4FD0" w:rsidRPr="004B4FD0" w:rsidRDefault="004B4FD0" w:rsidP="004B4FD0">
      <w:pPr>
        <w:jc w:val="center"/>
        <w:rPr>
          <w:bCs/>
          <w:color w:val="000000"/>
          <w:szCs w:val="21"/>
        </w:rPr>
      </w:pPr>
      <w:r w:rsidRPr="004B4FD0">
        <w:rPr>
          <w:rFonts w:hint="eastAsia"/>
          <w:bCs/>
          <w:color w:val="000000"/>
          <w:szCs w:val="21"/>
        </w:rPr>
        <w:t>第十章：兄弟统治集团的兵工厂</w:t>
      </w:r>
    </w:p>
    <w:p w14:paraId="045ED127" w14:textId="3F9B4DC3" w:rsidR="004B4FD0" w:rsidRPr="004B4FD0" w:rsidRDefault="004B4FD0" w:rsidP="004B4FD0">
      <w:pPr>
        <w:jc w:val="center"/>
        <w:rPr>
          <w:bCs/>
          <w:color w:val="000000"/>
          <w:szCs w:val="21"/>
        </w:rPr>
      </w:pPr>
      <w:r w:rsidRPr="004B4FD0">
        <w:rPr>
          <w:rFonts w:hint="eastAsia"/>
          <w:bCs/>
          <w:color w:val="000000"/>
          <w:szCs w:val="21"/>
        </w:rPr>
        <w:t>后记：假装到崩溃</w:t>
      </w:r>
    </w:p>
    <w:p w14:paraId="448A8A54" w14:textId="77777777" w:rsidR="004B4FD0" w:rsidRPr="004B4FD0" w:rsidRDefault="004B4FD0" w:rsidP="004B4FD0">
      <w:pPr>
        <w:jc w:val="center"/>
        <w:rPr>
          <w:bCs/>
          <w:color w:val="000000"/>
          <w:szCs w:val="21"/>
        </w:rPr>
      </w:pPr>
    </w:p>
    <w:p w14:paraId="11E98518" w14:textId="77777777" w:rsidR="004B4FD0" w:rsidRPr="004B4FD0" w:rsidRDefault="004B4FD0" w:rsidP="004B4FD0">
      <w:pPr>
        <w:jc w:val="center"/>
        <w:rPr>
          <w:bCs/>
          <w:color w:val="000000"/>
          <w:szCs w:val="21"/>
        </w:rPr>
      </w:pPr>
      <w:r w:rsidRPr="004B4FD0">
        <w:rPr>
          <w:rFonts w:hint="eastAsia"/>
          <w:bCs/>
          <w:color w:val="000000"/>
          <w:szCs w:val="21"/>
        </w:rPr>
        <w:t>致谢</w:t>
      </w:r>
    </w:p>
    <w:p w14:paraId="46A3B59F" w14:textId="77777777" w:rsidR="004B4FD0" w:rsidRPr="004B4FD0" w:rsidRDefault="004B4FD0" w:rsidP="004B4FD0">
      <w:pPr>
        <w:jc w:val="center"/>
        <w:rPr>
          <w:bCs/>
          <w:color w:val="000000"/>
          <w:szCs w:val="21"/>
        </w:rPr>
      </w:pPr>
      <w:r w:rsidRPr="004B4FD0">
        <w:rPr>
          <w:rFonts w:hint="eastAsia"/>
          <w:bCs/>
          <w:color w:val="000000"/>
          <w:szCs w:val="21"/>
        </w:rPr>
        <w:t>资料来源说明</w:t>
      </w:r>
    </w:p>
    <w:p w14:paraId="117B6EAE" w14:textId="77777777" w:rsidR="004B4FD0" w:rsidRPr="004B4FD0" w:rsidRDefault="004B4FD0" w:rsidP="004B4FD0">
      <w:pPr>
        <w:jc w:val="center"/>
        <w:rPr>
          <w:bCs/>
          <w:color w:val="000000"/>
          <w:szCs w:val="21"/>
        </w:rPr>
      </w:pPr>
      <w:r w:rsidRPr="004B4FD0">
        <w:rPr>
          <w:rFonts w:hint="eastAsia"/>
          <w:bCs/>
          <w:color w:val="000000"/>
          <w:szCs w:val="21"/>
        </w:rPr>
        <w:t>注释</w:t>
      </w:r>
    </w:p>
    <w:p w14:paraId="4751BB7D" w14:textId="77777777" w:rsidR="004B4FD0" w:rsidRPr="004B4FD0" w:rsidRDefault="004B4FD0" w:rsidP="004B4FD0">
      <w:pPr>
        <w:jc w:val="center"/>
        <w:rPr>
          <w:bCs/>
          <w:color w:val="000000"/>
          <w:szCs w:val="21"/>
        </w:rPr>
      </w:pPr>
      <w:r w:rsidRPr="004B4FD0">
        <w:rPr>
          <w:rFonts w:hint="eastAsia"/>
          <w:bCs/>
          <w:color w:val="000000"/>
          <w:szCs w:val="21"/>
        </w:rPr>
        <w:t>插图版权</w:t>
      </w:r>
    </w:p>
    <w:p w14:paraId="21191F05" w14:textId="25927FAE" w:rsidR="004B4FD0" w:rsidRPr="004B4FD0" w:rsidRDefault="004B4FD0" w:rsidP="004B4FD0">
      <w:pPr>
        <w:jc w:val="center"/>
        <w:rPr>
          <w:bCs/>
          <w:color w:val="000000"/>
          <w:szCs w:val="21"/>
        </w:rPr>
      </w:pPr>
      <w:r w:rsidRPr="004B4FD0">
        <w:rPr>
          <w:rFonts w:hint="eastAsia"/>
          <w:bCs/>
          <w:color w:val="000000"/>
          <w:szCs w:val="21"/>
        </w:rPr>
        <w:t>索引</w:t>
      </w:r>
    </w:p>
    <w:p w14:paraId="0F2C12A0" w14:textId="77777777" w:rsidR="00A50576" w:rsidRDefault="00A50576" w:rsidP="00A50576">
      <w:pPr>
        <w:rPr>
          <w:b/>
          <w:color w:val="000000"/>
          <w:szCs w:val="21"/>
        </w:rPr>
      </w:pPr>
    </w:p>
    <w:p w14:paraId="24695A22" w14:textId="77777777" w:rsidR="004B4FD0" w:rsidRPr="00A50576" w:rsidRDefault="004B4FD0"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687F" w14:textId="77777777" w:rsidR="00A12068" w:rsidRDefault="00A12068">
      <w:r>
        <w:separator/>
      </w:r>
    </w:p>
  </w:endnote>
  <w:endnote w:type="continuationSeparator" w:id="0">
    <w:p w14:paraId="248BE683" w14:textId="77777777" w:rsidR="00A12068" w:rsidRDefault="00A1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680E9" w14:textId="77777777" w:rsidR="00A12068" w:rsidRDefault="00A12068">
      <w:r>
        <w:separator/>
      </w:r>
    </w:p>
  </w:footnote>
  <w:footnote w:type="continuationSeparator" w:id="0">
    <w:p w14:paraId="1527DFAF" w14:textId="77777777" w:rsidR="00A12068" w:rsidRDefault="00A12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18F2"/>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4E80"/>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2E50"/>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19D4"/>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46771"/>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F4DC2"/>
    <w:rsid w:val="003F745B"/>
    <w:rsid w:val="004009A1"/>
    <w:rsid w:val="004039C9"/>
    <w:rsid w:val="00403BF3"/>
    <w:rsid w:val="00403FA6"/>
    <w:rsid w:val="00404270"/>
    <w:rsid w:val="00406C2F"/>
    <w:rsid w:val="00407188"/>
    <w:rsid w:val="00411503"/>
    <w:rsid w:val="00415275"/>
    <w:rsid w:val="00422383"/>
    <w:rsid w:val="00422BE4"/>
    <w:rsid w:val="00427236"/>
    <w:rsid w:val="0043031A"/>
    <w:rsid w:val="0043308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4FD0"/>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A7CCF"/>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0726E"/>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0C49"/>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0AB"/>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4990"/>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068"/>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1CC4"/>
    <w:rsid w:val="00A86036"/>
    <w:rsid w:val="00A866EC"/>
    <w:rsid w:val="00A86BB7"/>
    <w:rsid w:val="00A90D6D"/>
    <w:rsid w:val="00A90FC8"/>
    <w:rsid w:val="00A91D49"/>
    <w:rsid w:val="00A92789"/>
    <w:rsid w:val="00A96DA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6C72"/>
    <w:rsid w:val="00B97749"/>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44DBB"/>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2AB"/>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213B"/>
    <w:rsid w:val="00ED3054"/>
    <w:rsid w:val="00ED600D"/>
    <w:rsid w:val="00EE446C"/>
    <w:rsid w:val="00EE4676"/>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213F"/>
    <w:rsid w:val="00F4621E"/>
    <w:rsid w:val="00F466C2"/>
    <w:rsid w:val="00F5113F"/>
    <w:rsid w:val="00F54836"/>
    <w:rsid w:val="00F55047"/>
    <w:rsid w:val="00F57001"/>
    <w:rsid w:val="00F578E8"/>
    <w:rsid w:val="00F57900"/>
    <w:rsid w:val="00F652BE"/>
    <w:rsid w:val="00F66841"/>
    <w:rsid w:val="00F668A4"/>
    <w:rsid w:val="00F66B6F"/>
    <w:rsid w:val="00F76AFD"/>
    <w:rsid w:val="00F80E8A"/>
    <w:rsid w:val="00F8244C"/>
    <w:rsid w:val="00F90B04"/>
    <w:rsid w:val="00F97391"/>
    <w:rsid w:val="00FA2346"/>
    <w:rsid w:val="00FA2810"/>
    <w:rsid w:val="00FB1677"/>
    <w:rsid w:val="00FB277E"/>
    <w:rsid w:val="00FB5963"/>
    <w:rsid w:val="00FB67AC"/>
    <w:rsid w:val="00FC07E0"/>
    <w:rsid w:val="00FC3699"/>
    <w:rsid w:val="00FC71A7"/>
    <w:rsid w:val="00FD049B"/>
    <w:rsid w:val="00FD0BAA"/>
    <w:rsid w:val="00FD0C9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DE0F-D918-413F-BDFC-9C88C3BB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1099</Words>
  <Characters>1517</Characters>
  <Application>Microsoft Office Word</Application>
  <DocSecurity>0</DocSecurity>
  <Lines>79</Lines>
  <Paragraphs>72</Paragraphs>
  <ScaleCrop>false</ScaleCrop>
  <Company>2ndSpAcE</Company>
  <LinksUpToDate>false</LinksUpToDate>
  <CharactersWithSpaces>2544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19</cp:revision>
  <cp:lastPrinted>2005-06-10T06:33:00Z</cp:lastPrinted>
  <dcterms:created xsi:type="dcterms:W3CDTF">2026-02-24T09:38:00Z</dcterms:created>
  <dcterms:modified xsi:type="dcterms:W3CDTF">2026-02-26T06:13:00Z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