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新 书 推 荐</w:t>
      </w:r>
    </w:p>
    <w:p w14:paraId="0E3D7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中文书名：</w:t>
      </w:r>
      <w:r>
        <w:rPr>
          <w:rFonts w:ascii="Times New Roman" w:hAnsi="Times New Roman" w:eastAsia="宋体"/>
          <w:b/>
          <w:bCs/>
          <w:sz w:val="21"/>
          <w:szCs w:val="21"/>
        </w:rPr>
        <w:t>《</w:t>
      </w:r>
      <w:r>
        <w:rPr>
          <w:rFonts w:hint="eastAsia"/>
          <w:b/>
          <w:bCs/>
          <w:sz w:val="21"/>
          <w:szCs w:val="21"/>
          <w:lang w:val="en-US" w:eastAsia="zh-CN"/>
        </w:rPr>
        <w:t>值得珍藏的一年，有我们相伴》</w:t>
      </w:r>
    </w:p>
    <w:p w14:paraId="395B43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英文书名：</w:t>
      </w:r>
      <w:r>
        <w:rPr>
          <w:rFonts w:hint="eastAsia"/>
          <w:b/>
          <w:bCs/>
          <w:sz w:val="21"/>
          <w:szCs w:val="21"/>
          <w:lang w:val="en-US" w:eastAsia="zh-CN"/>
        </w:rPr>
        <w:t>A YEAR TO TREASURE, US TOGETHER</w:t>
      </w:r>
    </w:p>
    <w:p w14:paraId="537197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 xml:space="preserve">作    者：Davina Bell </w:t>
      </w:r>
      <w:r>
        <w:rPr>
          <w:rFonts w:hint="eastAsia"/>
          <w:b/>
          <w:bCs/>
          <w:sz w:val="21"/>
          <w:szCs w:val="21"/>
          <w:lang w:val="en-US" w:eastAsia="zh-CN"/>
        </w:rPr>
        <w:t>and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 xml:space="preserve"> Tete Garcia</w:t>
      </w:r>
    </w:p>
    <w:p w14:paraId="0816D9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版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社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：Hachette Australia</w:t>
      </w:r>
    </w:p>
    <w:p w14:paraId="6FAC9E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代理公司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：Hachette Australia/ANA</w:t>
      </w:r>
    </w:p>
    <w:p w14:paraId="4C59AD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ascii="Times New Roman" w:hAnsi="Times New Roman" w:eastAsia="宋体"/>
          <w:b/>
          <w:bCs/>
          <w:sz w:val="21"/>
          <w:szCs w:val="21"/>
          <w:lang w:val="fr-FR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 xml:space="preserve">    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数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32</w:t>
      </w:r>
      <w:r>
        <w:rPr>
          <w:rFonts w:hint="eastAsia" w:ascii="Times New Roman" w:hAnsi="Times New Roman" w:eastAsia="宋体"/>
          <w:b/>
          <w:bCs/>
          <w:sz w:val="21"/>
          <w:szCs w:val="21"/>
        </w:rPr>
        <w:t>页</w:t>
      </w:r>
    </w:p>
    <w:p w14:paraId="276046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出版时间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2026年8月25日</w:t>
      </w:r>
    </w:p>
    <w:p w14:paraId="33865C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Times New Roman" w:hAnsi="Times New Roman" w:eastAsia="宋体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代理地区</w:t>
      </w:r>
      <w:r>
        <w:rPr>
          <w:rFonts w:hint="eastAsia" w:ascii="Times New Roman" w:hAnsi="Times New Roman" w:eastAsia="宋体"/>
          <w:b/>
          <w:bCs/>
          <w:sz w:val="21"/>
          <w:szCs w:val="21"/>
          <w:lang w:val="fr-FR"/>
        </w:rPr>
        <w:t>：</w:t>
      </w:r>
      <w:r>
        <w:rPr>
          <w:rFonts w:hint="eastAsia"/>
          <w:b/>
          <w:bCs/>
          <w:sz w:val="21"/>
          <w:szCs w:val="21"/>
          <w:lang w:val="en-US" w:eastAsia="zh-CN"/>
        </w:rPr>
        <w:t>全球版权</w:t>
      </w:r>
    </w:p>
    <w:p w14:paraId="44A9FC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Times New Roman" w:hAnsi="Times New Roman" w:eastAsia="宋体"/>
          <w:b/>
          <w:bCs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审读资料：电子稿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-1497965</wp:posOffset>
            </wp:positionV>
            <wp:extent cx="1396365" cy="1824990"/>
            <wp:effectExtent l="0" t="0" r="13335" b="381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444F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sz w:val="21"/>
          <w:szCs w:val="21"/>
        </w:rPr>
        <w:t>类    型：</w:t>
      </w:r>
      <w:r>
        <w:rPr>
          <w:rFonts w:hint="eastAsia"/>
          <w:b/>
          <w:bCs/>
          <w:sz w:val="21"/>
          <w:szCs w:val="21"/>
          <w:lang w:val="en-US" w:eastAsia="zh-CN"/>
        </w:rPr>
        <w:t>儿童故事绘本</w:t>
      </w:r>
    </w:p>
    <w:p w14:paraId="6A2209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p w14:paraId="736284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  <w:t>亮点解析</w:t>
      </w: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】</w:t>
      </w:r>
    </w:p>
    <w:p w14:paraId="0CA3DE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生活场景全覆盖，代入感极强</w:t>
      </w:r>
    </w:p>
    <w:p w14:paraId="00EA61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亲子共读适配性高</w:t>
      </w:r>
    </w:p>
    <w:p w14:paraId="259C65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eastAsia="zh-CN"/>
        </w:rPr>
        <w:t>温情内核，传递正向价值观：以“陪伴”“珍惜”为核心，引导孩子感受家庭的温暖、生活的美好，培养懂得感恩、珍惜当下的良好心态。</w:t>
      </w:r>
    </w:p>
    <w:p w14:paraId="3F3BEF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Times New Roman" w:hAnsi="Times New Roman" w:eastAsia="宋体"/>
          <w:b/>
          <w:bCs/>
          <w:color w:val="984807" w:themeColor="accent6" w:themeShade="80"/>
          <w:sz w:val="21"/>
          <w:szCs w:val="21"/>
          <w:lang w:val="en-US" w:eastAsia="zh-CN"/>
        </w:rPr>
      </w:pPr>
    </w:p>
    <w:p w14:paraId="6C9436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核心卖点：</w:t>
      </w:r>
    </w:p>
    <w:p w14:paraId="2286DB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0C1F4E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聚焦家庭温情，贴合儿童生活：</w:t>
      </w:r>
      <w:r>
        <w:rPr>
          <w:rFonts w:hint="default"/>
          <w:b w:val="0"/>
          <w:bCs w:val="0"/>
          <w:lang w:val="en-US" w:eastAsia="zh-CN"/>
        </w:rPr>
        <w:t>以孩子和家庭的视角，串联起一年中值得珍藏的大小瞬间，既有生日、圣诞节、复活节等重大庆典，也有学到的知识、收获的友谊等细碎美好，极易引发孩子与家长的情感共鸣。</w:t>
      </w:r>
    </w:p>
    <w:p w14:paraId="1A43D5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</w:p>
    <w:p w14:paraId="098943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b/>
          <w:bCs/>
          <w:lang w:val="en-US" w:eastAsia="zh-CN"/>
        </w:rPr>
        <w:t>画风明快治愈，氛围温暖欢乐：</w:t>
      </w:r>
      <w:r>
        <w:rPr>
          <w:rFonts w:hint="default"/>
          <w:b w:val="0"/>
          <w:bCs w:val="0"/>
          <w:lang w:val="en-US" w:eastAsia="zh-CN"/>
        </w:rPr>
        <w:t>绘本色彩丰富、风格活泼，用生动的画面还原家庭生活中的温馨场景，搭配简洁易懂的文字，适合亲子共读，传递陪伴与珍惜的美好理念。</w:t>
      </w:r>
    </w:p>
    <w:p w14:paraId="3FA455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1B50C5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内容</w:t>
      </w:r>
      <w:r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简介：</w:t>
      </w:r>
      <w:r>
        <w:rPr>
          <w:rFonts w:hint="eastAsia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47A1F3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432B87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这是一本色彩明快、充满欢乐的绘本，讲述了孩子和家庭一年中所有期待并珍藏的小瞬间。从生日、圣诞节、复活节等盛大的庆典，到学到新本领、交到好朋友等看似微小的事情，每一个瞬间都承载着温暖与美好，串联起一段充满爱与陪伴的成长旅程，让孩子在阅读中感受生活的珍贵，体会家庭的温暖。</w:t>
      </w:r>
    </w:p>
    <w:p w14:paraId="486FD6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 w14:paraId="794DDF9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作者简介：</w:t>
      </w:r>
    </w:p>
    <w:p w14:paraId="50C4232D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606D7EE7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戴维娜·贝尔（Davina Bell）：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擅长创作贴合儿童生活的温情绘本，文字简洁细腻，能精准捕捉孩子的内心世界，用简单的故事传递深刻的情感与正向的生活态度。</w:t>
      </w:r>
    </w:p>
    <w:p w14:paraId="3F24C16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</w:p>
    <w:p w14:paraId="6C765C4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ind w:firstLine="422" w:firstLineChars="200"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/>
          <w:b/>
          <w:bCs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特特·加西亚（Tete Garcia）：</w:t>
      </w:r>
      <w:r>
        <w:rPr>
          <w:rFonts w:hint="eastAsia" w:ascii="Times New Roman" w:hAnsi="Times New Roman" w:eastAsia="宋体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插画风格明快活泼，色彩搭配丰富鲜艳，擅长用细腻的笔触还原生活场景，画面充满童趣与温暖，能完美契合故事的温情内核，增强绘本的吸引力。</w:t>
      </w:r>
    </w:p>
    <w:p w14:paraId="644412B4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AB62F1E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内页插图：</w:t>
      </w:r>
    </w:p>
    <w:p w14:paraId="7A67B86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5DF6F159">
      <w:pPr>
        <w:shd w:val="clear" w:color="auto" w:fill="FFFFFF"/>
      </w:pPr>
      <w:r>
        <w:drawing>
          <wp:inline distT="0" distB="0" distL="114300" distR="114300">
            <wp:extent cx="5452745" cy="3467100"/>
            <wp:effectExtent l="0" t="0" r="1460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274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D07A5">
      <w:pPr>
        <w:shd w:val="clear" w:color="auto" w:fill="FFFFFF"/>
      </w:pPr>
      <w:r>
        <w:drawing>
          <wp:inline distT="0" distB="0" distL="114300" distR="114300">
            <wp:extent cx="5432425" cy="3410585"/>
            <wp:effectExtent l="0" t="0" r="15875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242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D5669">
      <w:pPr>
        <w:shd w:val="clear" w:color="auto" w:fill="FFFFFF"/>
        <w:rPr>
          <w:rFonts w:hint="eastAsia"/>
        </w:rPr>
      </w:pPr>
      <w:bookmarkStart w:id="0" w:name="_GoBack"/>
      <w:r>
        <w:drawing>
          <wp:inline distT="0" distB="0" distL="114300" distR="114300">
            <wp:extent cx="5410835" cy="3396615"/>
            <wp:effectExtent l="0" t="0" r="18415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70A247C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222608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486D3481"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Times New Roman" w:hAnsi="Times New Roman" w:eastAsia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596B26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5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5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485F0A3">
      <w:pPr>
        <w:keepNext w:val="0"/>
        <w:keepLines w:val="0"/>
        <w:pageBreakBefore w:val="0"/>
        <w:widowControl w:val="0"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ascii="Times New Roman" w:hAnsi="Times New Roman"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5"/>
        <w:rFonts w:hint="eastAsia" w:ascii="方正姚体" w:eastAsia="方正姚体"/>
        <w:sz w:val="18"/>
        <w:szCs w:val="18"/>
      </w:rPr>
      <w:t>www.nurnberg.com.cn</w:t>
    </w:r>
    <w:r>
      <w:rPr>
        <w:rStyle w:val="15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7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917"/>
    <w:rsid w:val="000C6B43"/>
    <w:rsid w:val="000C7101"/>
    <w:rsid w:val="000C780B"/>
    <w:rsid w:val="000D447B"/>
    <w:rsid w:val="000E011C"/>
    <w:rsid w:val="000E219B"/>
    <w:rsid w:val="000E2A3D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1F6B80"/>
    <w:rsid w:val="00202EB5"/>
    <w:rsid w:val="002037EA"/>
    <w:rsid w:val="0020537F"/>
    <w:rsid w:val="0021027E"/>
    <w:rsid w:val="00212EA1"/>
    <w:rsid w:val="00215937"/>
    <w:rsid w:val="0021654B"/>
    <w:rsid w:val="00231664"/>
    <w:rsid w:val="002428B4"/>
    <w:rsid w:val="00246D10"/>
    <w:rsid w:val="00252326"/>
    <w:rsid w:val="002529AC"/>
    <w:rsid w:val="0025531D"/>
    <w:rsid w:val="00256CC3"/>
    <w:rsid w:val="002670DA"/>
    <w:rsid w:val="0027188C"/>
    <w:rsid w:val="00271FB3"/>
    <w:rsid w:val="00274BF1"/>
    <w:rsid w:val="00275A41"/>
    <w:rsid w:val="00276227"/>
    <w:rsid w:val="0028760E"/>
    <w:rsid w:val="002900A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76E7F"/>
    <w:rsid w:val="00383FD0"/>
    <w:rsid w:val="0038711D"/>
    <w:rsid w:val="00390940"/>
    <w:rsid w:val="00393344"/>
    <w:rsid w:val="00394EE3"/>
    <w:rsid w:val="003972FB"/>
    <w:rsid w:val="003A0558"/>
    <w:rsid w:val="003A45E3"/>
    <w:rsid w:val="003A5EE9"/>
    <w:rsid w:val="003A6586"/>
    <w:rsid w:val="003B25FD"/>
    <w:rsid w:val="003B5916"/>
    <w:rsid w:val="003B63FF"/>
    <w:rsid w:val="003C11BB"/>
    <w:rsid w:val="003C2DA6"/>
    <w:rsid w:val="003D00D6"/>
    <w:rsid w:val="003D4957"/>
    <w:rsid w:val="003E0567"/>
    <w:rsid w:val="003E2B7F"/>
    <w:rsid w:val="003E6234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0CA6"/>
    <w:rsid w:val="00422041"/>
    <w:rsid w:val="00431D1E"/>
    <w:rsid w:val="0043213E"/>
    <w:rsid w:val="004402CD"/>
    <w:rsid w:val="00452828"/>
    <w:rsid w:val="004554A0"/>
    <w:rsid w:val="004611D6"/>
    <w:rsid w:val="00462D1B"/>
    <w:rsid w:val="00462FAD"/>
    <w:rsid w:val="00463285"/>
    <w:rsid w:val="00466422"/>
    <w:rsid w:val="0046792F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060A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116F"/>
    <w:rsid w:val="00534ED9"/>
    <w:rsid w:val="005356AF"/>
    <w:rsid w:val="00541157"/>
    <w:rsid w:val="00547E7E"/>
    <w:rsid w:val="00551BBB"/>
    <w:rsid w:val="00556080"/>
    <w:rsid w:val="00560849"/>
    <w:rsid w:val="005664AD"/>
    <w:rsid w:val="005737DB"/>
    <w:rsid w:val="00577471"/>
    <w:rsid w:val="00577751"/>
    <w:rsid w:val="00582EAD"/>
    <w:rsid w:val="00583966"/>
    <w:rsid w:val="0058404E"/>
    <w:rsid w:val="005862E1"/>
    <w:rsid w:val="0058675A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5F44F8"/>
    <w:rsid w:val="00602E6C"/>
    <w:rsid w:val="006051D1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594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20BA"/>
    <w:rsid w:val="006C62BA"/>
    <w:rsid w:val="006C6B97"/>
    <w:rsid w:val="006D198E"/>
    <w:rsid w:val="006D206A"/>
    <w:rsid w:val="006D297D"/>
    <w:rsid w:val="006D6C1C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3A0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558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5345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084"/>
    <w:rsid w:val="007B543B"/>
    <w:rsid w:val="007B7775"/>
    <w:rsid w:val="007C091F"/>
    <w:rsid w:val="007C276D"/>
    <w:rsid w:val="007D1E2D"/>
    <w:rsid w:val="007D22D2"/>
    <w:rsid w:val="007D33DB"/>
    <w:rsid w:val="007D7A1D"/>
    <w:rsid w:val="007F13A6"/>
    <w:rsid w:val="007F2E3F"/>
    <w:rsid w:val="0080083F"/>
    <w:rsid w:val="00805130"/>
    <w:rsid w:val="008052A0"/>
    <w:rsid w:val="008053EF"/>
    <w:rsid w:val="00805764"/>
    <w:rsid w:val="0081329E"/>
    <w:rsid w:val="00821425"/>
    <w:rsid w:val="00821DAD"/>
    <w:rsid w:val="00822AAF"/>
    <w:rsid w:val="008303DA"/>
    <w:rsid w:val="00833658"/>
    <w:rsid w:val="00842ADA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9F38DF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84727"/>
    <w:rsid w:val="00A90603"/>
    <w:rsid w:val="00A90612"/>
    <w:rsid w:val="00A910E5"/>
    <w:rsid w:val="00AA0009"/>
    <w:rsid w:val="00AA1AA9"/>
    <w:rsid w:val="00AA306C"/>
    <w:rsid w:val="00AA4414"/>
    <w:rsid w:val="00AA48E7"/>
    <w:rsid w:val="00AB5463"/>
    <w:rsid w:val="00AC075C"/>
    <w:rsid w:val="00AC3399"/>
    <w:rsid w:val="00AD1714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610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97AB8"/>
    <w:rsid w:val="00BA196A"/>
    <w:rsid w:val="00BA412D"/>
    <w:rsid w:val="00BB0C4B"/>
    <w:rsid w:val="00BB3761"/>
    <w:rsid w:val="00BB3810"/>
    <w:rsid w:val="00BB431D"/>
    <w:rsid w:val="00BB43BF"/>
    <w:rsid w:val="00BC6148"/>
    <w:rsid w:val="00BC7CFD"/>
    <w:rsid w:val="00BD06E3"/>
    <w:rsid w:val="00BD1E86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0308"/>
    <w:rsid w:val="00C2257A"/>
    <w:rsid w:val="00C238EF"/>
    <w:rsid w:val="00C23B4A"/>
    <w:rsid w:val="00C240AD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44AA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4240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6CB9"/>
    <w:rsid w:val="00D04B23"/>
    <w:rsid w:val="00D12BA5"/>
    <w:rsid w:val="00D12C0C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192F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2E2A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637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7DF4"/>
    <w:rsid w:val="00F1258A"/>
    <w:rsid w:val="00F1389C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5971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351C"/>
    <w:rsid w:val="00FC5B4F"/>
    <w:rsid w:val="00FC6E83"/>
    <w:rsid w:val="00FD1027"/>
    <w:rsid w:val="00FD1E6B"/>
    <w:rsid w:val="00FE1393"/>
    <w:rsid w:val="00FE4FD6"/>
    <w:rsid w:val="00FF08FD"/>
    <w:rsid w:val="00FF63CA"/>
    <w:rsid w:val="0304472A"/>
    <w:rsid w:val="03A042D4"/>
    <w:rsid w:val="042B2491"/>
    <w:rsid w:val="04C64537"/>
    <w:rsid w:val="06F5510F"/>
    <w:rsid w:val="074573FA"/>
    <w:rsid w:val="09343170"/>
    <w:rsid w:val="0A522CFE"/>
    <w:rsid w:val="0B6B40B0"/>
    <w:rsid w:val="0E1032A1"/>
    <w:rsid w:val="0E4C1E01"/>
    <w:rsid w:val="0E576B35"/>
    <w:rsid w:val="0EB4052B"/>
    <w:rsid w:val="10E0563D"/>
    <w:rsid w:val="115E75CE"/>
    <w:rsid w:val="11A91A12"/>
    <w:rsid w:val="14E35E26"/>
    <w:rsid w:val="16CA57D2"/>
    <w:rsid w:val="17F02ED1"/>
    <w:rsid w:val="1AF119FB"/>
    <w:rsid w:val="1B4C3F58"/>
    <w:rsid w:val="1C840654"/>
    <w:rsid w:val="225059DA"/>
    <w:rsid w:val="23171F20"/>
    <w:rsid w:val="23FD7000"/>
    <w:rsid w:val="25D21D98"/>
    <w:rsid w:val="2797643D"/>
    <w:rsid w:val="2A19686C"/>
    <w:rsid w:val="2B9F73A1"/>
    <w:rsid w:val="2C2B3683"/>
    <w:rsid w:val="2E180D2E"/>
    <w:rsid w:val="2E3B6964"/>
    <w:rsid w:val="30257789"/>
    <w:rsid w:val="306B247C"/>
    <w:rsid w:val="31903F88"/>
    <w:rsid w:val="325B51AB"/>
    <w:rsid w:val="340B70F0"/>
    <w:rsid w:val="3518359B"/>
    <w:rsid w:val="35350745"/>
    <w:rsid w:val="3552077E"/>
    <w:rsid w:val="36935B89"/>
    <w:rsid w:val="36EE26AB"/>
    <w:rsid w:val="3B6A100F"/>
    <w:rsid w:val="3DDB7D58"/>
    <w:rsid w:val="3E706080"/>
    <w:rsid w:val="42E21D47"/>
    <w:rsid w:val="42E9463B"/>
    <w:rsid w:val="46E26BDC"/>
    <w:rsid w:val="4AE951FB"/>
    <w:rsid w:val="4DA72CDB"/>
    <w:rsid w:val="505444F4"/>
    <w:rsid w:val="516E0887"/>
    <w:rsid w:val="52013E99"/>
    <w:rsid w:val="534E138F"/>
    <w:rsid w:val="54032364"/>
    <w:rsid w:val="571C6366"/>
    <w:rsid w:val="57897A67"/>
    <w:rsid w:val="594B261A"/>
    <w:rsid w:val="5BB5368D"/>
    <w:rsid w:val="5C606182"/>
    <w:rsid w:val="5DE13F63"/>
    <w:rsid w:val="5EAF36F4"/>
    <w:rsid w:val="5F0D4001"/>
    <w:rsid w:val="5FE56561"/>
    <w:rsid w:val="60441AFF"/>
    <w:rsid w:val="60D23CEC"/>
    <w:rsid w:val="610408B9"/>
    <w:rsid w:val="62726C0F"/>
    <w:rsid w:val="62B0343B"/>
    <w:rsid w:val="638F04FF"/>
    <w:rsid w:val="649E00F7"/>
    <w:rsid w:val="65A818D7"/>
    <w:rsid w:val="66385942"/>
    <w:rsid w:val="679A1735"/>
    <w:rsid w:val="687419EA"/>
    <w:rsid w:val="694D1071"/>
    <w:rsid w:val="6A0C6E48"/>
    <w:rsid w:val="6C741EF9"/>
    <w:rsid w:val="6CD27268"/>
    <w:rsid w:val="6D116900"/>
    <w:rsid w:val="6F2936EC"/>
    <w:rsid w:val="701C5AC1"/>
    <w:rsid w:val="716172D3"/>
    <w:rsid w:val="73D72D76"/>
    <w:rsid w:val="74D749C1"/>
    <w:rsid w:val="77E048EF"/>
    <w:rsid w:val="798E6DF9"/>
    <w:rsid w:val="7BB039B9"/>
    <w:rsid w:val="7D5D6B3A"/>
    <w:rsid w:val="7DEC38C1"/>
    <w:rsid w:val="7E91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4"/>
    <w:basedOn w:val="1"/>
    <w:next w:val="1"/>
    <w:link w:val="47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jc w:val="left"/>
    </w:pPr>
  </w:style>
  <w:style w:type="paragraph" w:styleId="5">
    <w:name w:val="Balloon Text"/>
    <w:basedOn w:val="1"/>
    <w:link w:val="40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2">
    <w:name w:val="Strong"/>
    <w:qFormat/>
    <w:uiPriority w:val="22"/>
    <w:rPr>
      <w:b/>
      <w:bCs/>
    </w:rPr>
  </w:style>
  <w:style w:type="character" w:styleId="13">
    <w:name w:val="FollowedHyperlink"/>
    <w:qFormat/>
    <w:uiPriority w:val="0"/>
    <w:rPr>
      <w:color w:val="800080"/>
      <w:u w:val="single"/>
    </w:rPr>
  </w:style>
  <w:style w:type="character" w:styleId="14">
    <w:name w:val="Emphasis"/>
    <w:qFormat/>
    <w:uiPriority w:val="20"/>
    <w:rPr>
      <w:i/>
      <w:iCs/>
    </w:rPr>
  </w:style>
  <w:style w:type="character" w:styleId="15">
    <w:name w:val="Hyperlink"/>
    <w:qFormat/>
    <w:uiPriority w:val="0"/>
    <w:rPr>
      <w:color w:val="0000FF"/>
      <w:u w:val="single"/>
    </w:rPr>
  </w:style>
  <w:style w:type="character" w:styleId="16">
    <w:name w:val="HTML Cite"/>
    <w:qFormat/>
    <w:uiPriority w:val="0"/>
    <w:rPr>
      <w:i/>
      <w:iCs/>
    </w:rPr>
  </w:style>
  <w:style w:type="character" w:customStyle="1" w:styleId="17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8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9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0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1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2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3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4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5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6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7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8">
    <w:name w:val="bsauthorlink1"/>
    <w:qFormat/>
    <w:uiPriority w:val="0"/>
    <w:rPr>
      <w:color w:val="000000"/>
      <w:u w:val="single"/>
    </w:rPr>
  </w:style>
  <w:style w:type="character" w:customStyle="1" w:styleId="29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0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1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2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3">
    <w:name w:val="book_copy1"/>
    <w:qFormat/>
    <w:uiPriority w:val="0"/>
    <w:rPr>
      <w:color w:val="000000"/>
      <w:sz w:val="18"/>
      <w:szCs w:val="18"/>
    </w:rPr>
  </w:style>
  <w:style w:type="paragraph" w:customStyle="1" w:styleId="34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5">
    <w:name w:val="author"/>
    <w:basedOn w:val="11"/>
    <w:qFormat/>
    <w:uiPriority w:val="0"/>
  </w:style>
  <w:style w:type="paragraph" w:customStyle="1" w:styleId="36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7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8">
    <w:name w:val="apple-style-span"/>
    <w:basedOn w:val="11"/>
    <w:qFormat/>
    <w:uiPriority w:val="0"/>
  </w:style>
  <w:style w:type="character" w:customStyle="1" w:styleId="39">
    <w:name w:val="apple-converted-space"/>
    <w:basedOn w:val="11"/>
    <w:qFormat/>
    <w:uiPriority w:val="0"/>
  </w:style>
  <w:style w:type="character" w:customStyle="1" w:styleId="40">
    <w:name w:val="批注框文本 字符"/>
    <w:basedOn w:val="11"/>
    <w:link w:val="5"/>
    <w:qFormat/>
    <w:uiPriority w:val="0"/>
    <w:rPr>
      <w:kern w:val="2"/>
      <w:sz w:val="18"/>
      <w:szCs w:val="18"/>
    </w:rPr>
  </w:style>
  <w:style w:type="paragraph" w:styleId="41">
    <w:name w:val="List Paragraph"/>
    <w:basedOn w:val="1"/>
    <w:qFormat/>
    <w:uiPriority w:val="34"/>
    <w:pPr>
      <w:ind w:firstLine="420" w:firstLineChars="200"/>
    </w:pPr>
  </w:style>
  <w:style w:type="character" w:customStyle="1" w:styleId="42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4">
    <w:name w:val="566ba9ff-a5b0-4b6f-bbdf-c3ab41993fc2"/>
    <w:basedOn w:val="3"/>
    <w:next w:val="45"/>
    <w:link w:val="46"/>
    <w:qFormat/>
    <w:uiPriority w:val="0"/>
    <w:pPr>
      <w:shd w:val="clear" w:color="auto" w:fill="FFFFFF"/>
      <w:spacing w:before="0" w:after="0" w:line="288" w:lineRule="auto"/>
      <w:jc w:val="left"/>
    </w:pPr>
    <w:rPr>
      <w:rFonts w:ascii="微软雅黑" w:hAnsi="微软雅黑" w:eastAsia="微软雅黑"/>
      <w:bCs w:val="0"/>
      <w:color w:val="000000"/>
      <w:sz w:val="24"/>
      <w:szCs w:val="21"/>
    </w:rPr>
  </w:style>
  <w:style w:type="paragraph" w:customStyle="1" w:styleId="45">
    <w:name w:val="acbfdd8b-e11b-4d36-88ff-6049b138f862"/>
    <w:basedOn w:val="4"/>
    <w:link w:val="48"/>
    <w:qFormat/>
    <w:uiPriority w:val="0"/>
    <w:pPr>
      <w:shd w:val="clear" w:color="auto" w:fill="FFFFFF"/>
    </w:pPr>
    <w:rPr>
      <w:rFonts w:ascii="微软雅黑" w:hAnsi="微软雅黑" w:eastAsia="微软雅黑"/>
      <w:bCs/>
      <w:color w:val="000000"/>
      <w:sz w:val="22"/>
      <w:szCs w:val="21"/>
    </w:rPr>
  </w:style>
  <w:style w:type="character" w:customStyle="1" w:styleId="46">
    <w:name w:val="566ba9ff-a5b0-4b6f-bbdf-c3ab41993fc2 字符"/>
    <w:basedOn w:val="11"/>
    <w:link w:val="44"/>
    <w:qFormat/>
    <w:uiPriority w:val="0"/>
    <w:rPr>
      <w:rFonts w:ascii="微软雅黑" w:hAnsi="微软雅黑" w:eastAsia="微软雅黑" w:cstheme="majorBidi"/>
      <w:b/>
      <w:color w:val="000000"/>
      <w:kern w:val="2"/>
      <w:sz w:val="24"/>
      <w:szCs w:val="21"/>
      <w:shd w:val="clear" w:color="auto" w:fill="FFFFFF"/>
    </w:rPr>
  </w:style>
  <w:style w:type="character" w:customStyle="1" w:styleId="47">
    <w:name w:val="标题 4 字符"/>
    <w:basedOn w:val="11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8">
    <w:name w:val="acbfdd8b-e11b-4d36-88ff-6049b138f862 字符"/>
    <w:basedOn w:val="11"/>
    <w:link w:val="45"/>
    <w:qFormat/>
    <w:uiPriority w:val="0"/>
    <w:rPr>
      <w:rFonts w:ascii="微软雅黑" w:hAnsi="微软雅黑" w:eastAsia="微软雅黑"/>
      <w:bCs/>
      <w:color w:val="000000"/>
      <w:kern w:val="2"/>
      <w:sz w:val="22"/>
      <w:szCs w:val="21"/>
      <w:shd w:val="clear" w:color="auto" w:fill="FFFFFF"/>
    </w:rPr>
  </w:style>
  <w:style w:type="character" w:customStyle="1" w:styleId="49">
    <w:name w:val="15"/>
    <w:basedOn w:val="11"/>
    <w:qFormat/>
    <w:uiPriority w:val="0"/>
    <w:rPr>
      <w:rFonts w:hint="default" w:ascii="Times New Roman" w:hAnsi="Times New Roman" w:cs="Times New Roman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C84B9A-1D75-42E9-B34C-2F8EDD6722D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802</Words>
  <Characters>1145</Characters>
  <Lines>1</Lines>
  <Paragraphs>1</Paragraphs>
  <TotalTime>6</TotalTime>
  <ScaleCrop>false</ScaleCrop>
  <LinksUpToDate>false</LinksUpToDate>
  <CharactersWithSpaces>1181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2025-05-11T15:58:00Z</dcterms:created>
  <dc:creator>Image</dc:creator>
  <cp:lastModifiedBy>辉</cp:lastModifiedBy>
  <cp:lastPrinted>2004-04-23T07:06:00Z</cp:lastPrinted>
  <dcterms:modified xsi:type="dcterms:W3CDTF">2026-02-28T03:44:02Z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9A36BE6C9B3C49FA8D175ED64AB34BBC_13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