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6746C4" w:rsidR="00AE574A" w:rsidRDefault="00AE574A">
      <w:pPr>
        <w:rPr>
          <w:b/>
          <w:color w:val="000000"/>
          <w:szCs w:val="21"/>
        </w:rPr>
      </w:pPr>
      <w:bookmarkStart w:id="0" w:name="_GoBack"/>
      <w:bookmarkEnd w:id="0"/>
    </w:p>
    <w:p w14:paraId="3DA7336F" w14:textId="0DC20206" w:rsidR="00774233" w:rsidRPr="00774233" w:rsidRDefault="000C0EC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9DA9F" wp14:editId="3E7B8D8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23010" cy="1920240"/>
            <wp:effectExtent l="0" t="0" r="0" b="3810"/>
            <wp:wrapSquare wrapText="bothSides"/>
            <wp:docPr id="4" name="图片 4" descr="Aesthetics and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sthetics and Mus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="009D263C" w:rsidRPr="009D263C">
        <w:rPr>
          <w:rFonts w:hint="eastAsia"/>
          <w:b/>
          <w:bCs/>
          <w:color w:val="000000"/>
          <w:szCs w:val="21"/>
        </w:rPr>
        <w:t>美学与音乐</w:t>
      </w:r>
      <w:r w:rsidR="00FF188C">
        <w:rPr>
          <w:rFonts w:hint="eastAsia"/>
          <w:b/>
          <w:bCs/>
          <w:color w:val="000000"/>
          <w:szCs w:val="21"/>
        </w:rPr>
        <w:t>（第二版）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1FD0BA81" w14:textId="5D36839B" w:rsidR="00FF188C" w:rsidRPr="00FB18FB" w:rsidRDefault="00774233" w:rsidP="00C139EF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D263C" w:rsidRPr="009D263C">
        <w:rPr>
          <w:b/>
          <w:bCs/>
          <w:color w:val="000000"/>
          <w:szCs w:val="21"/>
        </w:rPr>
        <w:t>AESTHETICS AND MUSIC</w:t>
      </w:r>
      <w:r w:rsidR="00FF188C">
        <w:rPr>
          <w:b/>
          <w:bCs/>
          <w:color w:val="000000"/>
          <w:szCs w:val="21"/>
        </w:rPr>
        <w:t>, 2</w:t>
      </w:r>
      <w:r w:rsidR="00FF188C" w:rsidRPr="00FF188C">
        <w:rPr>
          <w:b/>
          <w:bCs/>
          <w:color w:val="000000"/>
          <w:szCs w:val="21"/>
          <w:vertAlign w:val="superscript"/>
        </w:rPr>
        <w:t>ND</w:t>
      </w:r>
      <w:r w:rsidR="00FF188C">
        <w:rPr>
          <w:b/>
          <w:bCs/>
          <w:color w:val="000000"/>
          <w:szCs w:val="21"/>
        </w:rPr>
        <w:t xml:space="preserve"> EDITION</w:t>
      </w:r>
    </w:p>
    <w:p w14:paraId="39B7E419" w14:textId="21E221C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F188C" w:rsidRPr="00FF188C">
        <w:rPr>
          <w:b/>
          <w:bCs/>
          <w:color w:val="000000"/>
          <w:szCs w:val="21"/>
        </w:rPr>
        <w:t>Andy Hamilton</w:t>
      </w:r>
      <w:hyperlink r:id="rId9" w:history="1"/>
    </w:p>
    <w:p w14:paraId="5EB65684" w14:textId="1A4E9F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51E5F" w:rsidRPr="00E51E5F">
        <w:rPr>
          <w:b/>
          <w:bCs/>
          <w:color w:val="000000"/>
          <w:szCs w:val="21"/>
        </w:rPr>
        <w:t>Bloomsbury Academic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DF2C70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F188C" w:rsidRPr="00FF188C">
        <w:rPr>
          <w:b/>
          <w:bCs/>
          <w:color w:val="000000"/>
          <w:szCs w:val="21"/>
        </w:rPr>
        <w:t>304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492B8A6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FF188C">
        <w:rPr>
          <w:b/>
          <w:bCs/>
          <w:color w:val="000000"/>
          <w:szCs w:val="21"/>
        </w:rPr>
        <w:t>7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A79C4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FF188C">
        <w:rPr>
          <w:rFonts w:hint="eastAsia"/>
          <w:b/>
          <w:bCs/>
          <w:szCs w:val="21"/>
        </w:rPr>
        <w:t>暂无</w:t>
      </w:r>
      <w:r w:rsidR="00FF188C">
        <w:rPr>
          <w:b/>
          <w:bCs/>
          <w:szCs w:val="21"/>
        </w:rPr>
        <w:t>（可先登记兴趣）</w:t>
      </w:r>
    </w:p>
    <w:p w14:paraId="77C966FF" w14:textId="03623E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51E5F">
        <w:rPr>
          <w:b/>
          <w:bCs/>
          <w:szCs w:val="21"/>
        </w:rPr>
        <w:t>大众哲学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614162E" w14:textId="77777777" w:rsidR="000C0ECA" w:rsidRDefault="000C0ECA" w:rsidP="000C0ECA">
      <w:pPr>
        <w:ind w:firstLineChars="200" w:firstLine="422"/>
        <w:rPr>
          <w:b/>
          <w:bCs/>
          <w:color w:val="000000"/>
          <w:szCs w:val="21"/>
        </w:rPr>
      </w:pPr>
      <w:r w:rsidRPr="000C0ECA">
        <w:rPr>
          <w:rFonts w:hint="eastAsia"/>
          <w:b/>
          <w:bCs/>
          <w:color w:val="000000"/>
          <w:szCs w:val="21"/>
        </w:rPr>
        <w:t>本书对音乐美学的发展脉络、争议焦点与核心思想展开了兼具趣味性与深度的探索。</w:t>
      </w:r>
    </w:p>
    <w:p w14:paraId="48FFFFC9" w14:textId="77777777" w:rsidR="000C0ECA" w:rsidRDefault="000C0ECA" w:rsidP="000C0ECA">
      <w:pPr>
        <w:ind w:firstLineChars="200" w:firstLine="422"/>
        <w:rPr>
          <w:b/>
          <w:bCs/>
          <w:color w:val="000000"/>
          <w:szCs w:val="21"/>
        </w:rPr>
      </w:pPr>
    </w:p>
    <w:p w14:paraId="505A0B36" w14:textId="77777777" w:rsidR="000C0ECA" w:rsidRPr="000C0ECA" w:rsidRDefault="000C0ECA" w:rsidP="000C0ECA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对于</w:t>
      </w:r>
      <w:r w:rsidRPr="000C0ECA">
        <w:rPr>
          <w:rFonts w:hint="eastAsia"/>
          <w:bCs/>
          <w:color w:val="000000"/>
          <w:szCs w:val="21"/>
        </w:rPr>
        <w:t>任何想要了解当代哲学如何将音乐作为艺术形式进行思考的读者</w:t>
      </w:r>
      <w:r>
        <w:rPr>
          <w:rFonts w:hint="eastAsia"/>
          <w:bCs/>
          <w:color w:val="000000"/>
          <w:szCs w:val="21"/>
        </w:rPr>
        <w:t>来说</w:t>
      </w:r>
      <w:r w:rsidRPr="000C0ECA">
        <w:rPr>
          <w:rFonts w:hint="eastAsia"/>
          <w:bCs/>
          <w:color w:val="000000"/>
          <w:szCs w:val="21"/>
        </w:rPr>
        <w:t>，这部兼具思想性与可读性的著作</w:t>
      </w:r>
      <w:r>
        <w:rPr>
          <w:rFonts w:hint="eastAsia"/>
          <w:bCs/>
          <w:color w:val="000000"/>
          <w:szCs w:val="21"/>
        </w:rPr>
        <w:t>都</w:t>
      </w:r>
      <w:r w:rsidRPr="000C0ECA">
        <w:rPr>
          <w:rFonts w:hint="eastAsia"/>
          <w:bCs/>
          <w:color w:val="000000"/>
          <w:szCs w:val="21"/>
        </w:rPr>
        <w:t>是必读之作。</w:t>
      </w:r>
      <w:r w:rsidRPr="000C0ECA">
        <w:rPr>
          <w:rFonts w:hint="eastAsia"/>
          <w:bCs/>
          <w:color w:val="000000"/>
          <w:szCs w:val="21"/>
        </w:rPr>
        <w:t>从毕达哥拉斯、柏拉图与流行音乐，到康德、尼采与爵士乐，这部入门读物深挖该学科深厚的理论积淀，为读者提供了以全新视角审视音乐这一艺术形式的独特思路。内容涵盖：</w:t>
      </w:r>
    </w:p>
    <w:p w14:paraId="6431D699" w14:textId="77777777" w:rsidR="000C0ECA" w:rsidRDefault="000C0ECA" w:rsidP="000C0ECA">
      <w:pPr>
        <w:ind w:firstLineChars="200" w:firstLine="420"/>
        <w:rPr>
          <w:bCs/>
          <w:color w:val="000000"/>
          <w:szCs w:val="21"/>
        </w:rPr>
      </w:pPr>
    </w:p>
    <w:p w14:paraId="296CFFF8" w14:textId="77777777" w:rsidR="000C0ECA" w:rsidRPr="000C0ECA" w:rsidRDefault="000C0ECA" w:rsidP="000C0ECA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0C0ECA">
        <w:rPr>
          <w:rFonts w:hint="eastAsia"/>
          <w:bCs/>
          <w:color w:val="000000"/>
          <w:szCs w:val="21"/>
        </w:rPr>
        <w:t>聆听体验</w:t>
      </w:r>
    </w:p>
    <w:p w14:paraId="55A48F67" w14:textId="77777777" w:rsidR="000C0ECA" w:rsidRPr="000C0ECA" w:rsidRDefault="000C0ECA" w:rsidP="000C0ECA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0C0ECA">
        <w:rPr>
          <w:rFonts w:hint="eastAsia"/>
          <w:bCs/>
          <w:color w:val="000000"/>
          <w:szCs w:val="21"/>
        </w:rPr>
        <w:t>节奏与音乐运动</w:t>
      </w:r>
    </w:p>
    <w:p w14:paraId="251E591B" w14:textId="77777777" w:rsidR="000C0ECA" w:rsidRPr="000C0ECA" w:rsidRDefault="000C0ECA" w:rsidP="000C0ECA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0C0ECA">
        <w:rPr>
          <w:rFonts w:hint="eastAsia"/>
          <w:bCs/>
          <w:color w:val="000000"/>
          <w:szCs w:val="21"/>
        </w:rPr>
        <w:t>现代主义对音乐美学的意义</w:t>
      </w:r>
    </w:p>
    <w:p w14:paraId="20048B3A" w14:textId="5D3B8628" w:rsidR="000C0ECA" w:rsidRPr="000C0ECA" w:rsidRDefault="000C0ECA" w:rsidP="000C0ECA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0C0ECA">
        <w:rPr>
          <w:rFonts w:hint="eastAsia"/>
          <w:bCs/>
          <w:color w:val="000000"/>
          <w:szCs w:val="21"/>
        </w:rPr>
        <w:t>音乐与其他“声音艺术”的关联</w:t>
      </w:r>
    </w:p>
    <w:p w14:paraId="549884E1" w14:textId="77777777" w:rsidR="000C0ECA" w:rsidRPr="000C0ECA" w:rsidRDefault="000C0ECA" w:rsidP="000C0ECA">
      <w:pPr>
        <w:ind w:firstLineChars="200" w:firstLine="420"/>
        <w:rPr>
          <w:bCs/>
          <w:color w:val="000000"/>
          <w:szCs w:val="21"/>
        </w:rPr>
      </w:pPr>
    </w:p>
    <w:p w14:paraId="7D91BAC2" w14:textId="695DF54D" w:rsidR="00E41AD2" w:rsidRPr="000C0ECA" w:rsidRDefault="000C0ECA" w:rsidP="000C0ECA">
      <w:pPr>
        <w:ind w:firstLineChars="200" w:firstLine="420"/>
        <w:rPr>
          <w:bCs/>
          <w:color w:val="000000"/>
          <w:szCs w:val="21"/>
        </w:rPr>
      </w:pPr>
      <w:r w:rsidRPr="000C0ECA">
        <w:rPr>
          <w:rFonts w:hint="eastAsia"/>
          <w:bCs/>
          <w:color w:val="000000"/>
          <w:szCs w:val="21"/>
        </w:rPr>
        <w:t>本版为更新后的第二版，全书配有插图，新增了关于“完美之美”、“录音之美”章节，并附有延伸阅读指引与讨论思考题。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16941DD8" w:rsidR="00110405" w:rsidRPr="000C0ECA" w:rsidRDefault="000C0ECA" w:rsidP="000C0ECA">
      <w:pPr>
        <w:ind w:firstLineChars="200" w:firstLine="422"/>
        <w:rPr>
          <w:bCs/>
          <w:color w:val="000000"/>
          <w:szCs w:val="21"/>
        </w:rPr>
      </w:pPr>
      <w:r w:rsidRPr="000C0ECA">
        <w:rPr>
          <w:rFonts w:hint="eastAsia"/>
          <w:b/>
          <w:bCs/>
          <w:color w:val="000000"/>
          <w:szCs w:val="21"/>
        </w:rPr>
        <w:t>安迪</w:t>
      </w:r>
      <w:r w:rsidRPr="000C0ECA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0C0ECA">
        <w:rPr>
          <w:rFonts w:ascii="宋体" w:hAnsi="宋体" w:cs="宋体" w:hint="eastAsia"/>
          <w:b/>
          <w:bCs/>
          <w:color w:val="000000"/>
          <w:szCs w:val="21"/>
        </w:rPr>
        <w:t>汉密尔顿</w:t>
      </w:r>
      <w:r w:rsidRPr="000C0ECA">
        <w:rPr>
          <w:b/>
          <w:bCs/>
          <w:color w:val="000000"/>
          <w:szCs w:val="21"/>
        </w:rPr>
        <w:t xml:space="preserve"> (Andy Hamilton)</w:t>
      </w:r>
      <w:r w:rsidRPr="000C0ECA">
        <w:rPr>
          <w:rFonts w:hint="eastAsia"/>
          <w:bCs/>
          <w:color w:val="000000"/>
          <w:szCs w:val="21"/>
        </w:rPr>
        <w:t>，英国杜伦大学哲学系教授、系主任。他为当代音乐杂志《</w:t>
      </w:r>
      <w:r w:rsidRPr="000C0ECA">
        <w:rPr>
          <w:rFonts w:hint="eastAsia"/>
          <w:bCs/>
          <w:color w:val="000000"/>
          <w:szCs w:val="21"/>
        </w:rPr>
        <w:t>The Wire</w:t>
      </w:r>
      <w:r w:rsidRPr="000C0ECA">
        <w:rPr>
          <w:rFonts w:hint="eastAsia"/>
          <w:bCs/>
          <w:color w:val="000000"/>
          <w:szCs w:val="21"/>
        </w:rPr>
        <w:t>》撰稿，同时也是一名爵士钢琴演奏家。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B870A" w14:textId="77777777" w:rsidR="00635A42" w:rsidRDefault="00635A42">
      <w:r>
        <w:separator/>
      </w:r>
    </w:p>
  </w:endnote>
  <w:endnote w:type="continuationSeparator" w:id="0">
    <w:p w14:paraId="1FBB6ADD" w14:textId="77777777" w:rsidR="00635A42" w:rsidRDefault="0063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B90D4" w14:textId="77777777" w:rsidR="00635A42" w:rsidRDefault="00635A42">
      <w:r>
        <w:separator/>
      </w:r>
    </w:p>
  </w:footnote>
  <w:footnote w:type="continuationSeparator" w:id="0">
    <w:p w14:paraId="7AF1DC21" w14:textId="77777777" w:rsidR="00635A42" w:rsidRDefault="00635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955D8D"/>
    <w:multiLevelType w:val="hybridMultilevel"/>
    <w:tmpl w:val="531A65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5"/>
  </w:num>
  <w:num w:numId="8">
    <w:abstractNumId w:val="18"/>
  </w:num>
  <w:num w:numId="9">
    <w:abstractNumId w:val="34"/>
  </w:num>
  <w:num w:numId="10">
    <w:abstractNumId w:val="1"/>
  </w:num>
  <w:num w:numId="11">
    <w:abstractNumId w:val="0"/>
  </w:num>
  <w:num w:numId="12">
    <w:abstractNumId w:val="9"/>
  </w:num>
  <w:num w:numId="13">
    <w:abstractNumId w:val="27"/>
  </w:num>
  <w:num w:numId="14">
    <w:abstractNumId w:val="28"/>
  </w:num>
  <w:num w:numId="15">
    <w:abstractNumId w:val="12"/>
  </w:num>
  <w:num w:numId="16">
    <w:abstractNumId w:val="33"/>
  </w:num>
  <w:num w:numId="17">
    <w:abstractNumId w:val="11"/>
  </w:num>
  <w:num w:numId="18">
    <w:abstractNumId w:val="17"/>
  </w:num>
  <w:num w:numId="19">
    <w:abstractNumId w:val="4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5"/>
  </w:num>
  <w:num w:numId="25">
    <w:abstractNumId w:val="32"/>
  </w:num>
  <w:num w:numId="26">
    <w:abstractNumId w:val="3"/>
  </w:num>
  <w:num w:numId="27">
    <w:abstractNumId w:val="14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0ECA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5A42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263C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88C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7AE5-22F4-44E9-835E-332C85C3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839</Characters>
  <Application>Microsoft Office Word</Application>
  <DocSecurity>0</DocSecurity>
  <Lines>49</Lines>
  <Paragraphs>41</Paragraphs>
  <ScaleCrop>false</ScaleCrop>
  <Company>2ndSpAcE</Company>
  <LinksUpToDate>false</LinksUpToDate>
  <CharactersWithSpaces>1448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</cp:revision>
  <cp:lastPrinted>2005-06-10T06:33:00Z</cp:lastPrinted>
  <dcterms:created xsi:type="dcterms:W3CDTF">2026-03-04T09:45:00Z</dcterms:created>
  <dcterms:modified xsi:type="dcterms:W3CDTF">2026-03-04T09:49:00Z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