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1D7A6025" w:rsidR="00AE574A" w:rsidRDefault="00AE574A">
      <w:pPr>
        <w:jc w:val="center"/>
        <w:rPr>
          <w:b/>
          <w:bCs/>
          <w:color w:val="000000"/>
          <w:sz w:val="18"/>
          <w:szCs w:val="18"/>
          <w:shd w:val="pct10" w:color="auto" w:fill="FFFFFF"/>
        </w:rPr>
      </w:pPr>
    </w:p>
    <w:p w14:paraId="075845DD" w14:textId="09FF59D0"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8E4D651" w:rsidR="00AE574A" w:rsidRDefault="00AE574A">
      <w:pPr>
        <w:tabs>
          <w:tab w:val="left" w:pos="341"/>
          <w:tab w:val="left" w:pos="5235"/>
        </w:tabs>
        <w:jc w:val="left"/>
        <w:rPr>
          <w:b/>
          <w:bCs/>
          <w:color w:val="000000"/>
          <w:szCs w:val="18"/>
        </w:rPr>
      </w:pPr>
    </w:p>
    <w:p w14:paraId="3108E789" w14:textId="373FC515" w:rsidR="00AE574A" w:rsidRDefault="00AE574A">
      <w:pPr>
        <w:rPr>
          <w:b/>
          <w:color w:val="000000"/>
          <w:szCs w:val="21"/>
        </w:rPr>
      </w:pPr>
    </w:p>
    <w:p w14:paraId="3DA7336F" w14:textId="50395FBB" w:rsidR="00774233" w:rsidRPr="00774233" w:rsidRDefault="00337AAF" w:rsidP="00774233">
      <w:pPr>
        <w:tabs>
          <w:tab w:val="left" w:pos="341"/>
          <w:tab w:val="left" w:pos="5235"/>
        </w:tabs>
        <w:rPr>
          <w:b/>
          <w:bCs/>
          <w:color w:val="000000"/>
          <w:szCs w:val="21"/>
        </w:rPr>
      </w:pPr>
      <w:r>
        <w:rPr>
          <w:b/>
          <w:bCs/>
          <w:noProof/>
          <w:color w:val="000000"/>
          <w:szCs w:val="21"/>
        </w:rPr>
        <w:drawing>
          <wp:anchor distT="0" distB="0" distL="114300" distR="114300" simplePos="0" relativeHeight="251672576" behindDoc="0" locked="0" layoutInCell="1" allowOverlap="1" wp14:anchorId="444F6831" wp14:editId="15F31D3D">
            <wp:simplePos x="0" y="0"/>
            <wp:positionH relativeFrom="margin">
              <wp:align>right</wp:align>
            </wp:positionH>
            <wp:positionV relativeFrom="paragraph">
              <wp:posOffset>7620</wp:posOffset>
            </wp:positionV>
            <wp:extent cx="1394460" cy="2104390"/>
            <wp:effectExtent l="0" t="0" r="0" b="0"/>
            <wp:wrapSquare wrapText="bothSides"/>
            <wp:docPr id="393411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11233" name="图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4460" cy="2104390"/>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AF651C" w:rsidRPr="00AF651C">
        <w:rPr>
          <w:rFonts w:hint="eastAsia"/>
          <w:b/>
          <w:bCs/>
          <w:color w:val="000000"/>
          <w:szCs w:val="21"/>
        </w:rPr>
        <w:t>在这片土地上：美国最</w:t>
      </w:r>
      <w:r>
        <w:rPr>
          <w:rFonts w:hint="eastAsia"/>
          <w:b/>
          <w:bCs/>
          <w:color w:val="000000"/>
          <w:szCs w:val="21"/>
        </w:rPr>
        <w:t>艰难预备</w:t>
      </w:r>
      <w:r w:rsidR="00AF651C" w:rsidRPr="00AF651C">
        <w:rPr>
          <w:rFonts w:hint="eastAsia"/>
          <w:b/>
          <w:bCs/>
          <w:color w:val="000000"/>
          <w:szCs w:val="21"/>
        </w:rPr>
        <w:t>学校的困境与希望</w:t>
      </w:r>
      <w:r w:rsidR="009736A9">
        <w:rPr>
          <w:rFonts w:hint="eastAsia"/>
          <w:b/>
          <w:bCs/>
          <w:color w:val="000000"/>
          <w:szCs w:val="21"/>
        </w:rPr>
        <w:t>》</w:t>
      </w:r>
    </w:p>
    <w:p w14:paraId="0A99D036" w14:textId="797964A3" w:rsidR="00E8628C" w:rsidRPr="00791C4B" w:rsidRDefault="00774233" w:rsidP="0077423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C26E1D">
        <w:rPr>
          <w:b/>
          <w:bCs/>
          <w:color w:val="000000"/>
          <w:szCs w:val="21"/>
        </w:rPr>
        <w:t xml:space="preserve"> </w:t>
      </w:r>
      <w:r w:rsidR="00C26E1D" w:rsidRPr="00C26E1D">
        <w:rPr>
          <w:b/>
          <w:bCs/>
          <w:color w:val="000000"/>
          <w:szCs w:val="21"/>
        </w:rPr>
        <w:t>ON THIS GROUND: Hardship and Hope at the Toughest Prep School in America</w:t>
      </w:r>
    </w:p>
    <w:p w14:paraId="39B7E419" w14:textId="5FBE4E93" w:rsidR="00774233" w:rsidRPr="00E8628C" w:rsidRDefault="00774233" w:rsidP="00774233">
      <w:pPr>
        <w:tabs>
          <w:tab w:val="left" w:pos="341"/>
          <w:tab w:val="left" w:pos="5235"/>
        </w:tabs>
        <w:rPr>
          <w:b/>
          <w:bCs/>
          <w:color w:val="000000"/>
          <w:szCs w:val="21"/>
          <w:lang w:val="de-DE"/>
        </w:rPr>
      </w:pPr>
      <w:r w:rsidRPr="00774233">
        <w:rPr>
          <w:b/>
          <w:bCs/>
          <w:color w:val="000000"/>
          <w:szCs w:val="21"/>
        </w:rPr>
        <w:t>作</w:t>
      </w:r>
      <w:r w:rsidRPr="00E8628C">
        <w:rPr>
          <w:b/>
          <w:bCs/>
          <w:color w:val="000000"/>
          <w:szCs w:val="21"/>
          <w:lang w:val="de-DE"/>
        </w:rPr>
        <w:t xml:space="preserve">    </w:t>
      </w:r>
      <w:r w:rsidRPr="00774233">
        <w:rPr>
          <w:b/>
          <w:bCs/>
          <w:color w:val="000000"/>
          <w:szCs w:val="21"/>
        </w:rPr>
        <w:t>者</w:t>
      </w:r>
      <w:r w:rsidRPr="00E8628C">
        <w:rPr>
          <w:b/>
          <w:bCs/>
          <w:color w:val="000000"/>
          <w:szCs w:val="21"/>
          <w:lang w:val="de-DE"/>
        </w:rPr>
        <w:t>：</w:t>
      </w:r>
      <w:r w:rsidR="00225B3B" w:rsidRPr="00225B3B">
        <w:rPr>
          <w:b/>
          <w:bCs/>
          <w:noProof/>
        </w:rPr>
        <w:t>Anthony DePalma</w:t>
      </w:r>
      <w:hyperlink r:id="rId9" w:history="1"/>
    </w:p>
    <w:p w14:paraId="5EB65684" w14:textId="1A456F33" w:rsidR="00774233" w:rsidRPr="00E8628C" w:rsidRDefault="00774233" w:rsidP="00774233">
      <w:pPr>
        <w:tabs>
          <w:tab w:val="left" w:pos="341"/>
          <w:tab w:val="left" w:pos="5235"/>
        </w:tabs>
        <w:rPr>
          <w:b/>
          <w:bCs/>
          <w:color w:val="000000"/>
          <w:szCs w:val="21"/>
          <w:lang w:val="en-IN"/>
        </w:rPr>
      </w:pPr>
      <w:r w:rsidRPr="00774233">
        <w:rPr>
          <w:b/>
          <w:bCs/>
          <w:color w:val="000000"/>
          <w:szCs w:val="21"/>
        </w:rPr>
        <w:t>出</w:t>
      </w:r>
      <w:r w:rsidRPr="00E8628C">
        <w:rPr>
          <w:b/>
          <w:bCs/>
          <w:color w:val="000000"/>
          <w:szCs w:val="21"/>
          <w:lang w:val="en-IN"/>
        </w:rPr>
        <w:t xml:space="preserve"> </w:t>
      </w:r>
      <w:r w:rsidRPr="00774233">
        <w:rPr>
          <w:b/>
          <w:bCs/>
          <w:color w:val="000000"/>
          <w:szCs w:val="21"/>
        </w:rPr>
        <w:t>版</w:t>
      </w:r>
      <w:r w:rsidRPr="00E8628C">
        <w:rPr>
          <w:b/>
          <w:bCs/>
          <w:color w:val="000000"/>
          <w:szCs w:val="21"/>
          <w:lang w:val="en-IN"/>
        </w:rPr>
        <w:t xml:space="preserve"> </w:t>
      </w:r>
      <w:r w:rsidRPr="00774233">
        <w:rPr>
          <w:b/>
          <w:bCs/>
          <w:color w:val="000000"/>
          <w:szCs w:val="21"/>
        </w:rPr>
        <w:t>社</w:t>
      </w:r>
      <w:r w:rsidRPr="00E8628C">
        <w:rPr>
          <w:b/>
          <w:bCs/>
          <w:color w:val="000000"/>
          <w:szCs w:val="21"/>
          <w:lang w:val="en-IN"/>
        </w:rPr>
        <w:t>：</w:t>
      </w:r>
      <w:r w:rsidR="00225B3B" w:rsidRPr="00225B3B">
        <w:rPr>
          <w:b/>
          <w:bCs/>
          <w:color w:val="000000"/>
          <w:szCs w:val="21"/>
          <w:lang w:val="en-IN"/>
        </w:rPr>
        <w:t>William Morrow &amp; Company</w:t>
      </w:r>
    </w:p>
    <w:p w14:paraId="1421F214" w14:textId="25B5FC74" w:rsidR="00774233" w:rsidRPr="00BE0437" w:rsidRDefault="00774233" w:rsidP="00774233">
      <w:pPr>
        <w:tabs>
          <w:tab w:val="left" w:pos="341"/>
          <w:tab w:val="left" w:pos="5235"/>
        </w:tabs>
        <w:rPr>
          <w:b/>
          <w:bCs/>
          <w:color w:val="000000"/>
          <w:szCs w:val="21"/>
        </w:rPr>
      </w:pPr>
      <w:r w:rsidRPr="00774233">
        <w:rPr>
          <w:b/>
          <w:bCs/>
          <w:color w:val="000000"/>
          <w:szCs w:val="21"/>
        </w:rPr>
        <w:t>代理公司</w:t>
      </w:r>
      <w:r w:rsidRPr="00E8628C">
        <w:rPr>
          <w:b/>
          <w:bCs/>
          <w:color w:val="000000"/>
          <w:szCs w:val="21"/>
          <w:lang w:val="de-DE"/>
        </w:rPr>
        <w:t>：</w:t>
      </w:r>
      <w:r w:rsidR="00F75609">
        <w:rPr>
          <w:rFonts w:hint="eastAsia"/>
          <w:b/>
          <w:bCs/>
          <w:color w:val="000000"/>
          <w:szCs w:val="21"/>
          <w:lang w:val="de-DE"/>
        </w:rPr>
        <w:t>SKLA</w:t>
      </w:r>
      <w:r w:rsidR="0061217E">
        <w:rPr>
          <w:rFonts w:hint="eastAsia"/>
          <w:b/>
          <w:bCs/>
          <w:color w:val="000000"/>
          <w:szCs w:val="21"/>
          <w:lang w:val="de-DE"/>
        </w:rPr>
        <w:t>/</w:t>
      </w:r>
      <w:r w:rsidR="009736A9" w:rsidRPr="00E8628C">
        <w:rPr>
          <w:b/>
          <w:bCs/>
          <w:color w:val="000000"/>
          <w:szCs w:val="21"/>
          <w:lang w:val="de-DE"/>
        </w:rPr>
        <w:t>ANA</w:t>
      </w:r>
      <w:r w:rsidR="00125D6C" w:rsidRPr="00E8628C">
        <w:rPr>
          <w:b/>
          <w:bCs/>
          <w:color w:val="000000"/>
          <w:szCs w:val="21"/>
          <w:lang w:val="de-DE"/>
        </w:rPr>
        <w:t>/Jessica</w:t>
      </w:r>
    </w:p>
    <w:p w14:paraId="7550A0DC" w14:textId="1AB62BB2"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40435C">
        <w:rPr>
          <w:rFonts w:hint="eastAsia"/>
          <w:b/>
          <w:bCs/>
          <w:color w:val="000000"/>
          <w:szCs w:val="21"/>
        </w:rPr>
        <w:t>2</w:t>
      </w:r>
      <w:r w:rsidR="00225B3B">
        <w:rPr>
          <w:b/>
          <w:bCs/>
          <w:color w:val="000000"/>
          <w:szCs w:val="21"/>
        </w:rPr>
        <w:t>72</w:t>
      </w:r>
      <w:r w:rsidR="00D82AB4" w:rsidRPr="00D82AB4">
        <w:rPr>
          <w:rFonts w:hint="eastAsia"/>
          <w:b/>
          <w:bCs/>
          <w:color w:val="000000"/>
          <w:szCs w:val="21"/>
        </w:rPr>
        <w:t>页</w:t>
      </w:r>
    </w:p>
    <w:p w14:paraId="31380F95" w14:textId="5D32F091"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DC774C">
        <w:rPr>
          <w:rFonts w:hint="eastAsia"/>
          <w:b/>
          <w:bCs/>
          <w:color w:val="000000"/>
          <w:szCs w:val="21"/>
        </w:rPr>
        <w:t>6</w:t>
      </w:r>
      <w:r w:rsidR="00D82AB4" w:rsidRPr="00D82AB4">
        <w:rPr>
          <w:rFonts w:hint="eastAsia"/>
          <w:b/>
          <w:bCs/>
          <w:color w:val="000000"/>
          <w:szCs w:val="21"/>
        </w:rPr>
        <w:t>年</w:t>
      </w:r>
      <w:r w:rsidR="00225B3B">
        <w:rPr>
          <w:b/>
          <w:bCs/>
          <w:color w:val="000000"/>
          <w:szCs w:val="21"/>
        </w:rPr>
        <w:t>2</w:t>
      </w:r>
      <w:r w:rsidR="00D82AB4" w:rsidRPr="00D82AB4">
        <w:rPr>
          <w:rFonts w:hint="eastAsia"/>
          <w:b/>
          <w:bCs/>
          <w:color w:val="000000"/>
          <w:szCs w:val="21"/>
        </w:rPr>
        <w:t>月</w:t>
      </w:r>
    </w:p>
    <w:p w14:paraId="4EBAA41D" w14:textId="620116D8" w:rsidR="00774233" w:rsidRPr="00774233" w:rsidRDefault="00774233" w:rsidP="00774233">
      <w:pPr>
        <w:rPr>
          <w:b/>
          <w:bCs/>
          <w:color w:val="000000"/>
        </w:rPr>
      </w:pPr>
      <w:r w:rsidRPr="00774233">
        <w:rPr>
          <w:b/>
          <w:bCs/>
          <w:color w:val="000000"/>
        </w:rPr>
        <w:t>代理地区：中国大陆、台湾</w:t>
      </w:r>
    </w:p>
    <w:p w14:paraId="6936D655" w14:textId="5922946E"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367D7FCA"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337AAF">
        <w:rPr>
          <w:b/>
          <w:bCs/>
          <w:szCs w:val="21"/>
        </w:rPr>
        <w:t>非小说</w:t>
      </w:r>
    </w:p>
    <w:p w14:paraId="2A44C1A5" w14:textId="31BF27EF" w:rsidR="00337AAF" w:rsidRDefault="00337AAF" w:rsidP="00433082">
      <w:pPr>
        <w:tabs>
          <w:tab w:val="left" w:pos="341"/>
          <w:tab w:val="left" w:pos="5235"/>
        </w:tabs>
        <w:rPr>
          <w:b/>
          <w:bCs/>
          <w:color w:val="FF0000"/>
          <w:szCs w:val="21"/>
        </w:rPr>
      </w:pPr>
      <w:r w:rsidRPr="00337AAF">
        <w:rPr>
          <w:b/>
          <w:bCs/>
          <w:color w:val="FF0000"/>
          <w:szCs w:val="21"/>
        </w:rPr>
        <w:t>版权已授：美国</w:t>
      </w:r>
    </w:p>
    <w:p w14:paraId="4F8A322B" w14:textId="4D95F3B7" w:rsidR="002B1ACD" w:rsidRPr="002B1ACD" w:rsidRDefault="002B1ACD" w:rsidP="002B1ACD">
      <w:pPr>
        <w:tabs>
          <w:tab w:val="left" w:pos="341"/>
          <w:tab w:val="left" w:pos="5235"/>
        </w:tabs>
        <w:rPr>
          <w:b/>
          <w:bCs/>
          <w:color w:val="FF0000"/>
          <w:szCs w:val="21"/>
        </w:rPr>
      </w:pPr>
      <w:r w:rsidRPr="002B1ACD">
        <w:rPr>
          <w:b/>
          <w:bCs/>
          <w:color w:val="FF0000"/>
          <w:szCs w:val="21"/>
        </w:rPr>
        <w:t xml:space="preserve">Best Sellers Rank: </w:t>
      </w:r>
    </w:p>
    <w:p w14:paraId="03B38606" w14:textId="77777777" w:rsidR="002B1ACD" w:rsidRPr="002B1ACD" w:rsidRDefault="002B1ACD" w:rsidP="002B1ACD">
      <w:pPr>
        <w:tabs>
          <w:tab w:val="left" w:pos="341"/>
          <w:tab w:val="left" w:pos="5235"/>
        </w:tabs>
        <w:rPr>
          <w:b/>
          <w:bCs/>
          <w:color w:val="FF0000"/>
          <w:szCs w:val="21"/>
        </w:rPr>
      </w:pPr>
      <w:r w:rsidRPr="002B1ACD">
        <w:rPr>
          <w:b/>
          <w:bCs/>
          <w:color w:val="FF0000"/>
          <w:szCs w:val="21"/>
        </w:rPr>
        <w:t>#14 in Educator Biographies</w:t>
      </w:r>
    </w:p>
    <w:p w14:paraId="192944F6" w14:textId="77777777" w:rsidR="002B1ACD" w:rsidRPr="002B1ACD" w:rsidRDefault="002B1ACD" w:rsidP="002B1ACD">
      <w:pPr>
        <w:tabs>
          <w:tab w:val="left" w:pos="341"/>
          <w:tab w:val="left" w:pos="5235"/>
        </w:tabs>
        <w:rPr>
          <w:b/>
          <w:bCs/>
          <w:color w:val="FF0000"/>
          <w:szCs w:val="21"/>
        </w:rPr>
      </w:pPr>
      <w:r w:rsidRPr="002B1ACD">
        <w:rPr>
          <w:b/>
          <w:bCs/>
          <w:color w:val="FF0000"/>
          <w:szCs w:val="21"/>
        </w:rPr>
        <w:t>#27 in Sociology of Class</w:t>
      </w:r>
    </w:p>
    <w:p w14:paraId="6210B824" w14:textId="5F474E5B" w:rsidR="002B1ACD" w:rsidRPr="00337AAF" w:rsidRDefault="002B1ACD" w:rsidP="002B1ACD">
      <w:pPr>
        <w:tabs>
          <w:tab w:val="left" w:pos="341"/>
          <w:tab w:val="left" w:pos="5235"/>
        </w:tabs>
        <w:rPr>
          <w:rFonts w:hint="eastAsia"/>
          <w:b/>
          <w:bCs/>
          <w:color w:val="FF0000"/>
          <w:szCs w:val="21"/>
        </w:rPr>
      </w:pPr>
      <w:r w:rsidRPr="002B1ACD">
        <w:rPr>
          <w:b/>
          <w:bCs/>
          <w:color w:val="FF0000"/>
          <w:szCs w:val="21"/>
        </w:rPr>
        <w:t>#275 in Sociology Reference</w:t>
      </w:r>
    </w:p>
    <w:p w14:paraId="368D214F" w14:textId="0C1CF12C" w:rsidR="006E568B" w:rsidRDefault="006E568B" w:rsidP="006E568B">
      <w:pPr>
        <w:rPr>
          <w:color w:val="000000"/>
          <w:szCs w:val="21"/>
        </w:rPr>
      </w:pPr>
    </w:p>
    <w:p w14:paraId="19807F5D" w14:textId="0BAFE159" w:rsidR="00BA277E" w:rsidRDefault="00BA277E" w:rsidP="006E568B">
      <w:pPr>
        <w:rPr>
          <w:color w:val="000000"/>
          <w:szCs w:val="21"/>
        </w:rPr>
      </w:pPr>
    </w:p>
    <w:p w14:paraId="0FB5D46A" w14:textId="28182579" w:rsidR="00AE574A" w:rsidRPr="00626B30" w:rsidRDefault="00A14DF2">
      <w:pPr>
        <w:rPr>
          <w:color w:val="000000"/>
          <w:szCs w:val="21"/>
        </w:rPr>
      </w:pPr>
      <w:r w:rsidRPr="00626B30">
        <w:rPr>
          <w:b/>
          <w:bCs/>
          <w:color w:val="000000"/>
          <w:szCs w:val="21"/>
        </w:rPr>
        <w:t>内容简介：</w:t>
      </w:r>
    </w:p>
    <w:p w14:paraId="4DA29AE2" w14:textId="2F55FDE4" w:rsidR="00AE574A" w:rsidRPr="00626B30" w:rsidRDefault="00AE574A">
      <w:pPr>
        <w:rPr>
          <w:color w:val="000000"/>
          <w:szCs w:val="21"/>
        </w:rPr>
      </w:pPr>
    </w:p>
    <w:p w14:paraId="59A067B1" w14:textId="16181F82" w:rsidR="00AF651C" w:rsidRPr="00A668A1" w:rsidRDefault="00AF651C" w:rsidP="00AF651C">
      <w:pPr>
        <w:ind w:firstLineChars="200" w:firstLine="422"/>
        <w:rPr>
          <w:b/>
          <w:bCs/>
          <w:color w:val="000000"/>
          <w:szCs w:val="21"/>
        </w:rPr>
      </w:pPr>
      <w:r w:rsidRPr="00A668A1">
        <w:rPr>
          <w:rFonts w:hint="eastAsia"/>
          <w:b/>
          <w:bCs/>
          <w:color w:val="000000"/>
          <w:szCs w:val="21"/>
        </w:rPr>
        <w:t>如果你喜欢《</w:t>
      </w:r>
      <w:r w:rsidR="00337AAF" w:rsidRPr="00A668A1">
        <w:rPr>
          <w:rFonts w:hint="eastAsia"/>
          <w:b/>
          <w:bCs/>
          <w:color w:val="000000"/>
          <w:szCs w:val="21"/>
        </w:rPr>
        <w:t>看不见</w:t>
      </w:r>
      <w:r w:rsidRPr="00A668A1">
        <w:rPr>
          <w:rFonts w:hint="eastAsia"/>
          <w:b/>
          <w:bCs/>
          <w:color w:val="000000"/>
          <w:szCs w:val="21"/>
        </w:rPr>
        <w:t>的孩子》（</w:t>
      </w:r>
      <w:r w:rsidRPr="00A668A1">
        <w:rPr>
          <w:rFonts w:hint="eastAsia"/>
          <w:b/>
          <w:bCs/>
          <w:i/>
          <w:iCs/>
          <w:color w:val="000000"/>
          <w:szCs w:val="21"/>
        </w:rPr>
        <w:t>Invisible Child</w:t>
      </w:r>
      <w:r w:rsidR="00337AAF" w:rsidRPr="00A668A1">
        <w:rPr>
          <w:rFonts w:hint="eastAsia"/>
          <w:b/>
          <w:bCs/>
          <w:color w:val="000000"/>
          <w:szCs w:val="21"/>
        </w:rPr>
        <w:t>）和《最美的事</w:t>
      </w:r>
      <w:r w:rsidRPr="00A668A1">
        <w:rPr>
          <w:rFonts w:hint="eastAsia"/>
          <w:b/>
          <w:bCs/>
          <w:color w:val="000000"/>
          <w:szCs w:val="21"/>
        </w:rPr>
        <w:t>》（</w:t>
      </w:r>
      <w:r w:rsidRPr="00A668A1">
        <w:rPr>
          <w:rFonts w:hint="eastAsia"/>
          <w:b/>
          <w:bCs/>
          <w:i/>
          <w:iCs/>
          <w:color w:val="000000"/>
          <w:szCs w:val="21"/>
        </w:rPr>
        <w:t>A Most Beautiful Thing</w:t>
      </w:r>
      <w:r w:rsidRPr="00A668A1">
        <w:rPr>
          <w:rFonts w:hint="eastAsia"/>
          <w:b/>
          <w:bCs/>
          <w:color w:val="000000"/>
          <w:szCs w:val="21"/>
        </w:rPr>
        <w:t>），那么《在这片土地上》将带你走进一个关于希望、坚韧与改变命运的真实故事。故事发生在新泽西州</w:t>
      </w:r>
      <w:proofErr w:type="gramStart"/>
      <w:r w:rsidRPr="00A668A1">
        <w:rPr>
          <w:rFonts w:hint="eastAsia"/>
          <w:b/>
          <w:bCs/>
          <w:color w:val="000000"/>
          <w:szCs w:val="21"/>
        </w:rPr>
        <w:t>纽</w:t>
      </w:r>
      <w:proofErr w:type="gramEnd"/>
      <w:r w:rsidRPr="00A668A1">
        <w:rPr>
          <w:rFonts w:hint="eastAsia"/>
          <w:b/>
          <w:bCs/>
          <w:color w:val="000000"/>
          <w:szCs w:val="21"/>
        </w:rPr>
        <w:t>瓦克一所备受赞誉的学校，讲述那些在这里求学的学生，以及一个拒绝让孩子教育在不断加剧的种族分裂中沦为牺牲品的社区。</w:t>
      </w:r>
    </w:p>
    <w:p w14:paraId="4040F1B3" w14:textId="77777777" w:rsidR="00AF651C" w:rsidRPr="00AF651C" w:rsidRDefault="00AF651C" w:rsidP="00AF651C">
      <w:pPr>
        <w:ind w:firstLineChars="200" w:firstLine="420"/>
        <w:rPr>
          <w:bCs/>
          <w:color w:val="000000"/>
          <w:szCs w:val="21"/>
        </w:rPr>
      </w:pPr>
    </w:p>
    <w:p w14:paraId="79B6DB65" w14:textId="4EF6DF73" w:rsidR="00AF651C" w:rsidRDefault="00AF651C" w:rsidP="00AF651C">
      <w:pPr>
        <w:ind w:firstLineChars="200" w:firstLine="420"/>
        <w:rPr>
          <w:bCs/>
          <w:color w:val="000000"/>
          <w:szCs w:val="21"/>
        </w:rPr>
      </w:pPr>
      <w:r w:rsidRPr="00AF651C">
        <w:rPr>
          <w:rFonts w:hint="eastAsia"/>
          <w:bCs/>
          <w:color w:val="000000"/>
          <w:szCs w:val="21"/>
        </w:rPr>
        <w:t>1967</w:t>
      </w:r>
      <w:r w:rsidRPr="00AF651C">
        <w:rPr>
          <w:rFonts w:hint="eastAsia"/>
          <w:bCs/>
          <w:color w:val="000000"/>
          <w:szCs w:val="21"/>
        </w:rPr>
        <w:t>年，新泽西州纽瓦克因一名黑人出租车司机遭白人警察殴打而爆发大规模骚乱。当城市陷入动荡之时，纽瓦克修道院（</w:t>
      </w:r>
      <w:r w:rsidRPr="00AF651C">
        <w:rPr>
          <w:rFonts w:hint="eastAsia"/>
          <w:bCs/>
          <w:color w:val="000000"/>
          <w:szCs w:val="21"/>
        </w:rPr>
        <w:t>Newark Ab</w:t>
      </w:r>
      <w:bookmarkStart w:id="0" w:name="_GoBack"/>
      <w:bookmarkEnd w:id="0"/>
      <w:r w:rsidRPr="00AF651C">
        <w:rPr>
          <w:rFonts w:hint="eastAsia"/>
          <w:bCs/>
          <w:color w:val="000000"/>
          <w:szCs w:val="21"/>
        </w:rPr>
        <w:t>bey</w:t>
      </w:r>
      <w:r w:rsidRPr="00AF651C">
        <w:rPr>
          <w:rFonts w:hint="eastAsia"/>
          <w:bCs/>
          <w:color w:val="000000"/>
          <w:szCs w:val="21"/>
        </w:rPr>
        <w:t>）的修士们站在修道院屋顶，眼看着城市燃起大火。随后几年，随着贫困加剧、种族矛盾升级，一些修士选择离开，而他们已经营百余年的圣本笃预备学校（</w:t>
      </w:r>
      <w:r w:rsidRPr="00AF651C">
        <w:rPr>
          <w:rFonts w:hint="eastAsia"/>
          <w:bCs/>
          <w:color w:val="000000"/>
          <w:szCs w:val="21"/>
        </w:rPr>
        <w:t>St. Benedict</w:t>
      </w:r>
      <w:r>
        <w:rPr>
          <w:bCs/>
          <w:color w:val="000000"/>
          <w:szCs w:val="21"/>
        </w:rPr>
        <w:t>’</w:t>
      </w:r>
      <w:r w:rsidRPr="00AF651C">
        <w:rPr>
          <w:rFonts w:hint="eastAsia"/>
          <w:bCs/>
          <w:color w:val="000000"/>
          <w:szCs w:val="21"/>
        </w:rPr>
        <w:t>s Prep</w:t>
      </w:r>
      <w:r w:rsidRPr="00AF651C">
        <w:rPr>
          <w:rFonts w:hint="eastAsia"/>
          <w:bCs/>
          <w:color w:val="000000"/>
          <w:szCs w:val="21"/>
        </w:rPr>
        <w:t>）被迫关闭。</w:t>
      </w:r>
    </w:p>
    <w:p w14:paraId="0F4933FD" w14:textId="77777777" w:rsidR="00AF651C" w:rsidRPr="00AF651C" w:rsidRDefault="00AF651C" w:rsidP="00AF651C">
      <w:pPr>
        <w:ind w:firstLineChars="200" w:firstLine="420"/>
        <w:rPr>
          <w:bCs/>
          <w:color w:val="000000"/>
          <w:szCs w:val="21"/>
        </w:rPr>
      </w:pPr>
    </w:p>
    <w:p w14:paraId="770BB9AF" w14:textId="77777777" w:rsidR="00AF651C" w:rsidRDefault="00AF651C" w:rsidP="00AF651C">
      <w:pPr>
        <w:ind w:firstLineChars="200" w:firstLine="420"/>
        <w:rPr>
          <w:bCs/>
          <w:color w:val="000000"/>
          <w:szCs w:val="21"/>
        </w:rPr>
      </w:pPr>
      <w:r w:rsidRPr="00AF651C">
        <w:rPr>
          <w:rFonts w:hint="eastAsia"/>
          <w:bCs/>
          <w:color w:val="000000"/>
          <w:szCs w:val="21"/>
        </w:rPr>
        <w:t>本书讲述的是那些选择留下来的修士的故事。他们不愿离开这片土地，很快重新开启学校，并将一生奉献给那些成为他们邻居的孩子们的教育。但这同样也是学生们的故事——许多人经历过巨大的悲剧与创伤，却依然每天走进校园，成为这所学校跳动的心脏。如今，这所学校已被广泛认为是美国最成功的城市教育实践之一。</w:t>
      </w:r>
    </w:p>
    <w:p w14:paraId="18FDCF5A" w14:textId="77777777" w:rsidR="00AF651C" w:rsidRPr="00AF651C" w:rsidRDefault="00AF651C" w:rsidP="00AF651C">
      <w:pPr>
        <w:ind w:firstLineChars="200" w:firstLine="420"/>
        <w:rPr>
          <w:bCs/>
          <w:color w:val="000000"/>
          <w:szCs w:val="21"/>
        </w:rPr>
      </w:pPr>
    </w:p>
    <w:p w14:paraId="17B57428" w14:textId="17DF627E" w:rsidR="00DA6339" w:rsidRPr="00AF651C" w:rsidRDefault="00AF651C" w:rsidP="00AF651C">
      <w:pPr>
        <w:ind w:firstLineChars="200" w:firstLine="420"/>
        <w:rPr>
          <w:bCs/>
          <w:color w:val="000000"/>
          <w:szCs w:val="21"/>
        </w:rPr>
      </w:pPr>
      <w:r w:rsidRPr="00AF651C">
        <w:rPr>
          <w:rFonts w:hint="eastAsia"/>
          <w:bCs/>
          <w:color w:val="000000"/>
          <w:szCs w:val="21"/>
        </w:rPr>
        <w:t>资深《纽约时报》记者、纽瓦克本地人安东尼·德帕尔马以温暖而充满敬意的笔触，带领读者走进圣本笃学校的走廊与课堂，也走进复杂的纽瓦克街区，展现一个深刻的主题：当领导</w:t>
      </w:r>
      <w:r w:rsidRPr="00AF651C">
        <w:rPr>
          <w:rFonts w:hint="eastAsia"/>
          <w:bCs/>
          <w:color w:val="000000"/>
          <w:szCs w:val="21"/>
        </w:rPr>
        <w:lastRenderedPageBreak/>
        <w:t>者坚守承诺，当那些常被社会忽视的孩子获得应得的关爱，人们就有能力改变自己的命运，生命也终将战胜困境。</w:t>
      </w:r>
    </w:p>
    <w:p w14:paraId="784085B0" w14:textId="77777777" w:rsidR="00F1331C" w:rsidRDefault="00F1331C" w:rsidP="008167E8">
      <w:pPr>
        <w:rPr>
          <w:bCs/>
          <w:color w:val="000000"/>
          <w:szCs w:val="21"/>
        </w:rPr>
      </w:pPr>
    </w:p>
    <w:p w14:paraId="4D520CCC" w14:textId="77777777" w:rsidR="00AF651C" w:rsidRDefault="00AF651C" w:rsidP="008167E8">
      <w:pPr>
        <w:rPr>
          <w:bCs/>
          <w:color w:val="000000"/>
          <w:szCs w:val="21"/>
        </w:rPr>
      </w:pPr>
    </w:p>
    <w:p w14:paraId="6F304A7F" w14:textId="3816BF5B" w:rsidR="00AE574A" w:rsidRDefault="00A14DF2">
      <w:pPr>
        <w:rPr>
          <w:b/>
          <w:bCs/>
          <w:color w:val="000000"/>
          <w:szCs w:val="21"/>
        </w:rPr>
      </w:pPr>
      <w:r>
        <w:rPr>
          <w:b/>
          <w:bCs/>
          <w:color w:val="000000"/>
          <w:szCs w:val="21"/>
        </w:rPr>
        <w:t>作者简介：</w:t>
      </w:r>
    </w:p>
    <w:p w14:paraId="7E483C94" w14:textId="022A38BD" w:rsidR="0040435C" w:rsidRDefault="0040435C" w:rsidP="0040435C">
      <w:pPr>
        <w:rPr>
          <w:noProof/>
        </w:rPr>
      </w:pPr>
      <w:r>
        <w:fldChar w:fldCharType="begin"/>
      </w:r>
      <w:r>
        <w:instrText xml:space="preserve"> INCLUDEPICTURE "/Users/alice/Library/Group Containers/UBF8T346G9.ms/WebArchiveCopyPasteTempFiles/com.microsoft.Word/bdn655sjdhqpt6153agbhunede._SX300_CR0%2C0%2C300%2C300_.jpg" \* MERGEFORMATINET </w:instrText>
      </w:r>
      <w:r>
        <w:fldChar w:fldCharType="end"/>
      </w:r>
    </w:p>
    <w:p w14:paraId="0684EDB7" w14:textId="457F50D7" w:rsidR="00DC774C" w:rsidRDefault="00AF651C" w:rsidP="00AF651C">
      <w:pPr>
        <w:ind w:firstLineChars="200" w:firstLine="422"/>
        <w:rPr>
          <w:noProof/>
        </w:rPr>
      </w:pPr>
      <w:r w:rsidRPr="00AF651C">
        <w:rPr>
          <w:rFonts w:hint="eastAsia"/>
          <w:b/>
          <w:bCs/>
          <w:noProof/>
        </w:rPr>
        <w:t>安东尼·德帕尔马（</w:t>
      </w:r>
      <w:r w:rsidRPr="00AF651C">
        <w:rPr>
          <w:rFonts w:hint="eastAsia"/>
          <w:b/>
          <w:bCs/>
          <w:noProof/>
        </w:rPr>
        <w:t>Anthony DePalma</w:t>
      </w:r>
      <w:r w:rsidRPr="00AF651C">
        <w:rPr>
          <w:rFonts w:hint="eastAsia"/>
          <w:b/>
          <w:bCs/>
          <w:noProof/>
        </w:rPr>
        <w:t>）</w:t>
      </w:r>
      <w:r w:rsidRPr="00AF651C">
        <w:rPr>
          <w:rFonts w:hint="eastAsia"/>
          <w:noProof/>
        </w:rPr>
        <w:t>著有《古巴人》（</w:t>
      </w:r>
      <w:r w:rsidRPr="00AF651C">
        <w:rPr>
          <w:rFonts w:hint="eastAsia"/>
          <w:i/>
          <w:iCs/>
          <w:noProof/>
        </w:rPr>
        <w:t>The Cubans</w:t>
      </w:r>
      <w:r w:rsidRPr="00AF651C">
        <w:rPr>
          <w:rFonts w:hint="eastAsia"/>
          <w:noProof/>
        </w:rPr>
        <w:t>）、《创造菲德尔的人》（</w:t>
      </w:r>
      <w:r w:rsidRPr="00AF651C">
        <w:rPr>
          <w:rFonts w:hint="eastAsia"/>
          <w:i/>
          <w:iCs/>
          <w:noProof/>
        </w:rPr>
        <w:t>The Man Who Invented Fidel</w:t>
      </w:r>
      <w:r w:rsidRPr="00AF651C">
        <w:rPr>
          <w:rFonts w:hint="eastAsia"/>
          <w:noProof/>
        </w:rPr>
        <w:t>）、《这里：新美洲大陆传》（</w:t>
      </w:r>
      <w:r w:rsidRPr="00AF651C">
        <w:rPr>
          <w:rFonts w:hint="eastAsia"/>
          <w:i/>
          <w:iCs/>
          <w:noProof/>
        </w:rPr>
        <w:t>Here: A Biography of the New American Continent</w:t>
      </w:r>
      <w:r w:rsidRPr="00AF651C">
        <w:rPr>
          <w:rFonts w:hint="eastAsia"/>
          <w:noProof/>
        </w:rPr>
        <w:t>）以及《尘土之城》（</w:t>
      </w:r>
      <w:r w:rsidRPr="00AF651C">
        <w:rPr>
          <w:rFonts w:hint="eastAsia"/>
          <w:i/>
          <w:iCs/>
          <w:noProof/>
        </w:rPr>
        <w:t>City of Dust</w:t>
      </w:r>
      <w:r w:rsidRPr="00AF651C">
        <w:rPr>
          <w:rFonts w:hint="eastAsia"/>
          <w:noProof/>
        </w:rPr>
        <w:t>）。他曾在《纽约时报》（</w:t>
      </w:r>
      <w:r w:rsidRPr="00AF651C">
        <w:rPr>
          <w:rFonts w:hint="eastAsia"/>
          <w:i/>
          <w:iCs/>
          <w:noProof/>
        </w:rPr>
        <w:t>The New York Times</w:t>
      </w:r>
      <w:r w:rsidRPr="00AF651C">
        <w:rPr>
          <w:rFonts w:hint="eastAsia"/>
          <w:noProof/>
        </w:rPr>
        <w:t>）担任教育记者和驻外记者长达</w:t>
      </w:r>
      <w:r w:rsidRPr="00AF651C">
        <w:rPr>
          <w:rFonts w:hint="eastAsia"/>
          <w:noProof/>
        </w:rPr>
        <w:t>22</w:t>
      </w:r>
      <w:r w:rsidRPr="00AF651C">
        <w:rPr>
          <w:rFonts w:hint="eastAsia"/>
          <w:noProof/>
        </w:rPr>
        <w:t>年，如今仍为该报及其他媒体撰稿。现居美国新泽西州。</w:t>
      </w:r>
    </w:p>
    <w:p w14:paraId="0A0069BB" w14:textId="77777777" w:rsidR="00337AAF" w:rsidRDefault="00337AAF" w:rsidP="00337AAF">
      <w:pPr>
        <w:rPr>
          <w:noProof/>
        </w:rPr>
      </w:pPr>
    </w:p>
    <w:p w14:paraId="01F9020C" w14:textId="77777777" w:rsidR="00337AAF" w:rsidRDefault="00337AAF" w:rsidP="00337AAF">
      <w:pPr>
        <w:rPr>
          <w:noProof/>
        </w:rPr>
      </w:pPr>
    </w:p>
    <w:p w14:paraId="48D03258" w14:textId="36F57C05" w:rsidR="00337AAF" w:rsidRPr="00337AAF" w:rsidRDefault="00337AAF" w:rsidP="00337AAF">
      <w:pPr>
        <w:rPr>
          <w:rFonts w:hint="eastAsia"/>
          <w:b/>
          <w:noProof/>
        </w:rPr>
      </w:pPr>
      <w:r>
        <w:rPr>
          <w:rFonts w:hint="eastAsia"/>
          <w:b/>
          <w:noProof/>
        </w:rPr>
        <w:t>媒体评价：</w:t>
      </w:r>
    </w:p>
    <w:p w14:paraId="4CE4D62B" w14:textId="77777777" w:rsidR="00337AAF" w:rsidRDefault="00337AAF" w:rsidP="00AF651C">
      <w:pPr>
        <w:ind w:firstLineChars="200" w:firstLine="420"/>
        <w:rPr>
          <w:noProof/>
        </w:rPr>
      </w:pPr>
    </w:p>
    <w:p w14:paraId="543656AF" w14:textId="77777777" w:rsidR="00337AAF" w:rsidRDefault="00337AAF" w:rsidP="00337AAF">
      <w:pPr>
        <w:ind w:firstLineChars="200" w:firstLine="420"/>
        <w:rPr>
          <w:noProof/>
        </w:rPr>
      </w:pPr>
      <w:r>
        <w:rPr>
          <w:rFonts w:hint="eastAsia"/>
          <w:noProof/>
        </w:rPr>
        <w:t>“《在这片土地上》会让读者明白，在帮助学生摆脱困境的道路上，何为可能，何为不可为。”</w:t>
      </w:r>
    </w:p>
    <w:p w14:paraId="5766D8D4" w14:textId="4C177B5F" w:rsidR="00337AAF" w:rsidRDefault="00337AAF" w:rsidP="00337AAF">
      <w:pPr>
        <w:ind w:firstLineChars="200" w:firstLine="420"/>
        <w:jc w:val="right"/>
        <w:rPr>
          <w:noProof/>
        </w:rPr>
      </w:pPr>
      <w:r>
        <w:rPr>
          <w:rFonts w:hint="eastAsia"/>
          <w:noProof/>
        </w:rPr>
        <w:t>——《华尔街日报》</w:t>
      </w:r>
      <w:r>
        <w:rPr>
          <w:rFonts w:hint="eastAsia"/>
          <w:noProof/>
        </w:rPr>
        <w:t>（</w:t>
      </w:r>
      <w:r w:rsidRPr="00337AAF">
        <w:rPr>
          <w:i/>
          <w:noProof/>
        </w:rPr>
        <w:t>Wall Street Journal</w:t>
      </w:r>
      <w:r>
        <w:rPr>
          <w:rFonts w:hint="eastAsia"/>
          <w:noProof/>
        </w:rPr>
        <w:t>）</w:t>
      </w:r>
      <w:r>
        <w:rPr>
          <w:rFonts w:hint="eastAsia"/>
          <w:noProof/>
        </w:rPr>
        <w:t>书评</w:t>
      </w:r>
    </w:p>
    <w:p w14:paraId="2DA5FF0D" w14:textId="77777777" w:rsidR="00337AAF" w:rsidRDefault="00337AAF" w:rsidP="00337AAF">
      <w:pPr>
        <w:ind w:firstLineChars="200" w:firstLine="420"/>
        <w:rPr>
          <w:rFonts w:hint="eastAsia"/>
          <w:noProof/>
        </w:rPr>
      </w:pPr>
    </w:p>
    <w:p w14:paraId="6ED19677" w14:textId="77777777" w:rsidR="00337AAF" w:rsidRDefault="00337AAF" w:rsidP="00337AAF">
      <w:pPr>
        <w:ind w:firstLineChars="200" w:firstLine="420"/>
        <w:rPr>
          <w:noProof/>
        </w:rPr>
      </w:pPr>
      <w:r>
        <w:rPr>
          <w:rFonts w:hint="eastAsia"/>
          <w:noProof/>
        </w:rPr>
        <w:t>“安东尼</w:t>
      </w:r>
      <w:r>
        <w:rPr>
          <w:rFonts w:ascii="MS Gothic" w:eastAsia="MS Gothic" w:hAnsi="MS Gothic" w:cs="MS Gothic" w:hint="eastAsia"/>
          <w:noProof/>
        </w:rPr>
        <w:t>・</w:t>
      </w:r>
      <w:r>
        <w:rPr>
          <w:rFonts w:ascii="宋体" w:hAnsi="宋体" w:cs="宋体" w:hint="eastAsia"/>
          <w:noProof/>
        </w:rPr>
        <w:t>德帕尔马的众多才华之中，尤为突出的一点，是他能带读者走进那些原本无法触及的地方，让人们真切见证人类精神的坚韧。在《在这片土地上》中，他将我们引入圣本笃预备</w:t>
      </w:r>
      <w:r w:rsidRPr="00AF651C">
        <w:rPr>
          <w:rFonts w:hint="eastAsia"/>
          <w:bCs/>
          <w:color w:val="000000"/>
          <w:szCs w:val="21"/>
        </w:rPr>
        <w:t>学校</w:t>
      </w:r>
      <w:r>
        <w:rPr>
          <w:rFonts w:ascii="宋体" w:hAnsi="宋体" w:cs="宋体" w:hint="eastAsia"/>
          <w:noProof/>
        </w:rPr>
        <w:t>。在这里，一群‘独一无二的城区修士’，既依托流传数百年的宗教经典，又汲取远至美国军方、实验教育运动、外展训练学校的教育智慧，为这座全美伤痕最深的城市里的青少年，提供走向成功所需的能力、严厉的爱与</w:t>
      </w:r>
      <w:r>
        <w:rPr>
          <w:rFonts w:hint="eastAsia"/>
          <w:noProof/>
        </w:rPr>
        <w:t>坚韧的意志。”</w:t>
      </w:r>
    </w:p>
    <w:p w14:paraId="02A3939A" w14:textId="5D525409" w:rsidR="00337AAF" w:rsidRPr="00337AAF" w:rsidRDefault="00337AAF" w:rsidP="00337AAF">
      <w:pPr>
        <w:ind w:firstLineChars="200" w:firstLine="420"/>
        <w:jc w:val="right"/>
        <w:rPr>
          <w:rFonts w:cs="宋体"/>
          <w:noProof/>
        </w:rPr>
      </w:pPr>
      <w:r w:rsidRPr="00337AAF">
        <w:rPr>
          <w:rFonts w:hint="eastAsia"/>
          <w:noProof/>
        </w:rPr>
        <w:t>——雅克</w:t>
      </w:r>
      <w:r w:rsidRPr="00337AAF">
        <w:rPr>
          <w:rFonts w:eastAsia="MS Gothic" w:cs="MS Gothic" w:hint="eastAsia"/>
          <w:noProof/>
        </w:rPr>
        <w:t>・</w:t>
      </w:r>
      <w:r w:rsidRPr="00337AAF">
        <w:rPr>
          <w:rFonts w:cs="宋体" w:hint="eastAsia"/>
          <w:noProof/>
        </w:rPr>
        <w:t>斯坦伯格</w:t>
      </w:r>
      <w:r w:rsidRPr="00337AAF">
        <w:rPr>
          <w:rFonts w:cs="宋体" w:hint="eastAsia"/>
          <w:noProof/>
        </w:rPr>
        <w:t>（</w:t>
      </w:r>
      <w:r w:rsidRPr="00337AAF">
        <w:rPr>
          <w:rFonts w:cs="宋体"/>
          <w:noProof/>
        </w:rPr>
        <w:t>Jacques Steinberg</w:t>
      </w:r>
      <w:r w:rsidRPr="00337AAF">
        <w:rPr>
          <w:rFonts w:cs="宋体" w:hint="eastAsia"/>
          <w:noProof/>
        </w:rPr>
        <w:t>），</w:t>
      </w:r>
      <w:r w:rsidRPr="00337AAF">
        <w:rPr>
          <w:rFonts w:cs="宋体" w:hint="eastAsia"/>
          <w:noProof/>
        </w:rPr>
        <w:t>前《纽约时报》教育记者，《纽约时报》畅销书《守门人》</w:t>
      </w:r>
      <w:r w:rsidRPr="00337AAF">
        <w:rPr>
          <w:rFonts w:cs="宋体" w:hint="eastAsia"/>
          <w:noProof/>
        </w:rPr>
        <w:t>（</w:t>
      </w:r>
      <w:r w:rsidRPr="00337AAF">
        <w:rPr>
          <w:rFonts w:cs="宋体"/>
          <w:i/>
          <w:noProof/>
        </w:rPr>
        <w:t>The Gatekeepers</w:t>
      </w:r>
      <w:r w:rsidRPr="00337AAF">
        <w:rPr>
          <w:rFonts w:cs="宋体" w:hint="eastAsia"/>
          <w:noProof/>
        </w:rPr>
        <w:t>）的</w:t>
      </w:r>
      <w:r w:rsidRPr="00337AAF">
        <w:rPr>
          <w:rFonts w:cs="宋体" w:hint="eastAsia"/>
          <w:noProof/>
        </w:rPr>
        <w:t>作者</w:t>
      </w:r>
    </w:p>
    <w:p w14:paraId="1991C617" w14:textId="77777777" w:rsidR="00337AAF" w:rsidRPr="00337AAF" w:rsidRDefault="00337AAF" w:rsidP="00337AAF">
      <w:pPr>
        <w:ind w:firstLineChars="200" w:firstLine="420"/>
        <w:rPr>
          <w:rFonts w:cs="宋体"/>
          <w:noProof/>
        </w:rPr>
      </w:pPr>
    </w:p>
    <w:p w14:paraId="3A9E3C29" w14:textId="10C7C278" w:rsidR="00337AAF" w:rsidRPr="00337AAF" w:rsidRDefault="00337AAF" w:rsidP="00337AAF">
      <w:pPr>
        <w:ind w:firstLineChars="200" w:firstLine="420"/>
        <w:rPr>
          <w:noProof/>
        </w:rPr>
      </w:pPr>
      <w:r w:rsidRPr="00337AAF">
        <w:rPr>
          <w:rFonts w:hint="eastAsia"/>
          <w:noProof/>
        </w:rPr>
        <w:t>“在城市高中步履维艰、天主教学校成批关闭的当下，安东尼</w:t>
      </w:r>
      <w:r w:rsidRPr="00337AAF">
        <w:rPr>
          <w:rFonts w:eastAsia="MS Gothic" w:cs="MS Gothic" w:hint="eastAsia"/>
          <w:noProof/>
        </w:rPr>
        <w:t>・</w:t>
      </w:r>
      <w:r w:rsidRPr="00337AAF">
        <w:rPr>
          <w:rFonts w:cs="宋体" w:hint="eastAsia"/>
          <w:noProof/>
        </w:rPr>
        <w:t>德帕尔马讲述了一个截然不同的故事</w:t>
      </w:r>
      <w:r w:rsidRPr="00337AAF">
        <w:rPr>
          <w:noProof/>
        </w:rPr>
        <w:t>——</w:t>
      </w:r>
      <w:r w:rsidRPr="00337AAF">
        <w:rPr>
          <w:rFonts w:hint="eastAsia"/>
          <w:noProof/>
        </w:rPr>
        <w:t>一个鲜活、复杂、出人意料又发人深省的故事。究竟是什么让圣本笃预备</w:t>
      </w:r>
      <w:r w:rsidRPr="00337AAF">
        <w:rPr>
          <w:rFonts w:hint="eastAsia"/>
          <w:bCs/>
          <w:color w:val="000000"/>
          <w:szCs w:val="21"/>
        </w:rPr>
        <w:t>学校</w:t>
      </w:r>
      <w:r w:rsidRPr="00337AAF">
        <w:rPr>
          <w:rFonts w:hint="eastAsia"/>
          <w:noProof/>
        </w:rPr>
        <w:t>如此与众不同？并非黑色连帽衫、水壶、</w:t>
      </w:r>
      <w:r w:rsidRPr="00337AAF">
        <w:rPr>
          <w:rFonts w:hint="eastAsia"/>
          <w:noProof/>
        </w:rPr>
        <w:t>《</w:t>
      </w:r>
      <w:r w:rsidRPr="00337AAF">
        <w:rPr>
          <w:noProof/>
        </w:rPr>
        <w:t>The Velvet Rope</w:t>
      </w:r>
      <w:r w:rsidRPr="00337AAF">
        <w:rPr>
          <w:rFonts w:hint="eastAsia"/>
          <w:noProof/>
        </w:rPr>
        <w:t>》、脆弱之椅、令人敬畏的入会仪式，也不是《圣本笃会规》。翻开这本书，你自会找到答案。”</w:t>
      </w:r>
    </w:p>
    <w:p w14:paraId="08692033" w14:textId="744478EB" w:rsidR="00337AAF" w:rsidRPr="00337AAF" w:rsidRDefault="00337AAF" w:rsidP="00337AAF">
      <w:pPr>
        <w:ind w:firstLineChars="200" w:firstLine="420"/>
        <w:jc w:val="right"/>
        <w:rPr>
          <w:rFonts w:hint="eastAsia"/>
          <w:noProof/>
        </w:rPr>
      </w:pPr>
      <w:r w:rsidRPr="00337AAF">
        <w:rPr>
          <w:rFonts w:hint="eastAsia"/>
          <w:noProof/>
        </w:rPr>
        <w:t>——保罗</w:t>
      </w:r>
      <w:r w:rsidRPr="00337AAF">
        <w:rPr>
          <w:rFonts w:eastAsia="MS Gothic" w:cs="MS Gothic" w:hint="eastAsia"/>
          <w:noProof/>
        </w:rPr>
        <w:t>・</w:t>
      </w:r>
      <w:r w:rsidRPr="00337AAF">
        <w:rPr>
          <w:rFonts w:cs="宋体" w:hint="eastAsia"/>
          <w:noProof/>
        </w:rPr>
        <w:t>埃利</w:t>
      </w:r>
      <w:r w:rsidRPr="00337AAF">
        <w:rPr>
          <w:rFonts w:cs="宋体" w:hint="eastAsia"/>
          <w:noProof/>
        </w:rPr>
        <w:t>（</w:t>
      </w:r>
      <w:r w:rsidRPr="00337AAF">
        <w:rPr>
          <w:rFonts w:cs="宋体"/>
          <w:noProof/>
        </w:rPr>
        <w:t>Paul Elie</w:t>
      </w:r>
      <w:r w:rsidRPr="00337AAF">
        <w:rPr>
          <w:rFonts w:cs="宋体" w:hint="eastAsia"/>
          <w:noProof/>
        </w:rPr>
        <w:t>），《最后的晚餐》（</w:t>
      </w:r>
      <w:r w:rsidRPr="00337AAF">
        <w:rPr>
          <w:rFonts w:cs="宋体"/>
          <w:i/>
          <w:noProof/>
        </w:rPr>
        <w:t>The Last Supper</w:t>
      </w:r>
      <w:r w:rsidRPr="00337AAF">
        <w:rPr>
          <w:rFonts w:cs="宋体" w:hint="eastAsia"/>
          <w:noProof/>
        </w:rPr>
        <w:t>）的作者</w:t>
      </w:r>
    </w:p>
    <w:p w14:paraId="4155A092" w14:textId="77777777" w:rsidR="007E772D" w:rsidRDefault="007E772D" w:rsidP="00B5524F">
      <w:pPr>
        <w:rPr>
          <w:bCs/>
          <w:color w:val="000000"/>
          <w:szCs w:val="21"/>
        </w:rPr>
      </w:pPr>
    </w:p>
    <w:p w14:paraId="0845E484" w14:textId="77777777" w:rsidR="00587DBC" w:rsidRDefault="00587DBC" w:rsidP="00A5385A">
      <w:pPr>
        <w:rPr>
          <w:bCs/>
          <w:color w:val="000000"/>
          <w:szCs w:val="21"/>
        </w:rPr>
      </w:pPr>
    </w:p>
    <w:p w14:paraId="6CCA3BBD" w14:textId="77777777" w:rsidR="00AE574A" w:rsidRDefault="00A14DF2" w:rsidP="001C723F">
      <w:pPr>
        <w:shd w:val="clear" w:color="auto" w:fill="FFFFFF"/>
        <w:snapToGrid w:val="0"/>
        <w:rPr>
          <w:color w:val="000000"/>
          <w:szCs w:val="21"/>
        </w:rPr>
      </w:pPr>
      <w:bookmarkStart w:id="1" w:name="OLE_LINK38"/>
      <w:bookmarkStart w:id="2" w:name="OLE_LINK43"/>
      <w:r>
        <w:rPr>
          <w:b/>
          <w:bCs/>
          <w:color w:val="000000"/>
          <w:szCs w:val="21"/>
        </w:rPr>
        <w:t>感谢您的阅读！</w:t>
      </w:r>
    </w:p>
    <w:p w14:paraId="2562ABC3" w14:textId="77777777" w:rsidR="00AE574A" w:rsidRDefault="00A14DF2" w:rsidP="001C723F">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1C723F">
      <w:pPr>
        <w:snapToGrid w:val="0"/>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rsidP="001C723F">
      <w:pPr>
        <w:snapToGrid w:val="0"/>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lastRenderedPageBreak/>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r>
        <w:rPr>
          <w:color w:val="000000"/>
          <w:shd w:val="clear" w:color="auto" w:fill="FFFFFF"/>
        </w:rPr>
        <w:t>新浪微博</w:t>
      </w:r>
      <w:r>
        <w:rPr>
          <w:bCs/>
          <w:color w:val="000000"/>
          <w:shd w:val="clear" w:color="auto" w:fill="FFFFFF"/>
        </w:rPr>
        <w:t>：</w:t>
      </w:r>
      <w:hyperlink r:id="rId16"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r>
        <w:rPr>
          <w:color w:val="000000"/>
          <w:szCs w:val="21"/>
        </w:rPr>
        <w:t>微信订阅号：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11AC0" w14:textId="77777777" w:rsidR="0047134A" w:rsidRDefault="0047134A">
      <w:r>
        <w:separator/>
      </w:r>
    </w:p>
  </w:endnote>
  <w:endnote w:type="continuationSeparator" w:id="0">
    <w:p w14:paraId="4F3C2835" w14:textId="77777777" w:rsidR="0047134A" w:rsidRDefault="00471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altName w:val="STZhongsong"/>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微软雅黑"/>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7ACBE" w14:textId="77777777" w:rsidR="0047134A" w:rsidRDefault="0047134A">
      <w:r>
        <w:separator/>
      </w:r>
    </w:p>
  </w:footnote>
  <w:footnote w:type="continuationSeparator" w:id="0">
    <w:p w14:paraId="49F3A7E6" w14:textId="77777777" w:rsidR="0047134A" w:rsidRDefault="00471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44667BC"/>
    <w:multiLevelType w:val="hybridMultilevel"/>
    <w:tmpl w:val="7E92044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8"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50C55F8"/>
    <w:multiLevelType w:val="hybridMultilevel"/>
    <w:tmpl w:val="256619FE"/>
    <w:lvl w:ilvl="0" w:tplc="E318B214">
      <w:start w:val="1"/>
      <w:numFmt w:val="japaneseCounting"/>
      <w:lvlText w:val="%1、"/>
      <w:lvlJc w:val="left"/>
      <w:pPr>
        <w:ind w:left="4105" w:hanging="420"/>
      </w:pPr>
      <w:rPr>
        <w:rFonts w:hint="default"/>
      </w:rPr>
    </w:lvl>
    <w:lvl w:ilvl="1" w:tplc="04090019" w:tentative="1">
      <w:start w:val="1"/>
      <w:numFmt w:val="lowerLetter"/>
      <w:lvlText w:val="%2)"/>
      <w:lvlJc w:val="left"/>
      <w:pPr>
        <w:ind w:left="4565" w:hanging="440"/>
      </w:pPr>
    </w:lvl>
    <w:lvl w:ilvl="2" w:tplc="0409001B" w:tentative="1">
      <w:start w:val="1"/>
      <w:numFmt w:val="lowerRoman"/>
      <w:lvlText w:val="%3."/>
      <w:lvlJc w:val="right"/>
      <w:pPr>
        <w:ind w:left="5005" w:hanging="440"/>
      </w:pPr>
    </w:lvl>
    <w:lvl w:ilvl="3" w:tplc="0409000F" w:tentative="1">
      <w:start w:val="1"/>
      <w:numFmt w:val="decimal"/>
      <w:lvlText w:val="%4."/>
      <w:lvlJc w:val="left"/>
      <w:pPr>
        <w:ind w:left="5445" w:hanging="440"/>
      </w:pPr>
    </w:lvl>
    <w:lvl w:ilvl="4" w:tplc="04090019" w:tentative="1">
      <w:start w:val="1"/>
      <w:numFmt w:val="lowerLetter"/>
      <w:lvlText w:val="%5)"/>
      <w:lvlJc w:val="left"/>
      <w:pPr>
        <w:ind w:left="5885" w:hanging="440"/>
      </w:pPr>
    </w:lvl>
    <w:lvl w:ilvl="5" w:tplc="0409001B" w:tentative="1">
      <w:start w:val="1"/>
      <w:numFmt w:val="lowerRoman"/>
      <w:lvlText w:val="%6."/>
      <w:lvlJc w:val="right"/>
      <w:pPr>
        <w:ind w:left="6325" w:hanging="440"/>
      </w:pPr>
    </w:lvl>
    <w:lvl w:ilvl="6" w:tplc="0409000F" w:tentative="1">
      <w:start w:val="1"/>
      <w:numFmt w:val="decimal"/>
      <w:lvlText w:val="%7."/>
      <w:lvlJc w:val="left"/>
      <w:pPr>
        <w:ind w:left="6765" w:hanging="440"/>
      </w:pPr>
    </w:lvl>
    <w:lvl w:ilvl="7" w:tplc="04090019" w:tentative="1">
      <w:start w:val="1"/>
      <w:numFmt w:val="lowerLetter"/>
      <w:lvlText w:val="%8)"/>
      <w:lvlJc w:val="left"/>
      <w:pPr>
        <w:ind w:left="7205" w:hanging="440"/>
      </w:pPr>
    </w:lvl>
    <w:lvl w:ilvl="8" w:tplc="0409001B" w:tentative="1">
      <w:start w:val="1"/>
      <w:numFmt w:val="lowerRoman"/>
      <w:lvlText w:val="%9."/>
      <w:lvlJc w:val="right"/>
      <w:pPr>
        <w:ind w:left="7645" w:hanging="440"/>
      </w:pPr>
    </w:lvl>
  </w:abstractNum>
  <w:abstractNum w:abstractNumId="31"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4"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2"/>
  </w:num>
  <w:num w:numId="2">
    <w:abstractNumId w:val="15"/>
  </w:num>
  <w:num w:numId="3">
    <w:abstractNumId w:val="25"/>
  </w:num>
  <w:num w:numId="4">
    <w:abstractNumId w:val="23"/>
  </w:num>
  <w:num w:numId="5">
    <w:abstractNumId w:val="28"/>
  </w:num>
  <w:num w:numId="6">
    <w:abstractNumId w:val="24"/>
  </w:num>
  <w:num w:numId="7">
    <w:abstractNumId w:val="18"/>
  </w:num>
  <w:num w:numId="8">
    <w:abstractNumId w:val="21"/>
  </w:num>
  <w:num w:numId="9">
    <w:abstractNumId w:val="37"/>
  </w:num>
  <w:num w:numId="10">
    <w:abstractNumId w:val="2"/>
  </w:num>
  <w:num w:numId="11">
    <w:abstractNumId w:val="1"/>
  </w:num>
  <w:num w:numId="12">
    <w:abstractNumId w:val="11"/>
  </w:num>
  <w:num w:numId="13">
    <w:abstractNumId w:val="29"/>
  </w:num>
  <w:num w:numId="14">
    <w:abstractNumId w:val="31"/>
  </w:num>
  <w:num w:numId="15">
    <w:abstractNumId w:val="14"/>
  </w:num>
  <w:num w:numId="16">
    <w:abstractNumId w:val="36"/>
  </w:num>
  <w:num w:numId="17">
    <w:abstractNumId w:val="13"/>
  </w:num>
  <w:num w:numId="18">
    <w:abstractNumId w:val="20"/>
  </w:num>
  <w:num w:numId="19">
    <w:abstractNumId w:val="6"/>
  </w:num>
  <w:num w:numId="20">
    <w:abstractNumId w:val="40"/>
  </w:num>
  <w:num w:numId="21">
    <w:abstractNumId w:val="34"/>
  </w:num>
  <w:num w:numId="22">
    <w:abstractNumId w:val="27"/>
  </w:num>
  <w:num w:numId="23">
    <w:abstractNumId w:val="3"/>
  </w:num>
  <w:num w:numId="24">
    <w:abstractNumId w:val="7"/>
  </w:num>
  <w:num w:numId="25">
    <w:abstractNumId w:val="35"/>
  </w:num>
  <w:num w:numId="26">
    <w:abstractNumId w:val="4"/>
  </w:num>
  <w:num w:numId="27">
    <w:abstractNumId w:val="16"/>
  </w:num>
  <w:num w:numId="28">
    <w:abstractNumId w:val="33"/>
  </w:num>
  <w:num w:numId="29">
    <w:abstractNumId w:val="38"/>
  </w:num>
  <w:num w:numId="30">
    <w:abstractNumId w:val="26"/>
  </w:num>
  <w:num w:numId="31">
    <w:abstractNumId w:val="32"/>
  </w:num>
  <w:num w:numId="32">
    <w:abstractNumId w:val="39"/>
  </w:num>
  <w:num w:numId="33">
    <w:abstractNumId w:val="9"/>
  </w:num>
  <w:num w:numId="34">
    <w:abstractNumId w:val="8"/>
  </w:num>
  <w:num w:numId="35">
    <w:abstractNumId w:val="12"/>
  </w:num>
  <w:num w:numId="36">
    <w:abstractNumId w:val="19"/>
  </w:num>
  <w:num w:numId="37">
    <w:abstractNumId w:val="10"/>
  </w:num>
  <w:num w:numId="38">
    <w:abstractNumId w:val="5"/>
  </w:num>
  <w:num w:numId="39">
    <w:abstractNumId w:val="0"/>
  </w:num>
  <w:num w:numId="40">
    <w:abstractNumId w:val="30"/>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41BC"/>
    <w:rsid w:val="00005533"/>
    <w:rsid w:val="0000722A"/>
    <w:rsid w:val="0000741F"/>
    <w:rsid w:val="0001152B"/>
    <w:rsid w:val="00011838"/>
    <w:rsid w:val="000128AE"/>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27FD"/>
    <w:rsid w:val="000F50D0"/>
    <w:rsid w:val="000F5F33"/>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42C5"/>
    <w:rsid w:val="001A7E0A"/>
    <w:rsid w:val="001B2196"/>
    <w:rsid w:val="001B51E3"/>
    <w:rsid w:val="001B679D"/>
    <w:rsid w:val="001C0DDF"/>
    <w:rsid w:val="001C512C"/>
    <w:rsid w:val="001C5EBF"/>
    <w:rsid w:val="001C6D65"/>
    <w:rsid w:val="001C723F"/>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5B3B"/>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86321"/>
    <w:rsid w:val="002918DB"/>
    <w:rsid w:val="00295FD8"/>
    <w:rsid w:val="0029676A"/>
    <w:rsid w:val="002978E2"/>
    <w:rsid w:val="00297BD7"/>
    <w:rsid w:val="002A0C2F"/>
    <w:rsid w:val="002A2981"/>
    <w:rsid w:val="002A629D"/>
    <w:rsid w:val="002A7E4E"/>
    <w:rsid w:val="002B1918"/>
    <w:rsid w:val="002B1ACD"/>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55D"/>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36D88"/>
    <w:rsid w:val="00337AAF"/>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05A9"/>
    <w:rsid w:val="003A3423"/>
    <w:rsid w:val="003A3601"/>
    <w:rsid w:val="003A389A"/>
    <w:rsid w:val="003A5B82"/>
    <w:rsid w:val="003B16CC"/>
    <w:rsid w:val="003B3811"/>
    <w:rsid w:val="003C524C"/>
    <w:rsid w:val="003C714A"/>
    <w:rsid w:val="003D49B4"/>
    <w:rsid w:val="003E1932"/>
    <w:rsid w:val="003F4DC2"/>
    <w:rsid w:val="003F4DED"/>
    <w:rsid w:val="003F6464"/>
    <w:rsid w:val="003F745B"/>
    <w:rsid w:val="004039C9"/>
    <w:rsid w:val="00403BF3"/>
    <w:rsid w:val="0040435C"/>
    <w:rsid w:val="00406C2F"/>
    <w:rsid w:val="00407188"/>
    <w:rsid w:val="00411503"/>
    <w:rsid w:val="00415275"/>
    <w:rsid w:val="00422383"/>
    <w:rsid w:val="00422BE4"/>
    <w:rsid w:val="00427236"/>
    <w:rsid w:val="00427EDF"/>
    <w:rsid w:val="00433082"/>
    <w:rsid w:val="00435906"/>
    <w:rsid w:val="0043727C"/>
    <w:rsid w:val="0043775B"/>
    <w:rsid w:val="00442D09"/>
    <w:rsid w:val="00442F7B"/>
    <w:rsid w:val="00463EB8"/>
    <w:rsid w:val="00464704"/>
    <w:rsid w:val="004655CB"/>
    <w:rsid w:val="004700BD"/>
    <w:rsid w:val="00470F14"/>
    <w:rsid w:val="0047134A"/>
    <w:rsid w:val="00476503"/>
    <w:rsid w:val="00477097"/>
    <w:rsid w:val="0048541A"/>
    <w:rsid w:val="00485E2E"/>
    <w:rsid w:val="00486E31"/>
    <w:rsid w:val="004912CC"/>
    <w:rsid w:val="00493890"/>
    <w:rsid w:val="00494039"/>
    <w:rsid w:val="004948D2"/>
    <w:rsid w:val="004A1E2E"/>
    <w:rsid w:val="004A2E5F"/>
    <w:rsid w:val="004B0B31"/>
    <w:rsid w:val="004B676E"/>
    <w:rsid w:val="004C0922"/>
    <w:rsid w:val="004C4664"/>
    <w:rsid w:val="004D592D"/>
    <w:rsid w:val="004D5ADA"/>
    <w:rsid w:val="004E1690"/>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4FCE"/>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87DBC"/>
    <w:rsid w:val="005974BA"/>
    <w:rsid w:val="00597BF3"/>
    <w:rsid w:val="005A5D4B"/>
    <w:rsid w:val="005A778F"/>
    <w:rsid w:val="005B2CF5"/>
    <w:rsid w:val="005B444D"/>
    <w:rsid w:val="005C244E"/>
    <w:rsid w:val="005C27DC"/>
    <w:rsid w:val="005C3693"/>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5F761D"/>
    <w:rsid w:val="00602D94"/>
    <w:rsid w:val="0060467A"/>
    <w:rsid w:val="00604E54"/>
    <w:rsid w:val="006073CF"/>
    <w:rsid w:val="0061217E"/>
    <w:rsid w:val="0061388D"/>
    <w:rsid w:val="00616A0F"/>
    <w:rsid w:val="006176AA"/>
    <w:rsid w:val="00624740"/>
    <w:rsid w:val="006247F7"/>
    <w:rsid w:val="00626B30"/>
    <w:rsid w:val="0063115A"/>
    <w:rsid w:val="00634E90"/>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568B"/>
    <w:rsid w:val="006E7473"/>
    <w:rsid w:val="006E7DD5"/>
    <w:rsid w:val="006F096F"/>
    <w:rsid w:val="006F1E29"/>
    <w:rsid w:val="006F234E"/>
    <w:rsid w:val="006F29A6"/>
    <w:rsid w:val="00701297"/>
    <w:rsid w:val="00701B34"/>
    <w:rsid w:val="00706037"/>
    <w:rsid w:val="00706C11"/>
    <w:rsid w:val="007078E0"/>
    <w:rsid w:val="00713329"/>
    <w:rsid w:val="007146A9"/>
    <w:rsid w:val="00715F9D"/>
    <w:rsid w:val="00716293"/>
    <w:rsid w:val="0072182E"/>
    <w:rsid w:val="00722569"/>
    <w:rsid w:val="007230DA"/>
    <w:rsid w:val="00725740"/>
    <w:rsid w:val="0072726F"/>
    <w:rsid w:val="00727931"/>
    <w:rsid w:val="00733BEE"/>
    <w:rsid w:val="00737269"/>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1C4B"/>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E6855"/>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47C6"/>
    <w:rsid w:val="00925931"/>
    <w:rsid w:val="009261E6"/>
    <w:rsid w:val="00926692"/>
    <w:rsid w:val="00931DDB"/>
    <w:rsid w:val="00937973"/>
    <w:rsid w:val="00943659"/>
    <w:rsid w:val="009534B9"/>
    <w:rsid w:val="0095366B"/>
    <w:rsid w:val="00953C63"/>
    <w:rsid w:val="009544B0"/>
    <w:rsid w:val="00954590"/>
    <w:rsid w:val="0095633F"/>
    <w:rsid w:val="0095747D"/>
    <w:rsid w:val="0096069A"/>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1868"/>
    <w:rsid w:val="009F37C6"/>
    <w:rsid w:val="009F6B01"/>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785"/>
    <w:rsid w:val="00A61C49"/>
    <w:rsid w:val="00A63852"/>
    <w:rsid w:val="00A647F1"/>
    <w:rsid w:val="00A65869"/>
    <w:rsid w:val="00A668A1"/>
    <w:rsid w:val="00A67AC4"/>
    <w:rsid w:val="00A71EAE"/>
    <w:rsid w:val="00A7604E"/>
    <w:rsid w:val="00A806DB"/>
    <w:rsid w:val="00A81CC4"/>
    <w:rsid w:val="00A866EC"/>
    <w:rsid w:val="00A86BB7"/>
    <w:rsid w:val="00A90072"/>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AF651C"/>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4F"/>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0497"/>
    <w:rsid w:val="00BA25D1"/>
    <w:rsid w:val="00BA277E"/>
    <w:rsid w:val="00BA2F96"/>
    <w:rsid w:val="00BA3D13"/>
    <w:rsid w:val="00BA429B"/>
    <w:rsid w:val="00BB35D9"/>
    <w:rsid w:val="00BB38B3"/>
    <w:rsid w:val="00BB493B"/>
    <w:rsid w:val="00BB655C"/>
    <w:rsid w:val="00BB6A0E"/>
    <w:rsid w:val="00BB6E9B"/>
    <w:rsid w:val="00BC0876"/>
    <w:rsid w:val="00BC3360"/>
    <w:rsid w:val="00BC558C"/>
    <w:rsid w:val="00BD57A4"/>
    <w:rsid w:val="00BD7950"/>
    <w:rsid w:val="00BD7BD7"/>
    <w:rsid w:val="00BE0437"/>
    <w:rsid w:val="00BE0B5F"/>
    <w:rsid w:val="00BE36D7"/>
    <w:rsid w:val="00BE4C4A"/>
    <w:rsid w:val="00BE6763"/>
    <w:rsid w:val="00BE75F7"/>
    <w:rsid w:val="00BF0F71"/>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26E1D"/>
    <w:rsid w:val="00C307FC"/>
    <w:rsid w:val="00C308BC"/>
    <w:rsid w:val="00C323FE"/>
    <w:rsid w:val="00C32BF0"/>
    <w:rsid w:val="00C337B0"/>
    <w:rsid w:val="00C348D1"/>
    <w:rsid w:val="00C36462"/>
    <w:rsid w:val="00C4011A"/>
    <w:rsid w:val="00C40DC8"/>
    <w:rsid w:val="00C437A2"/>
    <w:rsid w:val="00C5650D"/>
    <w:rsid w:val="00C577E9"/>
    <w:rsid w:val="00C66F72"/>
    <w:rsid w:val="00C71CE9"/>
    <w:rsid w:val="00C71DBF"/>
    <w:rsid w:val="00C73AFB"/>
    <w:rsid w:val="00C73E8B"/>
    <w:rsid w:val="00C77924"/>
    <w:rsid w:val="00C80BF1"/>
    <w:rsid w:val="00C835AD"/>
    <w:rsid w:val="00C9021F"/>
    <w:rsid w:val="00CA00E6"/>
    <w:rsid w:val="00CA032E"/>
    <w:rsid w:val="00CA1DDF"/>
    <w:rsid w:val="00CA2B89"/>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67FE"/>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2DF5"/>
    <w:rsid w:val="00D738A1"/>
    <w:rsid w:val="00D75FE8"/>
    <w:rsid w:val="00D762D4"/>
    <w:rsid w:val="00D76715"/>
    <w:rsid w:val="00D7715C"/>
    <w:rsid w:val="00D82AB4"/>
    <w:rsid w:val="00D84C0D"/>
    <w:rsid w:val="00D9257D"/>
    <w:rsid w:val="00D94BD5"/>
    <w:rsid w:val="00DA053B"/>
    <w:rsid w:val="00DA29AD"/>
    <w:rsid w:val="00DA3453"/>
    <w:rsid w:val="00DA5EA3"/>
    <w:rsid w:val="00DA6339"/>
    <w:rsid w:val="00DB0A2B"/>
    <w:rsid w:val="00DB3297"/>
    <w:rsid w:val="00DB4B1F"/>
    <w:rsid w:val="00DB6D5C"/>
    <w:rsid w:val="00DB7750"/>
    <w:rsid w:val="00DB7D8F"/>
    <w:rsid w:val="00DC774C"/>
    <w:rsid w:val="00DD4A23"/>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1ADB"/>
    <w:rsid w:val="00E52729"/>
    <w:rsid w:val="00E54E5E"/>
    <w:rsid w:val="00E557C1"/>
    <w:rsid w:val="00E560BD"/>
    <w:rsid w:val="00E641FA"/>
    <w:rsid w:val="00E65115"/>
    <w:rsid w:val="00E70CA3"/>
    <w:rsid w:val="00E725A1"/>
    <w:rsid w:val="00E73C9B"/>
    <w:rsid w:val="00E73DA5"/>
    <w:rsid w:val="00E74A65"/>
    <w:rsid w:val="00E74D2B"/>
    <w:rsid w:val="00E74E90"/>
    <w:rsid w:val="00E7718D"/>
    <w:rsid w:val="00E8067A"/>
    <w:rsid w:val="00E80DE7"/>
    <w:rsid w:val="00E80EA8"/>
    <w:rsid w:val="00E81AB5"/>
    <w:rsid w:val="00E831B0"/>
    <w:rsid w:val="00E8393C"/>
    <w:rsid w:val="00E8628C"/>
    <w:rsid w:val="00E86708"/>
    <w:rsid w:val="00E92AEB"/>
    <w:rsid w:val="00E92DB2"/>
    <w:rsid w:val="00EA231C"/>
    <w:rsid w:val="00EA6987"/>
    <w:rsid w:val="00EA74CC"/>
    <w:rsid w:val="00EB27B1"/>
    <w:rsid w:val="00EB4E4D"/>
    <w:rsid w:val="00EB79AD"/>
    <w:rsid w:val="00EC08D8"/>
    <w:rsid w:val="00EC0ABD"/>
    <w:rsid w:val="00EC129D"/>
    <w:rsid w:val="00ED1D72"/>
    <w:rsid w:val="00ED3054"/>
    <w:rsid w:val="00ED600D"/>
    <w:rsid w:val="00EE446C"/>
    <w:rsid w:val="00EE4676"/>
    <w:rsid w:val="00EF60DB"/>
    <w:rsid w:val="00F033EC"/>
    <w:rsid w:val="00F0464D"/>
    <w:rsid w:val="00F1331C"/>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5393"/>
    <w:rsid w:val="00F57001"/>
    <w:rsid w:val="00F578E8"/>
    <w:rsid w:val="00F57900"/>
    <w:rsid w:val="00F66841"/>
    <w:rsid w:val="00F668A4"/>
    <w:rsid w:val="00F66B6F"/>
    <w:rsid w:val="00F75609"/>
    <w:rsid w:val="00F76AFD"/>
    <w:rsid w:val="00F80E8A"/>
    <w:rsid w:val="00F97391"/>
    <w:rsid w:val="00FA2346"/>
    <w:rsid w:val="00FA2810"/>
    <w:rsid w:val="00FA49B4"/>
    <w:rsid w:val="00FB1677"/>
    <w:rsid w:val="00FB277E"/>
    <w:rsid w:val="00FB5963"/>
    <w:rsid w:val="00FB67AC"/>
    <w:rsid w:val="00FC07E0"/>
    <w:rsid w:val="00FC3699"/>
    <w:rsid w:val="00FC71A7"/>
    <w:rsid w:val="00FD049B"/>
    <w:rsid w:val="00FD0BAA"/>
    <w:rsid w:val="00FD2972"/>
    <w:rsid w:val="00FD3BC4"/>
    <w:rsid w:val="00FE00CD"/>
    <w:rsid w:val="00FE0374"/>
    <w:rsid w:val="00FE6DD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49647158">
      <w:bodyDiv w:val="1"/>
      <w:marLeft w:val="0"/>
      <w:marRight w:val="0"/>
      <w:marTop w:val="0"/>
      <w:marBottom w:val="0"/>
      <w:divBdr>
        <w:top w:val="none" w:sz="0" w:space="0" w:color="auto"/>
        <w:left w:val="none" w:sz="0" w:space="0" w:color="auto"/>
        <w:bottom w:val="none" w:sz="0" w:space="0" w:color="auto"/>
        <w:right w:val="none" w:sz="0" w:space="0" w:color="auto"/>
      </w:divBdr>
      <w:divsChild>
        <w:div w:id="191573661">
          <w:marLeft w:val="0"/>
          <w:marRight w:val="0"/>
          <w:marTop w:val="0"/>
          <w:marBottom w:val="0"/>
          <w:divBdr>
            <w:top w:val="none" w:sz="0" w:space="0" w:color="auto"/>
            <w:left w:val="none" w:sz="0" w:space="0" w:color="auto"/>
            <w:bottom w:val="none" w:sz="0" w:space="0" w:color="auto"/>
            <w:right w:val="none" w:sz="0" w:space="0" w:color="auto"/>
          </w:divBdr>
        </w:div>
        <w:div w:id="1390373546">
          <w:marLeft w:val="0"/>
          <w:marRight w:val="0"/>
          <w:marTop w:val="0"/>
          <w:marBottom w:val="0"/>
          <w:divBdr>
            <w:top w:val="none" w:sz="0" w:space="0" w:color="auto"/>
            <w:left w:val="none" w:sz="0" w:space="0" w:color="auto"/>
            <w:bottom w:val="none" w:sz="0" w:space="0" w:color="auto"/>
            <w:right w:val="none" w:sz="0" w:space="0" w:color="auto"/>
          </w:divBdr>
        </w:div>
        <w:div w:id="379288913">
          <w:marLeft w:val="0"/>
          <w:marRight w:val="0"/>
          <w:marTop w:val="0"/>
          <w:marBottom w:val="0"/>
          <w:divBdr>
            <w:top w:val="none" w:sz="0" w:space="0" w:color="auto"/>
            <w:left w:val="none" w:sz="0" w:space="0" w:color="auto"/>
            <w:bottom w:val="none" w:sz="0" w:space="0" w:color="auto"/>
            <w:right w:val="none" w:sz="0" w:space="0" w:color="auto"/>
          </w:divBdr>
        </w:div>
      </w:divsChild>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15283401">
      <w:bodyDiv w:val="1"/>
      <w:marLeft w:val="0"/>
      <w:marRight w:val="0"/>
      <w:marTop w:val="0"/>
      <w:marBottom w:val="0"/>
      <w:divBdr>
        <w:top w:val="none" w:sz="0" w:space="0" w:color="auto"/>
        <w:left w:val="none" w:sz="0" w:space="0" w:color="auto"/>
        <w:bottom w:val="none" w:sz="0" w:space="0" w:color="auto"/>
        <w:right w:val="none" w:sz="0" w:space="0" w:color="auto"/>
      </w:divBdr>
      <w:divsChild>
        <w:div w:id="209151971">
          <w:marLeft w:val="0"/>
          <w:marRight w:val="0"/>
          <w:marTop w:val="0"/>
          <w:marBottom w:val="0"/>
          <w:divBdr>
            <w:top w:val="none" w:sz="0" w:space="0" w:color="auto"/>
            <w:left w:val="none" w:sz="0" w:space="0" w:color="auto"/>
            <w:bottom w:val="none" w:sz="0" w:space="0" w:color="auto"/>
            <w:right w:val="none" w:sz="0" w:space="0" w:color="auto"/>
          </w:divBdr>
        </w:div>
        <w:div w:id="182598716">
          <w:marLeft w:val="0"/>
          <w:marRight w:val="0"/>
          <w:marTop w:val="0"/>
          <w:marBottom w:val="0"/>
          <w:divBdr>
            <w:top w:val="none" w:sz="0" w:space="0" w:color="auto"/>
            <w:left w:val="none" w:sz="0" w:space="0" w:color="auto"/>
            <w:bottom w:val="none" w:sz="0" w:space="0" w:color="auto"/>
            <w:right w:val="none" w:sz="0" w:space="0" w:color="auto"/>
          </w:divBdr>
        </w:div>
      </w:divsChild>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08767095">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F3EBD-66B9-41EE-A288-B4479DABB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1147</Words>
  <Characters>1755</Characters>
  <Application>Microsoft Office Word</Application>
  <DocSecurity>0</DocSecurity>
  <Lines>79</Lines>
  <Paragraphs>63</Paragraphs>
  <ScaleCrop>false</ScaleCrop>
  <Company>2ndSpAcE</Company>
  <LinksUpToDate>false</LinksUpToDate>
  <CharactersWithSpaces>2839</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7</cp:revision>
  <cp:lastPrinted>2005-06-10T06:33:00Z</cp:lastPrinted>
  <dcterms:created xsi:type="dcterms:W3CDTF">2026-03-10T03:59:00Z</dcterms:created>
  <dcterms:modified xsi:type="dcterms:W3CDTF">2026-03-12T05:58:00Z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