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A2A" w:rsidRDefault="00547A2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547A2A" w:rsidRDefault="000905A5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547A2A" w:rsidRDefault="00547A2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547A2A" w:rsidRDefault="00547A2A">
      <w:pPr>
        <w:rPr>
          <w:b/>
          <w:color w:val="000000"/>
          <w:szCs w:val="21"/>
        </w:rPr>
      </w:pPr>
    </w:p>
    <w:p w:rsidR="00547A2A" w:rsidRDefault="00DF6C98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477645" cy="2118360"/>
            <wp:effectExtent l="0" t="0" r="825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NA临时封面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5A5">
        <w:rPr>
          <w:b/>
          <w:color w:val="000000"/>
          <w:szCs w:val="21"/>
        </w:rPr>
        <w:t>中文书名：</w:t>
      </w:r>
      <w:r w:rsidR="000905A5">
        <w:rPr>
          <w:rFonts w:hint="eastAsia"/>
          <w:b/>
          <w:color w:val="000000"/>
          <w:szCs w:val="21"/>
        </w:rPr>
        <w:t>《</w:t>
      </w:r>
      <w:r w:rsidRPr="00DF6C98">
        <w:rPr>
          <w:rFonts w:hint="eastAsia"/>
          <w:b/>
          <w:color w:val="000000"/>
          <w:szCs w:val="21"/>
        </w:rPr>
        <w:t>焕新自愈</w:t>
      </w:r>
      <w:r w:rsidR="000905A5">
        <w:rPr>
          <w:b/>
          <w:color w:val="000000"/>
          <w:szCs w:val="21"/>
        </w:rPr>
        <w:t>：</w:t>
      </w:r>
      <w:r w:rsidRPr="00DF6C98">
        <w:rPr>
          <w:rFonts w:hint="eastAsia"/>
          <w:b/>
          <w:color w:val="000000"/>
          <w:szCs w:val="21"/>
        </w:rPr>
        <w:t>四大支柱</w:t>
      </w:r>
      <w:r>
        <w:rPr>
          <w:rFonts w:hint="eastAsia"/>
          <w:b/>
          <w:color w:val="000000"/>
          <w:szCs w:val="21"/>
        </w:rPr>
        <w:t>方案</w:t>
      </w:r>
      <w:r w:rsidRPr="00DF6C98">
        <w:rPr>
          <w:rFonts w:hint="eastAsia"/>
          <w:b/>
          <w:color w:val="000000"/>
          <w:szCs w:val="21"/>
        </w:rPr>
        <w:t>，从根源</w:t>
      </w:r>
      <w:r>
        <w:rPr>
          <w:rFonts w:hint="eastAsia"/>
          <w:b/>
          <w:color w:val="000000"/>
          <w:szCs w:val="21"/>
        </w:rPr>
        <w:t>战胜多囊</w:t>
      </w:r>
      <w:r w:rsidR="000905A5">
        <w:rPr>
          <w:rFonts w:hint="eastAsia"/>
          <w:b/>
          <w:color w:val="000000"/>
          <w:szCs w:val="21"/>
        </w:rPr>
        <w:t>》</w:t>
      </w:r>
    </w:p>
    <w:p w:rsidR="00547A2A" w:rsidRDefault="000905A5">
      <w:pPr>
        <w:widowControl/>
        <w:jc w:val="left"/>
        <w:rPr>
          <w:b/>
          <w:szCs w:val="21"/>
        </w:rPr>
      </w:pPr>
      <w:r>
        <w:rPr>
          <w:b/>
          <w:szCs w:val="21"/>
        </w:rPr>
        <w:t>英文书名：</w:t>
      </w:r>
      <w:r w:rsidR="00DF6C98" w:rsidRPr="00DF6C98">
        <w:rPr>
          <w:b/>
          <w:color w:val="000000"/>
          <w:szCs w:val="21"/>
        </w:rPr>
        <w:t>THRIVE WITH PCOS: A 4-Pillar Protocol to Discover Your Root Cause and Reverse Your Symptoms</w:t>
      </w:r>
    </w:p>
    <w:p w:rsidR="00547A2A" w:rsidRDefault="000905A5">
      <w:pPr>
        <w:widowControl/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Hannah </w:t>
      </w:r>
      <w:proofErr w:type="spellStart"/>
      <w:r>
        <w:rPr>
          <w:b/>
          <w:color w:val="000000"/>
          <w:szCs w:val="21"/>
        </w:rPr>
        <w:t>Muehl</w:t>
      </w:r>
      <w:proofErr w:type="spellEnd"/>
    </w:p>
    <w:p w:rsidR="00547A2A" w:rsidRDefault="000905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DF6C98">
        <w:rPr>
          <w:rFonts w:hint="eastAsia"/>
          <w:b/>
          <w:color w:val="000000"/>
          <w:szCs w:val="21"/>
        </w:rPr>
        <w:t>Penguin/</w:t>
      </w:r>
      <w:r>
        <w:rPr>
          <w:rFonts w:hint="eastAsia"/>
          <w:b/>
          <w:color w:val="000000"/>
          <w:szCs w:val="21"/>
        </w:rPr>
        <w:t>Avery</w:t>
      </w:r>
    </w:p>
    <w:p w:rsidR="00547A2A" w:rsidRDefault="000905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ANA/Jessica</w:t>
      </w:r>
    </w:p>
    <w:p w:rsidR="00547A2A" w:rsidRDefault="000905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DF6C98" w:rsidRPr="00DF6C98">
        <w:rPr>
          <w:b/>
          <w:color w:val="000000"/>
          <w:szCs w:val="21"/>
        </w:rPr>
        <w:t>288</w:t>
      </w:r>
      <w:r>
        <w:rPr>
          <w:rFonts w:hint="eastAsia"/>
          <w:b/>
          <w:color w:val="000000"/>
          <w:szCs w:val="21"/>
        </w:rPr>
        <w:t>页</w:t>
      </w:r>
    </w:p>
    <w:p w:rsidR="00547A2A" w:rsidRDefault="000905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7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2</w:t>
      </w:r>
      <w:r>
        <w:rPr>
          <w:rFonts w:hint="eastAsia"/>
          <w:b/>
          <w:color w:val="000000"/>
          <w:szCs w:val="21"/>
        </w:rPr>
        <w:t>月</w:t>
      </w:r>
    </w:p>
    <w:p w:rsidR="00547A2A" w:rsidRDefault="000905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547A2A" w:rsidRDefault="000905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 w:rsidR="00DF6C98">
        <w:rPr>
          <w:rFonts w:hint="eastAsia"/>
          <w:b/>
          <w:color w:val="000000"/>
          <w:szCs w:val="21"/>
        </w:rPr>
        <w:t>电子稿</w:t>
      </w:r>
    </w:p>
    <w:p w:rsidR="00547A2A" w:rsidRDefault="000905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保健</w:t>
      </w:r>
    </w:p>
    <w:p w:rsidR="00DF6C98" w:rsidRPr="00DF6C98" w:rsidRDefault="00DF6C98">
      <w:pPr>
        <w:rPr>
          <w:rFonts w:hint="eastAsia"/>
          <w:b/>
          <w:color w:val="FF0000"/>
          <w:szCs w:val="21"/>
        </w:rPr>
      </w:pPr>
      <w:r w:rsidRPr="00DF6C98">
        <w:rPr>
          <w:b/>
          <w:color w:val="FF0000"/>
          <w:szCs w:val="21"/>
        </w:rPr>
        <w:t>版权已授：英国</w:t>
      </w:r>
    </w:p>
    <w:p w:rsidR="00547A2A" w:rsidRDefault="00547A2A">
      <w:pPr>
        <w:rPr>
          <w:sz w:val="19"/>
          <w:szCs w:val="19"/>
        </w:rPr>
      </w:pPr>
    </w:p>
    <w:p w:rsidR="00547A2A" w:rsidRDefault="00547A2A">
      <w:pPr>
        <w:rPr>
          <w:b/>
          <w:bCs/>
          <w:color w:val="000000"/>
          <w:szCs w:val="21"/>
        </w:rPr>
      </w:pPr>
    </w:p>
    <w:p w:rsidR="00547A2A" w:rsidRDefault="000905A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547A2A" w:rsidRDefault="00547A2A">
      <w:pPr>
        <w:rPr>
          <w:b/>
          <w:bCs/>
          <w:color w:val="000000"/>
          <w:szCs w:val="21"/>
        </w:rPr>
      </w:pPr>
    </w:p>
    <w:p w:rsidR="00DF6C98" w:rsidRDefault="00DF6C98" w:rsidP="00DF6C98">
      <w:pPr>
        <w:widowControl/>
        <w:ind w:firstLineChars="200" w:firstLine="420"/>
        <w:rPr>
          <w:rFonts w:cs="Segoe UI"/>
          <w:color w:val="000000" w:themeColor="text1"/>
          <w:szCs w:val="21"/>
          <w:shd w:val="clear" w:color="auto" w:fill="FFFFFF"/>
        </w:rPr>
      </w:pP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这是一份为期</w:t>
      </w: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10</w:t>
      </w: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周的核心计划，旨在</w:t>
      </w: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帮你找到多囊卵巢综合征（</w:t>
      </w: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PCOS</w:t>
      </w: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）的根本成因，并提供症状管理工具。</w:t>
      </w:r>
    </w:p>
    <w:p w:rsidR="00DF6C98" w:rsidRDefault="00DF6C98" w:rsidP="00DF6C98">
      <w:pPr>
        <w:widowControl/>
        <w:ind w:firstLineChars="200" w:firstLine="420"/>
        <w:rPr>
          <w:rFonts w:cs="Segoe UI"/>
          <w:color w:val="000000" w:themeColor="text1"/>
          <w:szCs w:val="21"/>
          <w:shd w:val="clear" w:color="auto" w:fill="FFFFFF"/>
        </w:rPr>
      </w:pPr>
    </w:p>
    <w:p w:rsidR="00DF6C98" w:rsidRPr="00DF6C98" w:rsidRDefault="00DF6C98" w:rsidP="00DF6C98">
      <w:pPr>
        <w:widowControl/>
        <w:ind w:firstLineChars="200" w:firstLine="420"/>
        <w:rPr>
          <w:rFonts w:cs="Segoe UI"/>
          <w:color w:val="000000" w:themeColor="text1"/>
          <w:szCs w:val="21"/>
          <w:shd w:val="clear" w:color="auto" w:fill="FFFFFF"/>
        </w:rPr>
      </w:pP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汉娜</w:t>
      </w:r>
      <w:r w:rsidRPr="00DF6C98">
        <w:rPr>
          <w:rFonts w:ascii="MS Gothic" w:hAnsi="MS Gothic" w:cs="MS Gothic"/>
          <w:color w:val="000000" w:themeColor="text1"/>
          <w:szCs w:val="21"/>
          <w:shd w:val="clear" w:color="auto" w:fill="FFFFFF"/>
        </w:rPr>
        <w:t>・</w:t>
      </w: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米尔初次被确诊多囊卵巢综合征时，心情跌入谷底</w:t>
      </w:r>
      <w:r>
        <w:rPr>
          <w:rFonts w:cs="Segoe UI" w:hint="eastAsia"/>
          <w:color w:val="000000" w:themeColor="text1"/>
          <w:szCs w:val="21"/>
          <w:shd w:val="clear" w:color="auto" w:fill="FFFFFF"/>
        </w:rPr>
        <w:t>，</w:t>
      </w:r>
      <w:r>
        <w:rPr>
          <w:rFonts w:cs="Segoe UI"/>
          <w:color w:val="000000" w:themeColor="text1"/>
          <w:szCs w:val="21"/>
          <w:shd w:val="clear" w:color="auto" w:fill="FFFFFF"/>
        </w:rPr>
        <w:t>因为</w:t>
      </w: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她深知这并非短暂的健康问题。难道自己注定要永远被莫名发胖、</w:t>
      </w: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毛发增生</w:t>
      </w: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、极度疲劳等一系列不适困扰？当时很难找到真正有效的医学建议，因为</w:t>
      </w:r>
      <w:r w:rsidRPr="00DF6C98">
        <w:rPr>
          <w:rFonts w:cs="Segoe UI"/>
          <w:color w:val="000000" w:themeColor="text1"/>
          <w:szCs w:val="21"/>
          <w:shd w:val="clear" w:color="auto" w:fill="FFFFFF"/>
        </w:rPr>
        <w:t>PCOS</w:t>
      </w: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一直缺乏足够的研究</w:t>
      </w: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、饱受误解。而且每位患者的表现各不相同，除了汉娜经历的那些令人困扰的身体变化，还可能出现生育困难、月经不调、痛经等问题。</w:t>
      </w:r>
    </w:p>
    <w:p w:rsidR="00DF6C98" w:rsidRDefault="00DF6C98" w:rsidP="00DF6C98">
      <w:pPr>
        <w:widowControl/>
        <w:ind w:firstLineChars="200" w:firstLine="420"/>
        <w:rPr>
          <w:rFonts w:cs="Segoe UI"/>
          <w:color w:val="000000" w:themeColor="text1"/>
          <w:szCs w:val="21"/>
          <w:shd w:val="clear" w:color="auto" w:fill="FFFFFF"/>
        </w:rPr>
      </w:pPr>
    </w:p>
    <w:p w:rsidR="00DF6C98" w:rsidRDefault="00DF6C98" w:rsidP="00DF6C98">
      <w:pPr>
        <w:widowControl/>
        <w:ind w:firstLineChars="200" w:firstLine="420"/>
        <w:rPr>
          <w:rFonts w:cs="Segoe UI"/>
          <w:color w:val="000000" w:themeColor="text1"/>
          <w:szCs w:val="21"/>
          <w:shd w:val="clear" w:color="auto" w:fill="FFFFFF"/>
        </w:rPr>
      </w:pP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凭借</w:t>
      </w: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自身的</w:t>
      </w: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医学背景与营养学专业训练，汉娜成功调理好了自己的</w:t>
      </w: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PCOS</w:t>
      </w: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，彻底重</w:t>
      </w:r>
      <w:proofErr w:type="gramStart"/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获健康</w:t>
      </w:r>
      <w:proofErr w:type="gramEnd"/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人生。如今，她通过独创的</w:t>
      </w:r>
      <w:r>
        <w:rPr>
          <w:rFonts w:cs="Segoe UI" w:hint="eastAsia"/>
          <w:color w:val="000000" w:themeColor="text1"/>
          <w:szCs w:val="21"/>
          <w:shd w:val="clear" w:color="auto" w:fill="FFFFFF"/>
        </w:rPr>
        <w:t>PCOS</w:t>
      </w: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四大支柱方案，帮助更多女性</w:t>
      </w: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重新</w:t>
      </w: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掌控自身健康。四大支柱分别针对</w:t>
      </w:r>
      <w:r>
        <w:rPr>
          <w:rFonts w:cs="Segoe UI" w:hint="eastAsia"/>
          <w:color w:val="000000" w:themeColor="text1"/>
          <w:szCs w:val="21"/>
          <w:shd w:val="clear" w:color="auto" w:fill="FFFFFF"/>
        </w:rPr>
        <w:t>PCOS</w:t>
      </w: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的核心根源：血糖失衡、炎症、肾上腺过度负荷、环境诱因，并提供循序渐进、基于科学的疗愈指导。</w:t>
      </w:r>
    </w:p>
    <w:p w:rsidR="00DF6C98" w:rsidRPr="00DF6C98" w:rsidRDefault="00DF6C98" w:rsidP="00DF6C98">
      <w:pPr>
        <w:widowControl/>
        <w:ind w:firstLineChars="200" w:firstLine="420"/>
        <w:rPr>
          <w:rFonts w:cs="Segoe UI" w:hint="eastAsia"/>
          <w:color w:val="000000" w:themeColor="text1"/>
          <w:szCs w:val="21"/>
          <w:shd w:val="clear" w:color="auto" w:fill="FFFFFF"/>
        </w:rPr>
      </w:pPr>
    </w:p>
    <w:p w:rsidR="00DF6C98" w:rsidRDefault="00DF6C98" w:rsidP="00DF6C98">
      <w:pPr>
        <w:widowControl/>
        <w:ind w:firstLineChars="200" w:firstLine="420"/>
        <w:rPr>
          <w:rFonts w:cs="Segoe UI"/>
          <w:color w:val="000000" w:themeColor="text1"/>
          <w:szCs w:val="21"/>
          <w:shd w:val="clear" w:color="auto" w:fill="FFFFFF"/>
        </w:rPr>
      </w:pPr>
      <w:r>
        <w:rPr>
          <w:rFonts w:cs="Segoe UI" w:hint="eastAsia"/>
          <w:color w:val="000000" w:themeColor="text1"/>
          <w:szCs w:val="21"/>
          <w:shd w:val="clear" w:color="auto" w:fill="FFFFFF"/>
        </w:rPr>
        <w:t>书中</w:t>
      </w: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包含：</w:t>
      </w:r>
    </w:p>
    <w:p w:rsidR="00DF6C98" w:rsidRPr="00DF6C98" w:rsidRDefault="00DF6C98" w:rsidP="00DF6C98">
      <w:pPr>
        <w:pStyle w:val="ac"/>
        <w:widowControl/>
        <w:numPr>
          <w:ilvl w:val="0"/>
          <w:numId w:val="2"/>
        </w:numPr>
        <w:ind w:firstLineChars="0"/>
        <w:rPr>
          <w:rFonts w:cs="Segoe UI" w:hint="eastAsia"/>
          <w:color w:val="000000" w:themeColor="text1"/>
          <w:szCs w:val="21"/>
          <w:shd w:val="clear" w:color="auto" w:fill="FFFFFF"/>
        </w:rPr>
      </w:pP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关于检测的关键建议，以及根源自测问卷</w:t>
      </w:r>
    </w:p>
    <w:p w:rsidR="00DF6C98" w:rsidRPr="00DF6C98" w:rsidRDefault="00DF6C98" w:rsidP="00DF6C98">
      <w:pPr>
        <w:pStyle w:val="ac"/>
        <w:widowControl/>
        <w:numPr>
          <w:ilvl w:val="0"/>
          <w:numId w:val="2"/>
        </w:numPr>
        <w:ind w:firstLineChars="0"/>
        <w:rPr>
          <w:rFonts w:cs="Segoe UI" w:hint="eastAsia"/>
          <w:color w:val="000000" w:themeColor="text1"/>
          <w:szCs w:val="21"/>
          <w:shd w:val="clear" w:color="auto" w:fill="FFFFFF"/>
        </w:rPr>
      </w:pP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PCOS</w:t>
      </w: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能量平衡膳食法，帮助稳定血糖</w:t>
      </w:r>
    </w:p>
    <w:p w:rsidR="00DF6C98" w:rsidRPr="00DF6C98" w:rsidRDefault="00DF6C98" w:rsidP="00DF6C98">
      <w:pPr>
        <w:pStyle w:val="ac"/>
        <w:widowControl/>
        <w:numPr>
          <w:ilvl w:val="0"/>
          <w:numId w:val="2"/>
        </w:numPr>
        <w:ind w:firstLineChars="0"/>
        <w:rPr>
          <w:rFonts w:cs="Segoe UI" w:hint="eastAsia"/>
          <w:color w:val="000000" w:themeColor="text1"/>
          <w:szCs w:val="21"/>
          <w:shd w:val="clear" w:color="auto" w:fill="FFFFFF"/>
        </w:rPr>
      </w:pP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短期排除饮食指导，用以减轻炎症</w:t>
      </w:r>
    </w:p>
    <w:p w:rsidR="00DF6C98" w:rsidRPr="00DF6C98" w:rsidRDefault="00DF6C98" w:rsidP="00DF6C98">
      <w:pPr>
        <w:pStyle w:val="ac"/>
        <w:widowControl/>
        <w:numPr>
          <w:ilvl w:val="0"/>
          <w:numId w:val="2"/>
        </w:numPr>
        <w:ind w:firstLineChars="0"/>
        <w:rPr>
          <w:rFonts w:cs="Segoe UI" w:hint="eastAsia"/>
          <w:color w:val="000000" w:themeColor="text1"/>
          <w:szCs w:val="21"/>
          <w:shd w:val="clear" w:color="auto" w:fill="FFFFFF"/>
        </w:rPr>
      </w:pP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通过改善睡眠与压力管理调节肾上腺功能</w:t>
      </w:r>
    </w:p>
    <w:p w:rsidR="00DF6C98" w:rsidRPr="00DF6C98" w:rsidRDefault="00DF6C98" w:rsidP="00DF6C98">
      <w:pPr>
        <w:pStyle w:val="ac"/>
        <w:widowControl/>
        <w:numPr>
          <w:ilvl w:val="0"/>
          <w:numId w:val="2"/>
        </w:numPr>
        <w:ind w:firstLineChars="0"/>
        <w:rPr>
          <w:rFonts w:cs="Segoe UI" w:hint="eastAsia"/>
          <w:color w:val="000000" w:themeColor="text1"/>
          <w:szCs w:val="21"/>
          <w:shd w:val="clear" w:color="auto" w:fill="FFFFFF"/>
        </w:rPr>
      </w:pP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需重点规避的环境“高危毒素”清单</w:t>
      </w:r>
    </w:p>
    <w:p w:rsidR="00DF6C98" w:rsidRPr="00DF6C98" w:rsidRDefault="00DF6C98" w:rsidP="00DF6C98">
      <w:pPr>
        <w:pStyle w:val="ac"/>
        <w:widowControl/>
        <w:numPr>
          <w:ilvl w:val="0"/>
          <w:numId w:val="2"/>
        </w:numPr>
        <w:ind w:firstLineChars="0"/>
        <w:rPr>
          <w:rFonts w:cs="Segoe UI" w:hint="eastAsia"/>
          <w:color w:val="000000" w:themeColor="text1"/>
          <w:szCs w:val="21"/>
          <w:shd w:val="clear" w:color="auto" w:fill="FFFFFF"/>
        </w:rPr>
      </w:pP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针对胰岛素抵抗的营养补充剂与药物建议</w:t>
      </w:r>
    </w:p>
    <w:p w:rsidR="00DF6C98" w:rsidRDefault="00DF6C98" w:rsidP="00DF6C98">
      <w:pPr>
        <w:widowControl/>
        <w:ind w:firstLineChars="200" w:firstLine="420"/>
        <w:rPr>
          <w:rFonts w:cs="Segoe UI"/>
          <w:color w:val="000000" w:themeColor="text1"/>
          <w:szCs w:val="21"/>
          <w:shd w:val="clear" w:color="auto" w:fill="FFFFFF"/>
        </w:rPr>
      </w:pPr>
    </w:p>
    <w:p w:rsidR="00DF6C98" w:rsidRPr="00DF6C98" w:rsidRDefault="00DF6C98" w:rsidP="00DF6C98">
      <w:pPr>
        <w:widowControl/>
        <w:ind w:firstLineChars="200" w:firstLine="420"/>
        <w:rPr>
          <w:rFonts w:cs="Segoe UI" w:hint="eastAsia"/>
          <w:color w:val="000000" w:themeColor="text1"/>
          <w:szCs w:val="21"/>
          <w:shd w:val="clear" w:color="auto" w:fill="FFFFFF"/>
        </w:rPr>
      </w:pP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本书配有</w:t>
      </w: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为期</w:t>
      </w: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10</w:t>
      </w: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周的</w:t>
      </w: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每日执行计划、入门食谱与膳食方案、运动建</w:t>
      </w:r>
      <w:r>
        <w:rPr>
          <w:rFonts w:cs="Segoe UI" w:hint="eastAsia"/>
          <w:color w:val="000000" w:themeColor="text1"/>
          <w:szCs w:val="21"/>
          <w:shd w:val="clear" w:color="auto" w:fill="FFFFFF"/>
        </w:rPr>
        <w:t>议、核心生活方式指南等，将带你与身体和谐共处，重新找回自在的生活</w:t>
      </w:r>
      <w:r w:rsidRPr="00DF6C98">
        <w:rPr>
          <w:rFonts w:cs="Segoe UI" w:hint="eastAsia"/>
          <w:color w:val="000000" w:themeColor="text1"/>
          <w:szCs w:val="21"/>
          <w:shd w:val="clear" w:color="auto" w:fill="FFFFFF"/>
        </w:rPr>
        <w:t>。</w:t>
      </w:r>
    </w:p>
    <w:p w:rsidR="00547A2A" w:rsidRDefault="00547A2A" w:rsidP="00DF6C98">
      <w:pPr>
        <w:widowControl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</w:p>
    <w:p w:rsidR="00DF6C98" w:rsidRDefault="00DF6C98" w:rsidP="00DF6C98">
      <w:pPr>
        <w:widowControl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</w:p>
    <w:p w:rsidR="00DF6C98" w:rsidRPr="00DF6C98" w:rsidRDefault="00DF6C98" w:rsidP="00DF6C98">
      <w:pPr>
        <w:widowControl/>
        <w:rPr>
          <w:rFonts w:ascii="Segoe UI" w:hAnsi="Segoe UI" w:cs="Segoe UI"/>
          <w:b/>
          <w:color w:val="000000" w:themeColor="text1"/>
          <w:szCs w:val="21"/>
          <w:shd w:val="clear" w:color="auto" w:fill="FFFFFF"/>
        </w:rPr>
      </w:pPr>
      <w:r w:rsidRPr="00DF6C98">
        <w:rPr>
          <w:rFonts w:ascii="Segoe UI" w:hAnsi="Segoe UI" w:cs="Segoe UI"/>
          <w:b/>
          <w:color w:val="000000" w:themeColor="text1"/>
          <w:szCs w:val="21"/>
          <w:shd w:val="clear" w:color="auto" w:fill="FFFFFF"/>
        </w:rPr>
        <w:t>卖点：</w:t>
      </w:r>
    </w:p>
    <w:p w:rsidR="00DF6C98" w:rsidRDefault="00DF6C98" w:rsidP="00DF6C98">
      <w:pPr>
        <w:widowControl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</w:p>
    <w:p w:rsidR="00DF6C98" w:rsidRPr="003967FD" w:rsidRDefault="003967FD" w:rsidP="003967FD">
      <w:pPr>
        <w:pStyle w:val="ac"/>
        <w:widowControl/>
        <w:numPr>
          <w:ilvl w:val="0"/>
          <w:numId w:val="3"/>
        </w:numPr>
        <w:ind w:firstLineChars="0"/>
        <w:rPr>
          <w:rFonts w:ascii="ti" w:hAnsi="ti" w:cs="Segoe UI"/>
          <w:color w:val="000000" w:themeColor="text1"/>
          <w:szCs w:val="21"/>
          <w:shd w:val="clear" w:color="auto" w:fill="FFFFFF"/>
        </w:rPr>
      </w:pPr>
      <w:r w:rsidRPr="003967FD">
        <w:rPr>
          <w:rFonts w:ascii="ti" w:hAnsi="ti" w:cs="Segoe UI" w:hint="eastAsia"/>
          <w:b/>
          <w:color w:val="000000" w:themeColor="text1"/>
          <w:szCs w:val="21"/>
          <w:shd w:val="clear" w:color="auto" w:fill="FFFFFF"/>
        </w:rPr>
        <w:t>作者</w:t>
      </w:r>
      <w:r w:rsidR="00DF6C98" w:rsidRPr="003967FD">
        <w:rPr>
          <w:rFonts w:ascii="ti" w:hAnsi="ti" w:cs="Segoe UI" w:hint="eastAsia"/>
          <w:b/>
          <w:color w:val="000000" w:themeColor="text1"/>
          <w:szCs w:val="21"/>
          <w:shd w:val="clear" w:color="auto" w:fill="FFFFFF"/>
        </w:rPr>
        <w:t>拥有</w:t>
      </w:r>
      <w:proofErr w:type="gramStart"/>
      <w:r w:rsidR="00DF6C98" w:rsidRPr="003967FD">
        <w:rPr>
          <w:rFonts w:ascii="ti" w:hAnsi="ti" w:cs="Segoe UI" w:hint="eastAsia"/>
          <w:b/>
          <w:color w:val="000000" w:themeColor="text1"/>
          <w:szCs w:val="21"/>
          <w:shd w:val="clear" w:color="auto" w:fill="FFFFFF"/>
        </w:rPr>
        <w:t>忠实社媒粉丝</w:t>
      </w:r>
      <w:proofErr w:type="gramEnd"/>
      <w:r w:rsidR="00DF6C98" w:rsidRPr="003967FD">
        <w:rPr>
          <w:rFonts w:ascii="ti" w:hAnsi="ti" w:cs="Segoe UI" w:hint="eastAsia"/>
          <w:b/>
          <w:color w:val="000000" w:themeColor="text1"/>
          <w:szCs w:val="21"/>
          <w:shd w:val="clear" w:color="auto" w:fill="FFFFFF"/>
        </w:rPr>
        <w:t>：</w:t>
      </w:r>
      <w:r w:rsidR="00DF6C98" w:rsidRPr="003967FD">
        <w:rPr>
          <w:rFonts w:ascii="ti" w:hAnsi="ti" w:cs="Segoe UI" w:hint="eastAsia"/>
          <w:color w:val="000000" w:themeColor="text1"/>
          <w:szCs w:val="21"/>
          <w:shd w:val="clear" w:color="auto" w:fill="FFFFFF"/>
        </w:rPr>
        <w:t>汉娜</w:t>
      </w:r>
      <w:r w:rsidRPr="003967FD">
        <w:rPr>
          <w:rFonts w:ascii="ti" w:hAnsi="ti" w:cs="Segoe UI" w:hint="eastAsia"/>
          <w:color w:val="000000" w:themeColor="text1"/>
          <w:szCs w:val="21"/>
          <w:shd w:val="clear" w:color="auto" w:fill="FFFFFF"/>
        </w:rPr>
        <w:t>的</w:t>
      </w:r>
      <w:r w:rsidRPr="003967FD">
        <w:rPr>
          <w:rFonts w:ascii="ti" w:hAnsi="ti" w:cs="Segoe UI"/>
          <w:color w:val="000000" w:themeColor="text1"/>
          <w:szCs w:val="21"/>
          <w:shd w:val="clear" w:color="auto" w:fill="FFFFFF"/>
        </w:rPr>
        <w:t>@</w:t>
      </w:r>
      <w:proofErr w:type="spellStart"/>
      <w:r w:rsidRPr="003967FD">
        <w:rPr>
          <w:rFonts w:ascii="ti" w:hAnsi="ti" w:cs="Segoe UI"/>
          <w:color w:val="000000" w:themeColor="text1"/>
          <w:szCs w:val="21"/>
          <w:shd w:val="clear" w:color="auto" w:fill="FFFFFF"/>
        </w:rPr>
        <w:t>theconsciousnutritionist</w:t>
      </w:r>
      <w:proofErr w:type="spellEnd"/>
      <w:r w:rsidR="00DF6C98" w:rsidRPr="003967FD">
        <w:rPr>
          <w:rFonts w:ascii="ti" w:hAnsi="ti" w:cs="Segoe UI" w:hint="eastAsia"/>
          <w:color w:val="000000" w:themeColor="text1"/>
          <w:szCs w:val="21"/>
          <w:shd w:val="clear" w:color="auto" w:fill="FFFFFF"/>
        </w:rPr>
        <w:t>平台账号</w:t>
      </w:r>
      <w:proofErr w:type="gramStart"/>
      <w:r w:rsidR="00DF6C98" w:rsidRPr="003967FD">
        <w:rPr>
          <w:rFonts w:ascii="ti" w:hAnsi="ti" w:cs="Segoe UI" w:hint="eastAsia"/>
          <w:color w:val="000000" w:themeColor="text1"/>
          <w:szCs w:val="21"/>
          <w:shd w:val="clear" w:color="auto" w:fill="FFFFFF"/>
        </w:rPr>
        <w:t>粉丝超</w:t>
      </w:r>
      <w:proofErr w:type="gramEnd"/>
      <w:r w:rsidR="00DF6C98" w:rsidRPr="003967FD">
        <w:rPr>
          <w:rFonts w:ascii="ti" w:hAnsi="ti" w:cs="Segoe UI" w:hint="eastAsia"/>
          <w:color w:val="000000" w:themeColor="text1"/>
          <w:szCs w:val="21"/>
          <w:shd w:val="clear" w:color="auto" w:fill="FFFFFF"/>
        </w:rPr>
        <w:t>40</w:t>
      </w:r>
      <w:r w:rsidR="00DF6C98" w:rsidRPr="003967FD">
        <w:rPr>
          <w:rFonts w:ascii="ti" w:hAnsi="ti" w:cs="Segoe UI" w:hint="eastAsia"/>
          <w:color w:val="000000" w:themeColor="text1"/>
          <w:szCs w:val="21"/>
          <w:shd w:val="clear" w:color="auto" w:fill="FFFFFF"/>
        </w:rPr>
        <w:t>万，读者持续关注她分享的</w:t>
      </w:r>
      <w:r w:rsidR="00DF6C98" w:rsidRPr="003967FD">
        <w:rPr>
          <w:rFonts w:ascii="ti" w:hAnsi="ti" w:cs="Segoe UI" w:hint="eastAsia"/>
          <w:color w:val="000000" w:themeColor="text1"/>
          <w:szCs w:val="21"/>
          <w:shd w:val="clear" w:color="auto" w:fill="FFFFFF"/>
        </w:rPr>
        <w:t>PCOS</w:t>
      </w:r>
      <w:r w:rsidR="00DF6C98" w:rsidRPr="003967FD">
        <w:rPr>
          <w:rFonts w:ascii="ti" w:hAnsi="ti" w:cs="Segoe UI" w:hint="eastAsia"/>
          <w:color w:val="000000" w:themeColor="text1"/>
          <w:szCs w:val="21"/>
          <w:shd w:val="clear" w:color="auto" w:fill="FFFFFF"/>
        </w:rPr>
        <w:t>日常调理建议与补充剂指南。</w:t>
      </w:r>
    </w:p>
    <w:p w:rsidR="003967FD" w:rsidRPr="00DF6C98" w:rsidRDefault="003967FD" w:rsidP="00DF6C98">
      <w:pPr>
        <w:widowControl/>
        <w:rPr>
          <w:rFonts w:ascii="ti" w:hAnsi="ti" w:cs="Segoe UI" w:hint="eastAsia"/>
          <w:color w:val="000000" w:themeColor="text1"/>
          <w:szCs w:val="21"/>
          <w:shd w:val="clear" w:color="auto" w:fill="FFFFFF"/>
        </w:rPr>
      </w:pPr>
    </w:p>
    <w:p w:rsidR="00DF6C98" w:rsidRPr="003967FD" w:rsidRDefault="00DF6C98" w:rsidP="003967FD">
      <w:pPr>
        <w:pStyle w:val="ac"/>
        <w:widowControl/>
        <w:numPr>
          <w:ilvl w:val="0"/>
          <w:numId w:val="3"/>
        </w:numPr>
        <w:ind w:firstLineChars="0"/>
        <w:rPr>
          <w:rFonts w:ascii="ti" w:hAnsi="ti" w:cs="Segoe UI"/>
          <w:color w:val="000000" w:themeColor="text1"/>
          <w:szCs w:val="21"/>
          <w:shd w:val="clear" w:color="auto" w:fill="FFFFFF"/>
        </w:rPr>
      </w:pPr>
      <w:r w:rsidRPr="003967FD">
        <w:rPr>
          <w:rFonts w:ascii="ti" w:hAnsi="ti" w:cs="Segoe UI" w:hint="eastAsia"/>
          <w:b/>
          <w:color w:val="000000" w:themeColor="text1"/>
          <w:szCs w:val="21"/>
          <w:shd w:val="clear" w:color="auto" w:fill="FFFFFF"/>
        </w:rPr>
        <w:t>聚焦高发疾病：</w:t>
      </w:r>
      <w:r w:rsidRPr="003967FD">
        <w:rPr>
          <w:rFonts w:ascii="ti" w:hAnsi="ti" w:cs="Segoe UI" w:hint="eastAsia"/>
          <w:color w:val="000000" w:themeColor="text1"/>
          <w:szCs w:val="21"/>
          <w:shd w:val="clear" w:color="auto" w:fill="FFFFFF"/>
        </w:rPr>
        <w:t>每</w:t>
      </w:r>
      <w:r w:rsidRPr="003967FD">
        <w:rPr>
          <w:rFonts w:ascii="ti" w:hAnsi="ti" w:cs="Segoe UI" w:hint="eastAsia"/>
          <w:color w:val="000000" w:themeColor="text1"/>
          <w:szCs w:val="21"/>
          <w:shd w:val="clear" w:color="auto" w:fill="FFFFFF"/>
        </w:rPr>
        <w:t>10</w:t>
      </w:r>
      <w:r w:rsidRPr="003967FD">
        <w:rPr>
          <w:rFonts w:ascii="ti" w:hAnsi="ti" w:cs="Segoe UI" w:hint="eastAsia"/>
          <w:color w:val="000000" w:themeColor="text1"/>
          <w:szCs w:val="21"/>
          <w:shd w:val="clear" w:color="auto" w:fill="FFFFFF"/>
        </w:rPr>
        <w:t>位女性中就有</w:t>
      </w:r>
      <w:r w:rsidRPr="003967FD">
        <w:rPr>
          <w:rFonts w:ascii="ti" w:hAnsi="ti" w:cs="Segoe UI" w:hint="eastAsia"/>
          <w:color w:val="000000" w:themeColor="text1"/>
          <w:szCs w:val="21"/>
          <w:shd w:val="clear" w:color="auto" w:fill="FFFFFF"/>
        </w:rPr>
        <w:t>1</w:t>
      </w:r>
      <w:r w:rsidRPr="003967FD">
        <w:rPr>
          <w:rFonts w:ascii="ti" w:hAnsi="ti" w:cs="Segoe UI" w:hint="eastAsia"/>
          <w:color w:val="000000" w:themeColor="text1"/>
          <w:szCs w:val="21"/>
          <w:shd w:val="clear" w:color="auto" w:fill="FFFFFF"/>
        </w:rPr>
        <w:t>位受</w:t>
      </w:r>
      <w:r w:rsidRPr="003967FD">
        <w:rPr>
          <w:rFonts w:ascii="ti" w:hAnsi="ti" w:cs="Segoe UI" w:hint="eastAsia"/>
          <w:color w:val="000000" w:themeColor="text1"/>
          <w:szCs w:val="21"/>
          <w:shd w:val="clear" w:color="auto" w:fill="FFFFFF"/>
        </w:rPr>
        <w:t>PCOS</w:t>
      </w:r>
      <w:r w:rsidRPr="003967FD">
        <w:rPr>
          <w:rFonts w:ascii="ti" w:hAnsi="ti" w:cs="Segoe UI" w:hint="eastAsia"/>
          <w:color w:val="000000" w:themeColor="text1"/>
          <w:szCs w:val="21"/>
          <w:shd w:val="clear" w:color="auto" w:fill="FFFFFF"/>
        </w:rPr>
        <w:t>困扰，其症状（如体重增加、激素性痤疮）常被传统建议忽视，而常规方案对</w:t>
      </w:r>
      <w:r w:rsidRPr="003967FD">
        <w:rPr>
          <w:rFonts w:ascii="ti" w:hAnsi="ti" w:cs="Segoe UI" w:hint="eastAsia"/>
          <w:color w:val="000000" w:themeColor="text1"/>
          <w:szCs w:val="21"/>
          <w:shd w:val="clear" w:color="auto" w:fill="FFFFFF"/>
        </w:rPr>
        <w:t>PCOS</w:t>
      </w:r>
      <w:r w:rsidRPr="003967FD">
        <w:rPr>
          <w:rFonts w:ascii="ti" w:hAnsi="ti" w:cs="Segoe UI" w:hint="eastAsia"/>
          <w:color w:val="000000" w:themeColor="text1"/>
          <w:szCs w:val="21"/>
          <w:shd w:val="clear" w:color="auto" w:fill="FFFFFF"/>
        </w:rPr>
        <w:t>往往无效。</w:t>
      </w:r>
    </w:p>
    <w:p w:rsidR="003967FD" w:rsidRPr="00DF6C98" w:rsidRDefault="003967FD" w:rsidP="00DF6C98">
      <w:pPr>
        <w:widowControl/>
        <w:rPr>
          <w:rFonts w:ascii="ti" w:hAnsi="ti" w:cs="Segoe UI" w:hint="eastAsia"/>
          <w:color w:val="000000" w:themeColor="text1"/>
          <w:szCs w:val="21"/>
          <w:shd w:val="clear" w:color="auto" w:fill="FFFFFF"/>
        </w:rPr>
      </w:pPr>
    </w:p>
    <w:p w:rsidR="00DF6C98" w:rsidRPr="003967FD" w:rsidRDefault="00DF6C98" w:rsidP="003967FD">
      <w:pPr>
        <w:pStyle w:val="ac"/>
        <w:widowControl/>
        <w:numPr>
          <w:ilvl w:val="0"/>
          <w:numId w:val="3"/>
        </w:numPr>
        <w:ind w:firstLineChars="0"/>
        <w:rPr>
          <w:rFonts w:ascii="ti" w:hAnsi="ti" w:cs="Segoe UI"/>
          <w:color w:val="000000" w:themeColor="text1"/>
          <w:szCs w:val="21"/>
          <w:shd w:val="clear" w:color="auto" w:fill="FFFFFF"/>
        </w:rPr>
      </w:pPr>
      <w:r w:rsidRPr="003967FD">
        <w:rPr>
          <w:rFonts w:ascii="ti" w:hAnsi="ti" w:cs="Segoe UI" w:hint="eastAsia"/>
          <w:b/>
          <w:color w:val="000000" w:themeColor="text1"/>
          <w:szCs w:val="21"/>
          <w:shd w:val="clear" w:color="auto" w:fill="FFFFFF"/>
        </w:rPr>
        <w:t>为迷茫读者提供分步指导：</w:t>
      </w:r>
      <w:r w:rsidRPr="003967FD">
        <w:rPr>
          <w:rFonts w:ascii="ti" w:hAnsi="ti" w:cs="Segoe UI" w:hint="eastAsia"/>
          <w:color w:val="000000" w:themeColor="text1"/>
          <w:szCs w:val="21"/>
          <w:shd w:val="clear" w:color="auto" w:fill="FFFFFF"/>
        </w:rPr>
        <w:t>血糖失衡是</w:t>
      </w:r>
      <w:r w:rsidRPr="003967FD">
        <w:rPr>
          <w:rFonts w:ascii="ti" w:hAnsi="ti" w:cs="Segoe UI" w:hint="eastAsia"/>
          <w:color w:val="000000" w:themeColor="text1"/>
          <w:szCs w:val="21"/>
          <w:shd w:val="clear" w:color="auto" w:fill="FFFFFF"/>
        </w:rPr>
        <w:t>PCOS</w:t>
      </w:r>
      <w:r w:rsidRPr="003967FD">
        <w:rPr>
          <w:rFonts w:ascii="ti" w:hAnsi="ti" w:cs="Segoe UI" w:hint="eastAsia"/>
          <w:color w:val="000000" w:themeColor="text1"/>
          <w:szCs w:val="21"/>
          <w:shd w:val="clear" w:color="auto" w:fill="FFFFFF"/>
        </w:rPr>
        <w:t>的核心，患者常被网上纷繁的饮食建议淹没；汉娜的饮食方案简单易懂，搭配简易食谱与餐单，无需费心纠结。</w:t>
      </w:r>
    </w:p>
    <w:p w:rsidR="003967FD" w:rsidRPr="00DF6C98" w:rsidRDefault="003967FD" w:rsidP="00DF6C98">
      <w:pPr>
        <w:widowControl/>
        <w:rPr>
          <w:rFonts w:ascii="ti" w:hAnsi="ti" w:cs="Segoe UI" w:hint="eastAsia"/>
          <w:color w:val="000000" w:themeColor="text1"/>
          <w:szCs w:val="21"/>
          <w:shd w:val="clear" w:color="auto" w:fill="FFFFFF"/>
        </w:rPr>
      </w:pPr>
    </w:p>
    <w:p w:rsidR="00DF6C98" w:rsidRPr="003967FD" w:rsidRDefault="00DF6C98" w:rsidP="003967FD">
      <w:pPr>
        <w:pStyle w:val="ac"/>
        <w:widowControl/>
        <w:numPr>
          <w:ilvl w:val="0"/>
          <w:numId w:val="3"/>
        </w:numPr>
        <w:ind w:firstLineChars="0"/>
        <w:rPr>
          <w:rFonts w:ascii="ti" w:hAnsi="ti" w:cs="Segoe UI" w:hint="eastAsia"/>
          <w:color w:val="000000" w:themeColor="text1"/>
          <w:szCs w:val="21"/>
          <w:shd w:val="clear" w:color="auto" w:fill="FFFFFF"/>
        </w:rPr>
      </w:pPr>
      <w:r w:rsidRPr="003967FD">
        <w:rPr>
          <w:rFonts w:ascii="ti" w:hAnsi="ti" w:cs="Segoe UI" w:hint="eastAsia"/>
          <w:b/>
          <w:color w:val="000000" w:themeColor="text1"/>
          <w:szCs w:val="21"/>
          <w:shd w:val="clear" w:color="auto" w:fill="FFFFFF"/>
        </w:rPr>
        <w:t>亲身经历，真实可信：</w:t>
      </w:r>
      <w:r w:rsidRPr="003967FD">
        <w:rPr>
          <w:rFonts w:ascii="ti" w:hAnsi="ti" w:cs="Segoe UI" w:hint="eastAsia"/>
          <w:color w:val="000000" w:themeColor="text1"/>
          <w:szCs w:val="21"/>
          <w:shd w:val="clear" w:color="auto" w:fill="FFFFFF"/>
        </w:rPr>
        <w:t>汉娜自身患有</w:t>
      </w:r>
      <w:r w:rsidRPr="003967FD">
        <w:rPr>
          <w:rFonts w:ascii="ti" w:hAnsi="ti" w:cs="Segoe UI" w:hint="eastAsia"/>
          <w:color w:val="000000" w:themeColor="text1"/>
          <w:szCs w:val="21"/>
          <w:shd w:val="clear" w:color="auto" w:fill="FFFFFF"/>
        </w:rPr>
        <w:t>PCOS</w:t>
      </w:r>
      <w:r w:rsidRPr="003967FD">
        <w:rPr>
          <w:rFonts w:ascii="ti" w:hAnsi="ti" w:cs="Segoe UI" w:hint="eastAsia"/>
          <w:color w:val="000000" w:themeColor="text1"/>
          <w:szCs w:val="21"/>
          <w:shd w:val="clear" w:color="auto" w:fill="FFFFFF"/>
        </w:rPr>
        <w:t>，并</w:t>
      </w:r>
      <w:proofErr w:type="gramStart"/>
      <w:r w:rsidRPr="003967FD">
        <w:rPr>
          <w:rFonts w:ascii="ti" w:hAnsi="ti" w:cs="Segoe UI" w:hint="eastAsia"/>
          <w:color w:val="000000" w:themeColor="text1"/>
          <w:szCs w:val="21"/>
          <w:shd w:val="clear" w:color="auto" w:fill="FFFFFF"/>
        </w:rPr>
        <w:t>有备孕生育</w:t>
      </w:r>
      <w:proofErr w:type="gramEnd"/>
      <w:r w:rsidRPr="003967FD">
        <w:rPr>
          <w:rFonts w:ascii="ti" w:hAnsi="ti" w:cs="Segoe UI" w:hint="eastAsia"/>
          <w:color w:val="000000" w:themeColor="text1"/>
          <w:szCs w:val="21"/>
          <w:shd w:val="clear" w:color="auto" w:fill="FFFFFF"/>
        </w:rPr>
        <w:t>经历，她温暖且共情的声音，尤其能打动那些感到挫败与不被理解的读者。</w:t>
      </w:r>
    </w:p>
    <w:p w:rsidR="00547A2A" w:rsidRDefault="00547A2A">
      <w:pPr>
        <w:widowControl/>
        <w:jc w:val="left"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</w:p>
    <w:p w:rsidR="00DF6C98" w:rsidRDefault="00DF6C98">
      <w:pPr>
        <w:widowControl/>
        <w:jc w:val="left"/>
        <w:rPr>
          <w:rFonts w:ascii="Segoe UI" w:hAnsi="Segoe UI" w:cs="Segoe UI" w:hint="eastAsia"/>
          <w:color w:val="000000" w:themeColor="text1"/>
          <w:szCs w:val="21"/>
          <w:shd w:val="clear" w:color="auto" w:fill="FFFFFF"/>
        </w:rPr>
      </w:pPr>
    </w:p>
    <w:p w:rsidR="00547A2A" w:rsidRDefault="000905A5">
      <w:pPr>
        <w:rPr>
          <w:b/>
          <w:bCs/>
          <w:color w:val="000000"/>
          <w:kern w:val="0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作者简介：</w:t>
      </w:r>
    </w:p>
    <w:p w:rsidR="00547A2A" w:rsidRDefault="00547A2A" w:rsidP="003967FD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:rsidR="00547A2A" w:rsidRPr="003967FD" w:rsidRDefault="000905A5" w:rsidP="003967FD">
      <w:pPr>
        <w:widowControl/>
        <w:shd w:val="clear" w:color="auto" w:fill="FFFFFF"/>
        <w:ind w:firstLineChars="200" w:firstLine="420"/>
        <w:rPr>
          <w:color w:val="000000" w:themeColor="text1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013460" cy="1325245"/>
            <wp:effectExtent l="0" t="0" r="0" b="825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5081" cy="132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hAnsi="Segoe UI" w:cs="Segoe UI" w:hint="eastAsia"/>
          <w:b/>
          <w:bCs/>
          <w:color w:val="000000" w:themeColor="text1"/>
          <w:szCs w:val="21"/>
          <w:shd w:val="clear" w:color="auto" w:fill="FFFFFF"/>
        </w:rPr>
        <w:t>汉娜</w:t>
      </w: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·</w:t>
      </w:r>
      <w:r>
        <w:rPr>
          <w:rFonts w:ascii="Segoe UI" w:hAnsi="Segoe UI" w:cs="Segoe UI" w:hint="eastAsia"/>
          <w:b/>
          <w:bCs/>
          <w:color w:val="000000" w:themeColor="text1"/>
          <w:szCs w:val="21"/>
          <w:shd w:val="clear" w:color="auto" w:fill="FFFFFF"/>
        </w:rPr>
        <w:t>米尔</w:t>
      </w: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（</w:t>
      </w:r>
      <w:r>
        <w:rPr>
          <w:b/>
          <w:color w:val="000000"/>
          <w:szCs w:val="21"/>
        </w:rPr>
        <w:t>Hannah </w:t>
      </w:r>
      <w:proofErr w:type="spellStart"/>
      <w:r>
        <w:rPr>
          <w:b/>
          <w:color w:val="000000"/>
          <w:szCs w:val="21"/>
        </w:rPr>
        <w:t>Muehl</w:t>
      </w:r>
      <w:proofErr w:type="spellEnd"/>
      <w:r>
        <w:rPr>
          <w:b/>
          <w:bCs/>
          <w:color w:val="000000"/>
          <w:kern w:val="0"/>
          <w:szCs w:val="21"/>
          <w:shd w:val="clear" w:color="auto" w:fill="FFFFFF"/>
        </w:rPr>
        <w:t>）</w:t>
      </w:r>
      <w:r>
        <w:rPr>
          <w:color w:val="000000" w:themeColor="text1"/>
          <w:szCs w:val="21"/>
          <w:shd w:val="clear" w:color="auto" w:fill="FFFFFF"/>
        </w:rPr>
        <w:t>拥有注册营养师资质和助理医师执照，并获得</w:t>
      </w:r>
      <w:proofErr w:type="gramStart"/>
      <w:r>
        <w:rPr>
          <w:color w:val="000000" w:themeColor="text1"/>
          <w:szCs w:val="21"/>
          <w:shd w:val="clear" w:color="auto" w:fill="FFFFFF"/>
        </w:rPr>
        <w:t>凯斯西储大学</w:t>
      </w:r>
      <w:proofErr w:type="gramEnd"/>
      <w:r>
        <w:rPr>
          <w:color w:val="000000" w:themeColor="text1"/>
          <w:szCs w:val="21"/>
          <w:shd w:val="clear" w:color="auto" w:fill="FFFFFF"/>
        </w:rPr>
        <w:t>营养学硕士学位。曾在匹兹堡大学医学中心脂肪肝治疗中心担任营养师兼助理医师、移植肝病学领域临床实践、加入医疗科技公司</w:t>
      </w:r>
      <w:r>
        <w:rPr>
          <w:color w:val="000000" w:themeColor="text1"/>
          <w:szCs w:val="21"/>
          <w:shd w:val="clear" w:color="auto" w:fill="FFFFFF"/>
        </w:rPr>
        <w:t xml:space="preserve"> Woven Health </w:t>
      </w:r>
      <w:r>
        <w:rPr>
          <w:color w:val="000000" w:themeColor="text1"/>
          <w:szCs w:val="21"/>
          <w:shd w:val="clear" w:color="auto" w:fill="FFFFFF"/>
        </w:rPr>
        <w:t>提供远程胃肠病诊疗、查塔</w:t>
      </w:r>
      <w:proofErr w:type="gramStart"/>
      <w:r>
        <w:rPr>
          <w:color w:val="000000" w:themeColor="text1"/>
          <w:szCs w:val="21"/>
          <w:shd w:val="clear" w:color="auto" w:fill="FFFFFF"/>
        </w:rPr>
        <w:t>姆</w:t>
      </w:r>
      <w:proofErr w:type="gramEnd"/>
      <w:r>
        <w:rPr>
          <w:color w:val="000000" w:themeColor="text1"/>
          <w:szCs w:val="21"/>
          <w:shd w:val="clear" w:color="auto" w:fill="FFFFFF"/>
        </w:rPr>
        <w:t>大学助理医师项目兼职讲师</w:t>
      </w:r>
      <w:r>
        <w:rPr>
          <w:rFonts w:hint="eastAsia"/>
          <w:color w:val="000000" w:themeColor="text1"/>
          <w:szCs w:val="21"/>
          <w:shd w:val="clear" w:color="auto" w:fill="FFFFFF"/>
        </w:rPr>
        <w:t>。</w:t>
      </w:r>
      <w:r>
        <w:rPr>
          <w:rFonts w:hint="eastAsia"/>
          <w:color w:val="000000" w:themeColor="text1"/>
          <w:szCs w:val="21"/>
          <w:shd w:val="clear" w:color="auto" w:fill="FFFFFF"/>
        </w:rPr>
        <w:t>在营养师资质和医学背景的加持下</w:t>
      </w:r>
      <w:r>
        <w:rPr>
          <w:color w:val="000000" w:themeColor="text1"/>
          <w:szCs w:val="21"/>
          <w:shd w:val="clear" w:color="auto" w:fill="FFFFFF"/>
        </w:rPr>
        <w:t>，</w:t>
      </w:r>
      <w:r>
        <w:rPr>
          <w:rFonts w:hint="eastAsia"/>
          <w:color w:val="000000" w:themeColor="text1"/>
          <w:szCs w:val="21"/>
          <w:shd w:val="clear" w:color="auto" w:fill="FFFFFF"/>
        </w:rPr>
        <w:t>汉娜</w:t>
      </w:r>
      <w:r>
        <w:rPr>
          <w:color w:val="000000" w:themeColor="text1"/>
          <w:szCs w:val="21"/>
          <w:shd w:val="clear" w:color="auto" w:fill="FFFFFF"/>
        </w:rPr>
        <w:t>创立了拥有</w:t>
      </w:r>
      <w:r>
        <w:rPr>
          <w:rFonts w:hint="eastAsia"/>
          <w:color w:val="000000" w:themeColor="text1"/>
          <w:szCs w:val="21"/>
          <w:shd w:val="clear" w:color="auto" w:fill="FFFFFF"/>
        </w:rPr>
        <w:t>50</w:t>
      </w:r>
      <w:r>
        <w:rPr>
          <w:rFonts w:hint="eastAsia"/>
          <w:color w:val="000000" w:themeColor="text1"/>
          <w:szCs w:val="21"/>
          <w:shd w:val="clear" w:color="auto" w:fill="FFFFFF"/>
        </w:rPr>
        <w:t>万</w:t>
      </w:r>
      <w:r>
        <w:rPr>
          <w:rFonts w:hint="eastAsia"/>
          <w:color w:val="000000" w:themeColor="text1"/>
          <w:szCs w:val="21"/>
          <w:shd w:val="clear" w:color="auto" w:fill="FFFFFF"/>
        </w:rPr>
        <w:t>+</w:t>
      </w:r>
      <w:r>
        <w:rPr>
          <w:color w:val="000000" w:themeColor="text1"/>
          <w:szCs w:val="21"/>
          <w:shd w:val="clear" w:color="auto" w:fill="FFFFFF"/>
        </w:rPr>
        <w:t>女性的《</w:t>
      </w:r>
      <w:r>
        <w:rPr>
          <w:color w:val="000000" w:themeColor="text1"/>
          <w:szCs w:val="21"/>
          <w:shd w:val="clear" w:color="auto" w:fill="FFFFFF"/>
        </w:rPr>
        <w:t>The Conscious Nutritionist</w:t>
      </w:r>
      <w:r>
        <w:rPr>
          <w:color w:val="000000" w:themeColor="text1"/>
          <w:szCs w:val="21"/>
          <w:shd w:val="clear" w:color="auto" w:fill="FFFFFF"/>
        </w:rPr>
        <w:t>》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社群，用科学方法帮助多囊卵巢综合征患者实现健康逆转。</w:t>
      </w:r>
    </w:p>
    <w:p w:rsidR="00547A2A" w:rsidRDefault="00547A2A" w:rsidP="003967FD">
      <w:pPr>
        <w:widowControl/>
        <w:rPr>
          <w:b/>
          <w:bCs/>
          <w:color w:val="000000"/>
          <w:kern w:val="0"/>
          <w:szCs w:val="21"/>
          <w:shd w:val="clear" w:color="auto" w:fill="FFFFFF"/>
        </w:rPr>
      </w:pPr>
    </w:p>
    <w:p w:rsidR="00547A2A" w:rsidRDefault="00547A2A" w:rsidP="003967FD">
      <w:pPr>
        <w:widowControl/>
        <w:rPr>
          <w:b/>
          <w:bCs/>
          <w:color w:val="000000"/>
          <w:kern w:val="0"/>
          <w:szCs w:val="21"/>
          <w:shd w:val="clear" w:color="auto" w:fill="FFFFFF"/>
        </w:rPr>
      </w:pPr>
    </w:p>
    <w:p w:rsidR="003967FD" w:rsidRDefault="003967FD" w:rsidP="003967FD">
      <w:pPr>
        <w:widowControl/>
        <w:rPr>
          <w:b/>
          <w:bCs/>
          <w:color w:val="000000"/>
          <w:kern w:val="0"/>
          <w:szCs w:val="21"/>
          <w:shd w:val="clear" w:color="auto" w:fill="FFFFFF"/>
        </w:rPr>
      </w:pPr>
      <w:r>
        <w:rPr>
          <w:b/>
          <w:bCs/>
          <w:color w:val="000000"/>
          <w:kern w:val="0"/>
          <w:szCs w:val="21"/>
          <w:shd w:val="clear" w:color="auto" w:fill="FFFFFF"/>
        </w:rPr>
        <w:t>全书目录：</w:t>
      </w:r>
    </w:p>
    <w:p w:rsidR="003967FD" w:rsidRDefault="003967FD" w:rsidP="003967FD">
      <w:pPr>
        <w:widowControl/>
        <w:rPr>
          <w:b/>
          <w:bCs/>
          <w:color w:val="000000"/>
          <w:kern w:val="0"/>
          <w:szCs w:val="21"/>
          <w:shd w:val="clear" w:color="auto" w:fill="FFFFFF"/>
        </w:rPr>
      </w:pPr>
    </w:p>
    <w:p w:rsidR="003967FD" w:rsidRPr="003967FD" w:rsidRDefault="003967FD" w:rsidP="003967FD">
      <w:pPr>
        <w:widowControl/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引言</w:t>
      </w:r>
    </w:p>
    <w:p w:rsidR="003967FD" w:rsidRPr="003967FD" w:rsidRDefault="003967FD" w:rsidP="003967FD">
      <w:pPr>
        <w:widowControl/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</w:p>
    <w:p w:rsidR="003967FD" w:rsidRPr="003967FD" w:rsidRDefault="003967FD" w:rsidP="003967FD">
      <w:pPr>
        <w:widowControl/>
        <w:jc w:val="center"/>
        <w:rPr>
          <w:rFonts w:hint="eastAsia"/>
          <w:b/>
          <w:bCs/>
          <w:color w:val="000000"/>
          <w:kern w:val="0"/>
          <w:szCs w:val="21"/>
          <w:shd w:val="clear" w:color="auto" w:fill="FFFFFF"/>
        </w:rPr>
      </w:pPr>
      <w:r w:rsidRPr="003967FD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第</w:t>
      </w:r>
      <w:r w:rsidRPr="003967FD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一部分：认识多囊卵巢综合征</w:t>
      </w:r>
    </w:p>
    <w:p w:rsidR="003967FD" w:rsidRPr="003967FD" w:rsidRDefault="003967FD" w:rsidP="003967FD">
      <w:pPr>
        <w:widowControl/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</w:p>
    <w:p w:rsidR="003967FD" w:rsidRPr="003967FD" w:rsidRDefault="003967FD" w:rsidP="003967FD">
      <w:pPr>
        <w:widowControl/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第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1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章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 xml:space="preserve"> 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什么是</w:t>
      </w:r>
      <w:bookmarkStart w:id="0" w:name="_GoBack"/>
      <w:bookmarkEnd w:id="0"/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多囊卵巢综合征？</w:t>
      </w:r>
    </w:p>
    <w:p w:rsidR="003967FD" w:rsidRPr="003967FD" w:rsidRDefault="003967FD" w:rsidP="003967FD">
      <w:pPr>
        <w:widowControl/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第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2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章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 xml:space="preserve"> 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多囊卵巢综合征的诊断</w:t>
      </w:r>
    </w:p>
    <w:p w:rsidR="003967FD" w:rsidRPr="003967FD" w:rsidRDefault="003967FD" w:rsidP="003967FD">
      <w:pPr>
        <w:widowControl/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第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3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章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 xml:space="preserve"> 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做自己的多囊健康侦探</w:t>
      </w:r>
    </w:p>
    <w:p w:rsidR="003967FD" w:rsidRPr="003967FD" w:rsidRDefault="003967FD" w:rsidP="003967FD">
      <w:pPr>
        <w:widowControl/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第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4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章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 xml:space="preserve"> 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第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一支柱：认识胰岛素抵抗</w:t>
      </w:r>
    </w:p>
    <w:p w:rsidR="003967FD" w:rsidRPr="003967FD" w:rsidRDefault="003967FD" w:rsidP="003967FD">
      <w:pPr>
        <w:widowControl/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第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5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章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 xml:space="preserve"> 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饮食调理，改善胰岛素抵抗</w:t>
      </w:r>
    </w:p>
    <w:p w:rsidR="003967FD" w:rsidRPr="003967FD" w:rsidRDefault="003967FD" w:rsidP="003967FD">
      <w:pPr>
        <w:widowControl/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lastRenderedPageBreak/>
        <w:t>第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6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章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 xml:space="preserve"> 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多囊能量平衡膳食法</w:t>
      </w:r>
    </w:p>
    <w:p w:rsidR="003967FD" w:rsidRPr="003967FD" w:rsidRDefault="003967FD" w:rsidP="003967FD">
      <w:pPr>
        <w:widowControl/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第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7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章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 xml:space="preserve"> 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动起来，更舒适</w:t>
      </w:r>
    </w:p>
    <w:p w:rsidR="003967FD" w:rsidRPr="003967FD" w:rsidRDefault="003967FD" w:rsidP="003967FD">
      <w:pPr>
        <w:widowControl/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第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8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章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 xml:space="preserve"> 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第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二支柱：认识炎症</w:t>
      </w:r>
    </w:p>
    <w:p w:rsidR="003967FD" w:rsidRPr="003967FD" w:rsidRDefault="003967FD" w:rsidP="003967FD">
      <w:pPr>
        <w:widowControl/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第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9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章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 xml:space="preserve"> 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抗炎调理之路</w:t>
      </w:r>
    </w:p>
    <w:p w:rsidR="003967FD" w:rsidRPr="003967FD" w:rsidRDefault="003967FD" w:rsidP="003967FD">
      <w:pPr>
        <w:widowControl/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第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10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章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 xml:space="preserve"> 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第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三支柱：认识肾上腺超负荷</w:t>
      </w:r>
    </w:p>
    <w:p w:rsidR="003967FD" w:rsidRPr="003967FD" w:rsidRDefault="003967FD" w:rsidP="003967FD">
      <w:pPr>
        <w:widowControl/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第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11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章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 xml:space="preserve"> 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肾上腺调理方案</w:t>
      </w:r>
    </w:p>
    <w:p w:rsidR="003967FD" w:rsidRPr="003967FD" w:rsidRDefault="003967FD" w:rsidP="003967FD">
      <w:pPr>
        <w:widowControl/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第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12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章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 xml:space="preserve"> 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第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四支柱：认识环境毒素</w:t>
      </w:r>
    </w:p>
    <w:p w:rsidR="003967FD" w:rsidRPr="003967FD" w:rsidRDefault="003967FD" w:rsidP="003967FD">
      <w:pPr>
        <w:widowControl/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第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13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章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 xml:space="preserve"> 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减少体内毒素负荷</w:t>
      </w:r>
    </w:p>
    <w:p w:rsidR="003967FD" w:rsidRPr="003967FD" w:rsidRDefault="003967FD" w:rsidP="003967FD">
      <w:pPr>
        <w:widowControl/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第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14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章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 xml:space="preserve"> 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营养补充与药物调理</w:t>
      </w:r>
    </w:p>
    <w:p w:rsidR="003967FD" w:rsidRPr="003967FD" w:rsidRDefault="003967FD" w:rsidP="003967FD">
      <w:pPr>
        <w:widowControl/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</w:p>
    <w:p w:rsidR="003967FD" w:rsidRPr="003967FD" w:rsidRDefault="003967FD" w:rsidP="003967FD">
      <w:pPr>
        <w:widowControl/>
        <w:jc w:val="center"/>
        <w:rPr>
          <w:rFonts w:hint="eastAsia"/>
          <w:b/>
          <w:bCs/>
          <w:color w:val="000000"/>
          <w:kern w:val="0"/>
          <w:szCs w:val="21"/>
          <w:shd w:val="clear" w:color="auto" w:fill="FFFFFF"/>
        </w:rPr>
      </w:pPr>
      <w:r w:rsidRPr="003967FD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第</w:t>
      </w:r>
      <w:r w:rsidRPr="003967FD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二部分：多囊调理方案</w:t>
      </w:r>
    </w:p>
    <w:p w:rsidR="003967FD" w:rsidRPr="003967FD" w:rsidRDefault="003967FD" w:rsidP="003967FD">
      <w:pPr>
        <w:widowControl/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</w:p>
    <w:p w:rsidR="003967FD" w:rsidRPr="003967FD" w:rsidRDefault="003967FD" w:rsidP="003967FD">
      <w:pPr>
        <w:widowControl/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第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1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–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5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周：胰岛素抵抗调理方案</w:t>
      </w:r>
    </w:p>
    <w:p w:rsidR="003967FD" w:rsidRPr="003967FD" w:rsidRDefault="003967FD" w:rsidP="003967FD">
      <w:pPr>
        <w:widowControl/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第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6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–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7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周：抗炎调理方案</w:t>
      </w:r>
    </w:p>
    <w:p w:rsidR="003967FD" w:rsidRPr="003967FD" w:rsidRDefault="003967FD" w:rsidP="003967FD">
      <w:pPr>
        <w:widowControl/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第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8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–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9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周：肾上腺调节方案</w:t>
      </w:r>
    </w:p>
    <w:p w:rsidR="003967FD" w:rsidRPr="003967FD" w:rsidRDefault="003967FD" w:rsidP="003967FD">
      <w:pPr>
        <w:widowControl/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第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10</w:t>
      </w: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周：环境毒素调理方案</w:t>
      </w:r>
    </w:p>
    <w:p w:rsidR="003967FD" w:rsidRDefault="003967FD" w:rsidP="003967FD">
      <w:pPr>
        <w:widowControl/>
        <w:jc w:val="center"/>
        <w:rPr>
          <w:bCs/>
          <w:color w:val="000000"/>
          <w:kern w:val="0"/>
          <w:szCs w:val="21"/>
          <w:shd w:val="clear" w:color="auto" w:fill="FFFFFF"/>
        </w:rPr>
      </w:pPr>
    </w:p>
    <w:p w:rsidR="003967FD" w:rsidRDefault="003967FD" w:rsidP="003967FD">
      <w:pPr>
        <w:widowControl/>
        <w:jc w:val="center"/>
        <w:rPr>
          <w:bCs/>
          <w:color w:val="000000"/>
          <w:kern w:val="0"/>
          <w:szCs w:val="21"/>
          <w:shd w:val="clear" w:color="auto" w:fill="FFFFFF"/>
        </w:rPr>
      </w:pP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结语</w:t>
      </w:r>
    </w:p>
    <w:p w:rsidR="003967FD" w:rsidRDefault="003967FD" w:rsidP="003967FD">
      <w:pPr>
        <w:widowControl/>
        <w:jc w:val="center"/>
        <w:rPr>
          <w:bCs/>
          <w:color w:val="000000"/>
          <w:kern w:val="0"/>
          <w:szCs w:val="21"/>
          <w:shd w:val="clear" w:color="auto" w:fill="FFFFFF"/>
        </w:rPr>
      </w:pP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致谢</w:t>
      </w:r>
    </w:p>
    <w:p w:rsidR="003967FD" w:rsidRPr="003967FD" w:rsidRDefault="003967FD" w:rsidP="003967FD">
      <w:pPr>
        <w:widowControl/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3967FD">
        <w:rPr>
          <w:rFonts w:hint="eastAsia"/>
          <w:bCs/>
          <w:color w:val="000000"/>
          <w:kern w:val="0"/>
          <w:szCs w:val="21"/>
          <w:shd w:val="clear" w:color="auto" w:fill="FFFFFF"/>
        </w:rPr>
        <w:t>索引</w:t>
      </w:r>
    </w:p>
    <w:p w:rsidR="00547A2A" w:rsidRDefault="00547A2A" w:rsidP="003967FD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:rsidR="00547A2A" w:rsidRDefault="00547A2A" w:rsidP="003967FD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:rsidR="00547A2A" w:rsidRDefault="000905A5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547A2A" w:rsidRDefault="000905A5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547A2A" w:rsidRDefault="000905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547A2A" w:rsidRDefault="000905A5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547A2A" w:rsidRDefault="000905A5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547A2A" w:rsidRDefault="000905A5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547A2A" w:rsidRDefault="000905A5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547A2A" w:rsidRDefault="000905A5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547A2A" w:rsidRDefault="000905A5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547A2A" w:rsidRDefault="000905A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547A2A" w:rsidRDefault="000905A5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547A2A" w:rsidRDefault="000905A5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547A2A" w:rsidRDefault="000905A5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547A2A" w:rsidRDefault="000905A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A2A" w:rsidRDefault="00547A2A">
      <w:pPr>
        <w:ind w:right="420"/>
        <w:rPr>
          <w:rFonts w:eastAsia="Gungsuh"/>
          <w:color w:val="000000"/>
          <w:kern w:val="0"/>
          <w:szCs w:val="21"/>
        </w:rPr>
      </w:pPr>
    </w:p>
    <w:sectPr w:rsidR="00547A2A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5A5" w:rsidRDefault="000905A5">
      <w:r>
        <w:separator/>
      </w:r>
    </w:p>
  </w:endnote>
  <w:endnote w:type="continuationSeparator" w:id="0">
    <w:p w:rsidR="000905A5" w:rsidRDefault="0009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Calibr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4008009F" w:csb1="DFD7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A2A" w:rsidRDefault="00547A2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547A2A" w:rsidRDefault="000905A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547A2A" w:rsidRDefault="000905A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547A2A" w:rsidRDefault="000905A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547A2A" w:rsidRDefault="00547A2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5A5" w:rsidRDefault="000905A5">
      <w:r>
        <w:separator/>
      </w:r>
    </w:p>
  </w:footnote>
  <w:footnote w:type="continuationSeparator" w:id="0">
    <w:p w:rsidR="000905A5" w:rsidRDefault="00090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A2A" w:rsidRDefault="000905A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47A2A" w:rsidRDefault="000905A5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72DD2E3"/>
    <w:multiLevelType w:val="singleLevel"/>
    <w:tmpl w:val="972DD2E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FD425CD"/>
    <w:multiLevelType w:val="hybridMultilevel"/>
    <w:tmpl w:val="D88027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A1840E1"/>
    <w:multiLevelType w:val="hybridMultilevel"/>
    <w:tmpl w:val="5380D4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4BE2"/>
    <w:rsid w:val="00005533"/>
    <w:rsid w:val="0000741F"/>
    <w:rsid w:val="00013D7A"/>
    <w:rsid w:val="00014408"/>
    <w:rsid w:val="000226FA"/>
    <w:rsid w:val="00030D63"/>
    <w:rsid w:val="00040304"/>
    <w:rsid w:val="000430BC"/>
    <w:rsid w:val="00061C2C"/>
    <w:rsid w:val="000803A7"/>
    <w:rsid w:val="00080CD8"/>
    <w:rsid w:val="000810D5"/>
    <w:rsid w:val="00082504"/>
    <w:rsid w:val="0008781E"/>
    <w:rsid w:val="000905A5"/>
    <w:rsid w:val="000A01BD"/>
    <w:rsid w:val="000A57E2"/>
    <w:rsid w:val="000B3141"/>
    <w:rsid w:val="000B3EED"/>
    <w:rsid w:val="000B4D73"/>
    <w:rsid w:val="000C00FF"/>
    <w:rsid w:val="000C0951"/>
    <w:rsid w:val="000C18AC"/>
    <w:rsid w:val="000D0A7C"/>
    <w:rsid w:val="000D293D"/>
    <w:rsid w:val="000D34C3"/>
    <w:rsid w:val="000D3D3A"/>
    <w:rsid w:val="000D5F8D"/>
    <w:rsid w:val="000F2839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4719"/>
    <w:rsid w:val="0016381E"/>
    <w:rsid w:val="00163F80"/>
    <w:rsid w:val="00167007"/>
    <w:rsid w:val="00193733"/>
    <w:rsid w:val="00195D6F"/>
    <w:rsid w:val="001B2196"/>
    <w:rsid w:val="001B679D"/>
    <w:rsid w:val="001C47A2"/>
    <w:rsid w:val="001C6D65"/>
    <w:rsid w:val="001D0115"/>
    <w:rsid w:val="001D0FAF"/>
    <w:rsid w:val="001D4E4F"/>
    <w:rsid w:val="001F0F15"/>
    <w:rsid w:val="002068EA"/>
    <w:rsid w:val="00215BF8"/>
    <w:rsid w:val="00222789"/>
    <w:rsid w:val="002243E8"/>
    <w:rsid w:val="00236060"/>
    <w:rsid w:val="00244604"/>
    <w:rsid w:val="0024469B"/>
    <w:rsid w:val="00244A37"/>
    <w:rsid w:val="00244F8F"/>
    <w:rsid w:val="002516C3"/>
    <w:rsid w:val="002523C1"/>
    <w:rsid w:val="002567A6"/>
    <w:rsid w:val="00265795"/>
    <w:rsid w:val="002727E9"/>
    <w:rsid w:val="0027765C"/>
    <w:rsid w:val="00294D72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36AB7"/>
    <w:rsid w:val="00340C73"/>
    <w:rsid w:val="00341881"/>
    <w:rsid w:val="0034331D"/>
    <w:rsid w:val="003443DF"/>
    <w:rsid w:val="003514A6"/>
    <w:rsid w:val="00357514"/>
    <w:rsid w:val="00357F6D"/>
    <w:rsid w:val="003646A1"/>
    <w:rsid w:val="003702ED"/>
    <w:rsid w:val="00374360"/>
    <w:rsid w:val="003760AD"/>
    <w:rsid w:val="003803C5"/>
    <w:rsid w:val="00387E71"/>
    <w:rsid w:val="003935E9"/>
    <w:rsid w:val="0039543C"/>
    <w:rsid w:val="003967FD"/>
    <w:rsid w:val="003A3601"/>
    <w:rsid w:val="003B112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A2D6D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47A2A"/>
    <w:rsid w:val="005508BD"/>
    <w:rsid w:val="00553CE6"/>
    <w:rsid w:val="00554EB4"/>
    <w:rsid w:val="00554F72"/>
    <w:rsid w:val="00564FD9"/>
    <w:rsid w:val="0059540E"/>
    <w:rsid w:val="005A3490"/>
    <w:rsid w:val="005B2CF5"/>
    <w:rsid w:val="005B444D"/>
    <w:rsid w:val="005B58DF"/>
    <w:rsid w:val="005C244E"/>
    <w:rsid w:val="005C27DC"/>
    <w:rsid w:val="005D167F"/>
    <w:rsid w:val="005D3FD9"/>
    <w:rsid w:val="005D743E"/>
    <w:rsid w:val="005E31E5"/>
    <w:rsid w:val="005F06EE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4563"/>
    <w:rsid w:val="006B6CAB"/>
    <w:rsid w:val="006D37ED"/>
    <w:rsid w:val="006E2E2E"/>
    <w:rsid w:val="007078E0"/>
    <w:rsid w:val="00715F9D"/>
    <w:rsid w:val="00740D00"/>
    <w:rsid w:val="007419C0"/>
    <w:rsid w:val="007441B1"/>
    <w:rsid w:val="00747520"/>
    <w:rsid w:val="00751333"/>
    <w:rsid w:val="0075196D"/>
    <w:rsid w:val="00780D03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27195"/>
    <w:rsid w:val="00872113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48E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32C64"/>
    <w:rsid w:val="00A45A3D"/>
    <w:rsid w:val="00A54A8E"/>
    <w:rsid w:val="00A71EAE"/>
    <w:rsid w:val="00A866EC"/>
    <w:rsid w:val="00A90D6D"/>
    <w:rsid w:val="00A90FC8"/>
    <w:rsid w:val="00A9130D"/>
    <w:rsid w:val="00A91D49"/>
    <w:rsid w:val="00AB060D"/>
    <w:rsid w:val="00AB7588"/>
    <w:rsid w:val="00AB762B"/>
    <w:rsid w:val="00AC7610"/>
    <w:rsid w:val="00AD1193"/>
    <w:rsid w:val="00AD23A3"/>
    <w:rsid w:val="00AF0671"/>
    <w:rsid w:val="00AF0C5C"/>
    <w:rsid w:val="00B057F1"/>
    <w:rsid w:val="00B25286"/>
    <w:rsid w:val="00B254DB"/>
    <w:rsid w:val="00B262C1"/>
    <w:rsid w:val="00B349E3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C7E0D"/>
    <w:rsid w:val="00BD57A4"/>
    <w:rsid w:val="00BE14FD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17902"/>
    <w:rsid w:val="00C308BC"/>
    <w:rsid w:val="00C40DC8"/>
    <w:rsid w:val="00C47795"/>
    <w:rsid w:val="00C52E8F"/>
    <w:rsid w:val="00C60B95"/>
    <w:rsid w:val="00C71DBF"/>
    <w:rsid w:val="00C835AD"/>
    <w:rsid w:val="00C9021F"/>
    <w:rsid w:val="00CA1DDF"/>
    <w:rsid w:val="00CB4A3C"/>
    <w:rsid w:val="00CB6027"/>
    <w:rsid w:val="00CB7686"/>
    <w:rsid w:val="00CC69DA"/>
    <w:rsid w:val="00CD3036"/>
    <w:rsid w:val="00CD409A"/>
    <w:rsid w:val="00D068E5"/>
    <w:rsid w:val="00D17732"/>
    <w:rsid w:val="00D24A70"/>
    <w:rsid w:val="00D24E00"/>
    <w:rsid w:val="00D341FB"/>
    <w:rsid w:val="00D41FF9"/>
    <w:rsid w:val="00D500BB"/>
    <w:rsid w:val="00D5176B"/>
    <w:rsid w:val="00D55CF3"/>
    <w:rsid w:val="00D56A6F"/>
    <w:rsid w:val="00D56DBD"/>
    <w:rsid w:val="00D63010"/>
    <w:rsid w:val="00D64EE2"/>
    <w:rsid w:val="00D719F2"/>
    <w:rsid w:val="00D738A1"/>
    <w:rsid w:val="00D762D4"/>
    <w:rsid w:val="00D76715"/>
    <w:rsid w:val="00D862A2"/>
    <w:rsid w:val="00DA30E6"/>
    <w:rsid w:val="00DB3297"/>
    <w:rsid w:val="00DB7D8F"/>
    <w:rsid w:val="00DF0BB7"/>
    <w:rsid w:val="00DF6C98"/>
    <w:rsid w:val="00E00CC0"/>
    <w:rsid w:val="00E132E9"/>
    <w:rsid w:val="00E15659"/>
    <w:rsid w:val="00E43598"/>
    <w:rsid w:val="00E45C3A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C170B"/>
    <w:rsid w:val="00EC7CCD"/>
    <w:rsid w:val="00ED1D72"/>
    <w:rsid w:val="00EE4676"/>
    <w:rsid w:val="00EF60DB"/>
    <w:rsid w:val="00F033EC"/>
    <w:rsid w:val="00F05A6A"/>
    <w:rsid w:val="00F240B5"/>
    <w:rsid w:val="00F25456"/>
    <w:rsid w:val="00F26218"/>
    <w:rsid w:val="00F3058F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3E26"/>
    <w:rsid w:val="00F80E8A"/>
    <w:rsid w:val="00FA2346"/>
    <w:rsid w:val="00FA633F"/>
    <w:rsid w:val="00FB277E"/>
    <w:rsid w:val="00FB5963"/>
    <w:rsid w:val="00FC1D46"/>
    <w:rsid w:val="00FC3699"/>
    <w:rsid w:val="00FD049B"/>
    <w:rsid w:val="00FD2972"/>
    <w:rsid w:val="00FD3BC4"/>
    <w:rsid w:val="00FF01D6"/>
    <w:rsid w:val="00FF4AFB"/>
    <w:rsid w:val="04B21E8E"/>
    <w:rsid w:val="055F1B46"/>
    <w:rsid w:val="065742DF"/>
    <w:rsid w:val="0806583D"/>
    <w:rsid w:val="091A3CEE"/>
    <w:rsid w:val="0AA822B2"/>
    <w:rsid w:val="0AF33AE7"/>
    <w:rsid w:val="0C1B0437"/>
    <w:rsid w:val="0F026AA1"/>
    <w:rsid w:val="103D5112"/>
    <w:rsid w:val="1264528F"/>
    <w:rsid w:val="12D17378"/>
    <w:rsid w:val="12D81E34"/>
    <w:rsid w:val="13B55DD4"/>
    <w:rsid w:val="14117386"/>
    <w:rsid w:val="143F2545"/>
    <w:rsid w:val="14410444"/>
    <w:rsid w:val="14C12F5A"/>
    <w:rsid w:val="15BC3411"/>
    <w:rsid w:val="162057B7"/>
    <w:rsid w:val="17594F22"/>
    <w:rsid w:val="17EB450E"/>
    <w:rsid w:val="18E64D85"/>
    <w:rsid w:val="1945415A"/>
    <w:rsid w:val="194C3497"/>
    <w:rsid w:val="19DF16AA"/>
    <w:rsid w:val="1CD852E5"/>
    <w:rsid w:val="21DC5EE4"/>
    <w:rsid w:val="224C6733"/>
    <w:rsid w:val="22720320"/>
    <w:rsid w:val="2281582F"/>
    <w:rsid w:val="256B5BB0"/>
    <w:rsid w:val="273146EB"/>
    <w:rsid w:val="27321C92"/>
    <w:rsid w:val="286A24EC"/>
    <w:rsid w:val="287303E4"/>
    <w:rsid w:val="28FD455E"/>
    <w:rsid w:val="291C72C0"/>
    <w:rsid w:val="294F1F48"/>
    <w:rsid w:val="29AD0A59"/>
    <w:rsid w:val="2C5142E1"/>
    <w:rsid w:val="2FBB5323"/>
    <w:rsid w:val="30DC13F0"/>
    <w:rsid w:val="31994BEB"/>
    <w:rsid w:val="3224724F"/>
    <w:rsid w:val="32DE787A"/>
    <w:rsid w:val="362D6CBA"/>
    <w:rsid w:val="368055A2"/>
    <w:rsid w:val="36B36BBA"/>
    <w:rsid w:val="36B97AE5"/>
    <w:rsid w:val="37845DE0"/>
    <w:rsid w:val="38D64782"/>
    <w:rsid w:val="38EA0260"/>
    <w:rsid w:val="3A115BEA"/>
    <w:rsid w:val="3A133C1C"/>
    <w:rsid w:val="3C563F4C"/>
    <w:rsid w:val="3C70398D"/>
    <w:rsid w:val="3DAC00D1"/>
    <w:rsid w:val="3E09134A"/>
    <w:rsid w:val="3E921340"/>
    <w:rsid w:val="3F283A52"/>
    <w:rsid w:val="3F486E36"/>
    <w:rsid w:val="40496AEF"/>
    <w:rsid w:val="44EF6A15"/>
    <w:rsid w:val="45083B8C"/>
    <w:rsid w:val="45D27E9B"/>
    <w:rsid w:val="4603463C"/>
    <w:rsid w:val="468C3169"/>
    <w:rsid w:val="494B7BFF"/>
    <w:rsid w:val="4A392FB7"/>
    <w:rsid w:val="4E5B34FC"/>
    <w:rsid w:val="4E87411E"/>
    <w:rsid w:val="4E9F4AB7"/>
    <w:rsid w:val="511F73E1"/>
    <w:rsid w:val="512761C5"/>
    <w:rsid w:val="52C442F7"/>
    <w:rsid w:val="53904970"/>
    <w:rsid w:val="53F32DF7"/>
    <w:rsid w:val="564055B9"/>
    <w:rsid w:val="59296817"/>
    <w:rsid w:val="59F00E16"/>
    <w:rsid w:val="5A1E61D2"/>
    <w:rsid w:val="5C4C26D6"/>
    <w:rsid w:val="5E0C3542"/>
    <w:rsid w:val="5E572DEB"/>
    <w:rsid w:val="5E8E14C4"/>
    <w:rsid w:val="60197BB5"/>
    <w:rsid w:val="605753D1"/>
    <w:rsid w:val="621F6849"/>
    <w:rsid w:val="64991013"/>
    <w:rsid w:val="661D5426"/>
    <w:rsid w:val="663920D5"/>
    <w:rsid w:val="674455A4"/>
    <w:rsid w:val="68202442"/>
    <w:rsid w:val="6BDA07AF"/>
    <w:rsid w:val="6CB165AA"/>
    <w:rsid w:val="6E9A5873"/>
    <w:rsid w:val="6EFA2466"/>
    <w:rsid w:val="6FC51851"/>
    <w:rsid w:val="700F19BC"/>
    <w:rsid w:val="70466442"/>
    <w:rsid w:val="714C3AC4"/>
    <w:rsid w:val="724427AD"/>
    <w:rsid w:val="72682163"/>
    <w:rsid w:val="72D728DF"/>
    <w:rsid w:val="73B21D95"/>
    <w:rsid w:val="73D3309A"/>
    <w:rsid w:val="74556026"/>
    <w:rsid w:val="76184B1A"/>
    <w:rsid w:val="77E96C58"/>
    <w:rsid w:val="795D1E91"/>
    <w:rsid w:val="79B50936"/>
    <w:rsid w:val="79B77DA5"/>
    <w:rsid w:val="79F20C04"/>
    <w:rsid w:val="7A9F41E6"/>
    <w:rsid w:val="7E3D65C1"/>
    <w:rsid w:val="7E3E74AD"/>
    <w:rsid w:val="7E5C6A2E"/>
    <w:rsid w:val="7EC52086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9FFEC09-4617-4CC9-A718-1ECFB2BB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lb">
    <w:name w:val="lb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List Paragraph"/>
    <w:basedOn w:val="a"/>
    <w:uiPriority w:val="99"/>
    <w:rsid w:val="00DF6C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7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413</Words>
  <Characters>2041</Characters>
  <Application>Microsoft Office Word</Application>
  <DocSecurity>0</DocSecurity>
  <Lines>43</Lines>
  <Paragraphs>17</Paragraphs>
  <ScaleCrop>false</ScaleCrop>
  <Company>2ndSpAcE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16</cp:revision>
  <cp:lastPrinted>2005-06-10T06:33:00Z</cp:lastPrinted>
  <dcterms:created xsi:type="dcterms:W3CDTF">2025-03-21T02:47:00Z</dcterms:created>
  <dcterms:modified xsi:type="dcterms:W3CDTF">2026-03-19T05:47:00Z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720E314326404B6B9854275BBB3659B1_13</vt:lpwstr>
  </property>
  <property fmtid="{D5CDD505-2E9C-101B-9397-08002B2CF9AE}" pid="4" name="KSOTemplateDocerSaveRecord">
    <vt:lpwstr>eyJoZGlkIjoiYWQ0N2FjMDhlYmY2MWVlODk2ZTk5OGU5MDRjYjQyYmEiLCJ1c2VySWQiOiI5Nzc5ODEzNjkifQ==</vt:lpwstr>
  </property>
</Properties>
</file>