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A6D6" w14:textId="77777777" w:rsidR="00BB7DB6" w:rsidRDefault="00BB7DB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85128A6" w14:textId="77777777" w:rsidR="00BB7DB6" w:rsidRDefault="00000000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C913808" w14:textId="77777777" w:rsidR="00BB7DB6" w:rsidRDefault="00BB7DB6">
      <w:pPr>
        <w:tabs>
          <w:tab w:val="left" w:pos="341"/>
          <w:tab w:val="left" w:pos="5235"/>
        </w:tabs>
        <w:ind w:firstLine="422"/>
        <w:jc w:val="left"/>
        <w:rPr>
          <w:b/>
          <w:bCs/>
          <w:color w:val="000000"/>
          <w:szCs w:val="18"/>
        </w:rPr>
      </w:pPr>
    </w:p>
    <w:p w14:paraId="0A1F4893" w14:textId="2B90803C" w:rsidR="00BB7DB6" w:rsidRDefault="00BB7DB6">
      <w:pPr>
        <w:ind w:firstLine="422"/>
        <w:rPr>
          <w:b/>
          <w:color w:val="000000"/>
          <w:szCs w:val="21"/>
        </w:rPr>
      </w:pPr>
    </w:p>
    <w:p w14:paraId="6D2FF5AF" w14:textId="61945550" w:rsidR="00BB7DB6" w:rsidRDefault="007908B0">
      <w:pPr>
        <w:ind w:firstLineChars="0" w:firstLine="0"/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0BF845F" wp14:editId="39A17607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1324610" cy="1899285"/>
            <wp:effectExtent l="0" t="0" r="8890" b="5715"/>
            <wp:wrapNone/>
            <wp:docPr id="3" name="图片 3" descr="安德鲁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安德鲁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《罗密欧与朱丽叶的千次轮回》</w:t>
      </w:r>
    </w:p>
    <w:p w14:paraId="63F122F3" w14:textId="762D2284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7908B0" w:rsidRPr="007908B0">
        <w:rPr>
          <w:b/>
          <w:color w:val="000000"/>
          <w:szCs w:val="21"/>
        </w:rPr>
        <w:t>THE THOUSAND DEATHS OF ROMEO AND JULIET</w:t>
      </w:r>
    </w:p>
    <w:p w14:paraId="34D69F2B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>Caroline Finch</w:t>
      </w:r>
    </w:p>
    <w:p w14:paraId="28A4F4C3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HarperCollins UK</w:t>
      </w:r>
    </w:p>
    <w:p w14:paraId="5B4EA2E5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RML/ANA/Brady</w:t>
      </w:r>
    </w:p>
    <w:p w14:paraId="72CC2506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483</w:t>
      </w:r>
      <w:r>
        <w:rPr>
          <w:rFonts w:hint="eastAsia"/>
          <w:b/>
          <w:color w:val="000000"/>
          <w:szCs w:val="21"/>
        </w:rPr>
        <w:t>页</w:t>
      </w:r>
    </w:p>
    <w:p w14:paraId="1CB53E5C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 xml:space="preserve">2027 </w:t>
      </w:r>
      <w:r>
        <w:rPr>
          <w:rFonts w:hint="eastAsia"/>
          <w:b/>
          <w:color w:val="000000"/>
          <w:szCs w:val="21"/>
        </w:rPr>
        <w:t>年春</w:t>
      </w:r>
    </w:p>
    <w:p w14:paraId="7026078A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DFC3B34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07846AE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313C66BD" w14:textId="3B785001" w:rsidR="00BB7DB6" w:rsidRDefault="00000000">
      <w:pPr>
        <w:ind w:firstLineChars="0" w:firstLine="0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版权已授：西班牙、意大利、巴西</w:t>
      </w:r>
    </w:p>
    <w:p w14:paraId="700C2A06" w14:textId="77777777" w:rsidR="00BB7DB6" w:rsidRDefault="00BB7DB6" w:rsidP="007908B0">
      <w:pPr>
        <w:ind w:firstLineChars="0" w:firstLine="0"/>
        <w:rPr>
          <w:b/>
          <w:bCs/>
          <w:color w:val="000000"/>
          <w:szCs w:val="21"/>
        </w:rPr>
      </w:pPr>
    </w:p>
    <w:p w14:paraId="79728056" w14:textId="77777777" w:rsidR="007908B0" w:rsidRDefault="007908B0" w:rsidP="007908B0">
      <w:pPr>
        <w:ind w:firstLineChars="0" w:firstLine="0"/>
        <w:rPr>
          <w:b/>
          <w:bCs/>
          <w:color w:val="000000"/>
          <w:szCs w:val="21"/>
        </w:rPr>
      </w:pPr>
    </w:p>
    <w:p w14:paraId="1DB50A90" w14:textId="77777777" w:rsidR="00BB7DB6" w:rsidRDefault="00000000">
      <w:pPr>
        <w:ind w:firstLineChars="0" w:firstLine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562FCD2" w14:textId="77777777" w:rsidR="00BB7DB6" w:rsidRDefault="00BB7DB6" w:rsidP="007908B0">
      <w:pPr>
        <w:ind w:firstLineChars="0" w:firstLine="0"/>
        <w:rPr>
          <w:color w:val="000000"/>
          <w:szCs w:val="21"/>
        </w:rPr>
      </w:pPr>
    </w:p>
    <w:p w14:paraId="0189DB36" w14:textId="01436163" w:rsidR="00BB7DB6" w:rsidRPr="007908B0" w:rsidRDefault="00000000">
      <w:pPr>
        <w:ind w:firstLine="420"/>
        <w:rPr>
          <w:rFonts w:ascii="楷体" w:eastAsia="楷体" w:hAnsi="楷体"/>
          <w:color w:val="000000"/>
          <w:szCs w:val="21"/>
        </w:rPr>
      </w:pPr>
      <w:r w:rsidRPr="007908B0">
        <w:rPr>
          <w:rFonts w:ascii="楷体" w:eastAsia="楷体" w:hAnsi="楷体" w:hint="eastAsia"/>
          <w:color w:val="000000"/>
          <w:szCs w:val="21"/>
        </w:rPr>
        <w:t>本书专为喜爱《艾迪·拉鲁的隐形人生》（</w:t>
      </w:r>
      <w:r w:rsidRPr="007908B0">
        <w:rPr>
          <w:rFonts w:eastAsia="楷体"/>
          <w:i/>
          <w:iCs/>
        </w:rPr>
        <w:t>The Invisible Life of Addie La Rue</w:t>
      </w:r>
      <w:r w:rsidRPr="007908B0">
        <w:rPr>
          <w:rFonts w:ascii="楷体" w:eastAsia="楷体" w:hAnsi="楷体" w:hint="eastAsia"/>
          <w:color w:val="000000"/>
          <w:szCs w:val="21"/>
        </w:rPr>
        <w:t>）</w:t>
      </w:r>
      <w:r w:rsidR="007908B0" w:rsidRPr="007908B0">
        <w:rPr>
          <w:rFonts w:ascii="楷体" w:eastAsia="楷体" w:hAnsi="楷体" w:hint="eastAsia"/>
          <w:color w:val="000000"/>
          <w:szCs w:val="21"/>
        </w:rPr>
        <w:t>、</w:t>
      </w:r>
      <w:r w:rsidRPr="007908B0">
        <w:rPr>
          <w:rFonts w:ascii="楷体" w:eastAsia="楷体" w:hAnsi="楷体" w:hint="eastAsia"/>
          <w:color w:val="000000"/>
          <w:szCs w:val="21"/>
        </w:rPr>
        <w:t>《生命不息》（</w:t>
      </w:r>
      <w:r w:rsidRPr="007908B0">
        <w:rPr>
          <w:rFonts w:eastAsia="楷体"/>
          <w:i/>
          <w:iCs/>
        </w:rPr>
        <w:t>Life After Life</w:t>
      </w:r>
      <w:r w:rsidRPr="007908B0">
        <w:rPr>
          <w:rFonts w:ascii="楷体" w:eastAsia="楷体" w:hAnsi="楷体" w:hint="eastAsia"/>
          <w:color w:val="000000"/>
          <w:szCs w:val="21"/>
        </w:rPr>
        <w:t>）</w:t>
      </w:r>
      <w:r w:rsidR="007908B0" w:rsidRPr="007908B0">
        <w:rPr>
          <w:rFonts w:ascii="楷体" w:eastAsia="楷体" w:hAnsi="楷体" w:hint="eastAsia"/>
          <w:color w:val="000000"/>
          <w:szCs w:val="21"/>
        </w:rPr>
        <w:t>、</w:t>
      </w:r>
      <w:r w:rsidRPr="007908B0">
        <w:rPr>
          <w:rFonts w:ascii="楷体" w:eastAsia="楷体" w:hAnsi="楷体" w:hint="eastAsia"/>
          <w:color w:val="000000"/>
          <w:szCs w:val="21"/>
        </w:rPr>
        <w:t>《时间旅行者的妻子》（</w:t>
      </w:r>
      <w:r w:rsidR="007908B0" w:rsidRPr="007908B0">
        <w:rPr>
          <w:rFonts w:eastAsia="楷体"/>
          <w:i/>
          <w:iCs/>
          <w:color w:val="000000"/>
          <w:szCs w:val="21"/>
        </w:rPr>
        <w:t>The Time Traveler's Wife</w:t>
      </w:r>
      <w:r w:rsidRPr="007908B0">
        <w:rPr>
          <w:rFonts w:ascii="楷体" w:eastAsia="楷体" w:hAnsi="楷体" w:hint="eastAsia"/>
          <w:color w:val="000000"/>
          <w:szCs w:val="21"/>
        </w:rPr>
        <w:t>）的读者打造，以全新视角重构莎士比亚笔下最经典的爱情传说，让这对文学史上命运多舛的苦命恋人，踏上跨越千世的生死轮回。</w:t>
      </w:r>
    </w:p>
    <w:p w14:paraId="5DFCB979" w14:textId="77777777" w:rsidR="007908B0" w:rsidRPr="007908B0" w:rsidRDefault="007908B0" w:rsidP="007908B0">
      <w:pPr>
        <w:ind w:firstLineChars="0" w:firstLine="0"/>
        <w:rPr>
          <w:rFonts w:ascii="楷体" w:eastAsia="楷体" w:hAnsi="楷体"/>
          <w:color w:val="000000"/>
          <w:szCs w:val="21"/>
        </w:rPr>
      </w:pPr>
    </w:p>
    <w:p w14:paraId="355D1A36" w14:textId="28890898" w:rsidR="007908B0" w:rsidRPr="007908B0" w:rsidRDefault="00000000" w:rsidP="007908B0">
      <w:pPr>
        <w:ind w:firstLine="420"/>
        <w:rPr>
          <w:rFonts w:ascii="楷体" w:eastAsia="楷体" w:hAnsi="楷体"/>
          <w:color w:val="000000"/>
          <w:szCs w:val="21"/>
        </w:rPr>
      </w:pPr>
      <w:r w:rsidRPr="007908B0">
        <w:rPr>
          <w:rFonts w:ascii="楷体" w:eastAsia="楷体" w:hAnsi="楷体" w:hint="eastAsia"/>
          <w:color w:val="000000"/>
          <w:szCs w:val="21"/>
        </w:rPr>
        <w:t>在这部重写的悲剧里，罗密欧与朱丽叶不再只是戏剧角色，而是被茂丘西奥那句诅咒——“愿瘟疫降于你们两家”——困在永恒轮回中的真实之人。他们不得不在不同时空与历史里一次次相爱、一次次死去，拼命想要挣脱宿命。</w:t>
      </w:r>
    </w:p>
    <w:p w14:paraId="670D7D04" w14:textId="77777777" w:rsidR="007908B0" w:rsidRPr="007908B0" w:rsidRDefault="007908B0" w:rsidP="007908B0">
      <w:pPr>
        <w:ind w:firstLineChars="0" w:firstLine="0"/>
        <w:rPr>
          <w:rFonts w:ascii="楷体" w:eastAsia="楷体" w:hAnsi="楷体"/>
          <w:color w:val="000000"/>
          <w:szCs w:val="21"/>
        </w:rPr>
      </w:pPr>
    </w:p>
    <w:p w14:paraId="66F7300C" w14:textId="77777777" w:rsidR="00BB7DB6" w:rsidRPr="007908B0" w:rsidRDefault="00000000">
      <w:pPr>
        <w:ind w:firstLine="420"/>
        <w:rPr>
          <w:rFonts w:ascii="楷体" w:eastAsia="楷体" w:hAnsi="楷体"/>
          <w:color w:val="000000"/>
          <w:szCs w:val="21"/>
        </w:rPr>
      </w:pPr>
      <w:r w:rsidRPr="007908B0">
        <w:rPr>
          <w:rFonts w:ascii="楷体" w:eastAsia="楷体" w:hAnsi="楷体" w:hint="eastAsia"/>
          <w:color w:val="000000"/>
          <w:szCs w:val="21"/>
        </w:rPr>
        <w:t>作者卡罗琳巧妙融合多种题材元素与叙事手法，令作品受众极广：无论是偏爱宏大爱情故事、浪漫奇幻与纯幻想文学的读者，还是喜爱经典文学形象与元小说创作的读者，都能从中获得强烈共鸣。</w:t>
      </w:r>
    </w:p>
    <w:p w14:paraId="1BE50CA3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7EC66B69" w14:textId="4815E069" w:rsidR="007908B0" w:rsidRDefault="007908B0" w:rsidP="007908B0">
      <w:pPr>
        <w:ind w:firstLineChars="0" w:firstLine="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F26F7A4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33FB2DD7" w14:textId="77777777" w:rsidR="00BB7DB6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朱丽叶已千次倾心于罗密欧，也千次痛失所爱。跨越无数宇宙与百年沧桑，历经战火与废墟，他们的灵魂总能宿命般相遇，却又一次次被生生拆散。</w:t>
      </w:r>
    </w:p>
    <w:p w14:paraId="49A8391A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461A5B6F" w14:textId="77777777" w:rsidR="00BB7DB6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份爱无论在哪个时代都炽热难挡，可紧随其后的阴影也从未消散。因二人之爱而注定殒命的茂丘西奥，对他们降下了永生束缚的诅咒。每一世，他都会与同样难逃死亡命运的提伯尔特一同归来，带着旧日伤痛与未了的恨意，宣告他们永远无法逃离被诅咒的过去。</w:t>
      </w:r>
    </w:p>
    <w:p w14:paraId="2E547F5E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7C32925A" w14:textId="77777777" w:rsidR="00BB7DB6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在一次次生死循环里，朱丽叶逐渐揭开这场无尽轮回的真相，也不得不面对一个残酷至极的抉择：爱是否足以强大到打破诅咒？还是他们注定要永远重复这段血腥的宿命？</w:t>
      </w:r>
    </w:p>
    <w:p w14:paraId="32248073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3B258F84" w14:textId="77777777" w:rsidR="00BB7DB6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这部荡气回肠、穿梭时空的经典重塑之作，是一曲关于深情、宿命与执念难消的爱情史诗。</w:t>
      </w:r>
    </w:p>
    <w:p w14:paraId="5A105EF9" w14:textId="77777777" w:rsidR="007908B0" w:rsidRDefault="007908B0" w:rsidP="007908B0">
      <w:pPr>
        <w:ind w:firstLineChars="0" w:firstLine="0"/>
        <w:rPr>
          <w:color w:val="000000"/>
          <w:szCs w:val="21"/>
        </w:rPr>
      </w:pPr>
    </w:p>
    <w:p w14:paraId="2AFF8881" w14:textId="77777777" w:rsidR="00BB7DB6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罗密欧与朱丽叶的故事人尽皆知，而本书在经典之上赋予其颠覆性的全新内核，将一段单纯的爱恋，升华为悬念迭起的命运循环。这对恋人能否最终挣脱“炽爱必以惨烈收场”的宿命？抑或注定重蹈覆辙，爱得越深，越悲怆？</w:t>
      </w:r>
    </w:p>
    <w:p w14:paraId="282496A1" w14:textId="77777777" w:rsidR="00BB7DB6" w:rsidRDefault="00BB7DB6">
      <w:pPr>
        <w:ind w:firstLine="420"/>
        <w:rPr>
          <w:color w:val="000000"/>
          <w:szCs w:val="21"/>
        </w:rPr>
      </w:pPr>
    </w:p>
    <w:p w14:paraId="1EB36932" w14:textId="77777777" w:rsidR="00BB7DB6" w:rsidRDefault="00BB7DB6">
      <w:pPr>
        <w:ind w:firstLine="420"/>
        <w:rPr>
          <w:color w:val="000000"/>
          <w:szCs w:val="21"/>
        </w:rPr>
      </w:pPr>
    </w:p>
    <w:p w14:paraId="63D75A4F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第一次警示，大概出现在我第九百九十九次死亡前夕，也可能这已经是我第一千次死去了。</w:t>
      </w:r>
    </w:p>
    <w:p w14:paraId="57B07CE9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说实话，我早就数不清了。说实话，我真的受够了这一切。</w:t>
      </w:r>
    </w:p>
    <w:p w14:paraId="28B4EC49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我身处家族墓穴。这一点毫不意外。</w:t>
      </w:r>
    </w:p>
    <w:p w14:paraId="3FD966BD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石头带着冰冷刺鼻的矿物气息钻进鼻腔，脸颊被泪水浸湿，可我握着匕首、抵在心口的手，却没有一丝颤抖。</w:t>
      </w:r>
    </w:p>
    <w:p w14:paraId="12473FAC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每到这一刻，一切都会变得无比清晰，向来如此。我已经历过太多次这样的死亡，早已记不清每一次的细节。我在数百个不同的时空里活过、死去，沐浴过数百轮截然不同的朝阳。我死于墓穴，死于墓地，死于荒凉的山坡。我用过短刀，用过手枪，用过磨利的燧石。每一次，都死于自己之手。每一次，都像坠入迷药般的沉睡一般，无可避免，无法阻挡。我或许能躲开、能拖延死亡一小时，一天，甚至一周。可最终，永远是这样的结局：爱人的身躯在我身旁变得冰冷。他的死，是我的过错。没有他，我活不下去。</w:t>
      </w:r>
    </w:p>
    <w:p w14:paraId="5262693F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哪怕，我偶尔也想活下去。</w:t>
      </w:r>
    </w:p>
    <w:p w14:paraId="246C85D5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这一次，我死在柏林。1989年11月。我一死，人们就会开始凿碎头顶那面墙上的混凝土。</w:t>
      </w:r>
    </w:p>
    <w:p w14:paraId="7256FE17" w14:textId="77777777" w:rsidR="00BB7DB6" w:rsidRDefault="00000000">
      <w:pPr>
        <w:ind w:firstLineChars="0" w:firstLine="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在另一段人生里，我曾在老旧的新闻报道里，看着这一幕以模糊的彩色画面上演：失散多年的兄弟相拥，孩子奔向父亲，恋人深情相吻，像素在画面里模糊闪烁。</w:t>
      </w:r>
    </w:p>
    <w:p w14:paraId="0E5E9DA9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而要让这一切在今生发生，我必须先死去。</w:t>
      </w:r>
    </w:p>
    <w:p w14:paraId="5ED3260C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我握紧匕首，深吸最后一口气。</w:t>
      </w:r>
    </w:p>
    <w:p w14:paraId="65678967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“住手！”</w:t>
      </w:r>
    </w:p>
    <w:p w14:paraId="500F1599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声音就在我耳后响起。我手一松，匕首落地，在石地上发出刺耳的碰撞声。我猛地转身。</w:t>
      </w:r>
    </w:p>
    <w:p w14:paraId="6DBC7EF9" w14:textId="77777777" w:rsidR="00BB7DB6" w:rsidRDefault="00000000">
      <w:pPr>
        <w:ind w:firstLineChars="0" w:firstLine="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墓穴空无一人。只有铁器撞石的回音，和我自己急促粗重的喘息。我捡起匕首，重新将刀尖抵在胸口。</w:t>
      </w:r>
    </w:p>
    <w:p w14:paraId="736001FA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“住手！”</w:t>
      </w:r>
    </w:p>
    <w:p w14:paraId="4538C6D6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我骤然回头。依旧空无一人。只是眨眼间，我看见一个轮廓——像是一个人，站在阴影里，注视着我。等我凝神细看，它又消失了。我转回头，却发现只要眯起眼睛，就能在余光里瞥见那个身影。</w:t>
      </w:r>
    </w:p>
    <w:p w14:paraId="2E30D2B0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“你不必这么做。”</w:t>
      </w:r>
    </w:p>
    <w:p w14:paraId="220F86B3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一个女人说着十八世纪末的法语，资产阶级口音里夹杂着浓重的地方腔调。在法国大革命的恐怖统治时期，这是人们为躲避断头台常用的伪装方式。</w:t>
      </w:r>
    </w:p>
    <w:p w14:paraId="48AF55EC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“我必须这么做。”我用德语回答。在无数次轮回里我早已明白：想要融入一地，便说当地的语言。</w:t>
      </w:r>
    </w:p>
    <w:p w14:paraId="098010DC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lastRenderedPageBreak/>
        <w:t>她显然听懂了，阴影里的身影微微一笑，又摇了摇头。“你不必。”</w:t>
      </w:r>
    </w:p>
    <w:p w14:paraId="11137E66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她的语气耐心得像居高临下的长辈。在临死前产生的所有可怕幻觉里，我怎么偏偏想起了母亲。</w:t>
      </w:r>
    </w:p>
    <w:p w14:paraId="33E4C48E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“看在上帝的份上，”我开口，以防真的是她，“你明知道我别无选择。”</w:t>
      </w:r>
    </w:p>
    <w:p w14:paraId="6A554996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而我确实别无选择，在这最后时刻来临前，我从不会预见死亡；</w:t>
      </w:r>
    </w:p>
    <w:p w14:paraId="64F4DCB3" w14:textId="77777777" w:rsidR="00BB7DB6" w:rsidRDefault="00000000">
      <w:pPr>
        <w:ind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等我终于想起罗密欧时，一切都已太迟。</w:t>
      </w:r>
    </w:p>
    <w:p w14:paraId="20C3BDBC" w14:textId="77777777" w:rsidR="00BB7DB6" w:rsidRDefault="00000000">
      <w:pPr>
        <w:ind w:firstLine="420"/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——摘录</w:t>
      </w:r>
    </w:p>
    <w:p w14:paraId="10528EB2" w14:textId="77777777" w:rsidR="00BB7DB6" w:rsidRDefault="00BB7DB6">
      <w:pPr>
        <w:ind w:firstLine="420"/>
        <w:rPr>
          <w:color w:val="000000"/>
          <w:szCs w:val="21"/>
        </w:rPr>
      </w:pPr>
    </w:p>
    <w:p w14:paraId="4A38FB62" w14:textId="77777777" w:rsidR="00BB7DB6" w:rsidRDefault="00000000">
      <w:pPr>
        <w:ind w:firstLineChars="0" w:firstLine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710CBB3" w14:textId="77777777" w:rsidR="00BB7DB6" w:rsidRDefault="00000000">
      <w:pPr>
        <w:ind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3048DF7" wp14:editId="2435D8C0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920240" cy="1080135"/>
            <wp:effectExtent l="0" t="0" r="3810" b="571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A63577D" w14:textId="2C338242" w:rsidR="00BB7DB6" w:rsidRDefault="00000000">
      <w:pPr>
        <w:ind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卡罗琳</w:t>
      </w:r>
      <w:r w:rsidR="007908B0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芬奇（</w:t>
      </w:r>
      <w:r w:rsidR="007908B0" w:rsidRPr="007908B0">
        <w:rPr>
          <w:b/>
          <w:bCs/>
          <w:color w:val="000000"/>
          <w:szCs w:val="21"/>
        </w:rPr>
        <w:t>Caroline Finch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是资深历史小说作家，此次以全新笔名跨界创作新类型作品。她希望借这个新笔名，打造全新创作形象，吸引喜爱格局宏大的爱情故事、浪漫奇幻、奇幻文学、思辨性高概念小说及历史题材作品的读者。</w:t>
      </w:r>
    </w:p>
    <w:p w14:paraId="4020187F" w14:textId="77777777" w:rsidR="00BB7DB6" w:rsidRDefault="00BB7DB6">
      <w:pPr>
        <w:ind w:firstLineChars="0" w:firstLine="0"/>
        <w:rPr>
          <w:color w:val="000000"/>
          <w:szCs w:val="21"/>
        </w:rPr>
      </w:pPr>
    </w:p>
    <w:p w14:paraId="2A58A1EB" w14:textId="77777777" w:rsidR="00BB7DB6" w:rsidRDefault="00BB7DB6">
      <w:pPr>
        <w:ind w:firstLine="422"/>
        <w:rPr>
          <w:b/>
          <w:color w:val="000000"/>
        </w:rPr>
      </w:pPr>
    </w:p>
    <w:p w14:paraId="25488FC9" w14:textId="77777777" w:rsidR="00BB7DB6" w:rsidRDefault="00000000">
      <w:pPr>
        <w:shd w:val="clear" w:color="auto" w:fill="FFFFFF"/>
        <w:ind w:firstLineChars="0" w:firstLine="0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BC0DC92" w14:textId="77777777" w:rsidR="00BB7DB6" w:rsidRDefault="00000000">
      <w:pPr>
        <w:ind w:firstLineChars="0" w:firstLine="0"/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0DAC2F9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BB7DB6">
          <w:rPr>
            <w:rStyle w:val="ab"/>
            <w:rFonts w:hint="eastAsia"/>
            <w:b/>
            <w:szCs w:val="21"/>
          </w:rPr>
          <w:t>Righ</w:t>
        </w:r>
        <w:r w:rsidR="00BB7DB6">
          <w:rPr>
            <w:rStyle w:val="ab"/>
            <w:b/>
            <w:szCs w:val="21"/>
          </w:rPr>
          <w:t>ts@nurnberg.com.cn</w:t>
        </w:r>
      </w:hyperlink>
    </w:p>
    <w:p w14:paraId="4376C710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BF8D46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59B95D0" w14:textId="77777777" w:rsidR="00BB7DB6" w:rsidRDefault="00000000">
      <w:pPr>
        <w:ind w:firstLineChars="0" w:firstLine="0"/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CCF2F2B" w14:textId="77777777" w:rsidR="00BB7DB6" w:rsidRDefault="00000000">
      <w:pPr>
        <w:ind w:firstLineChars="0" w:firstLine="0"/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BB7DB6">
          <w:rPr>
            <w:rStyle w:val="ab"/>
            <w:szCs w:val="21"/>
          </w:rPr>
          <w:t>http://www.nurnberg.com.cn</w:t>
        </w:r>
      </w:hyperlink>
    </w:p>
    <w:p w14:paraId="43515FF5" w14:textId="77777777" w:rsidR="00BB7DB6" w:rsidRDefault="00000000">
      <w:pPr>
        <w:ind w:firstLineChars="0" w:firstLine="0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BB7DB6">
          <w:rPr>
            <w:rStyle w:val="ab"/>
            <w:szCs w:val="21"/>
          </w:rPr>
          <w:t>http://www.nurnberg.com.cn/booklist_zh/list.aspx</w:t>
        </w:r>
      </w:hyperlink>
    </w:p>
    <w:p w14:paraId="23DB23F4" w14:textId="77777777" w:rsidR="00BB7DB6" w:rsidRDefault="00000000">
      <w:pPr>
        <w:ind w:firstLineChars="0" w:firstLine="0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BB7DB6">
          <w:rPr>
            <w:rStyle w:val="ab"/>
            <w:szCs w:val="21"/>
          </w:rPr>
          <w:t>http://www.nurnberg.com.cn/book/book.aspx</w:t>
        </w:r>
      </w:hyperlink>
    </w:p>
    <w:p w14:paraId="28FF1B56" w14:textId="77777777" w:rsidR="00BB7DB6" w:rsidRDefault="00000000">
      <w:pPr>
        <w:ind w:firstLineChars="0" w:firstLine="0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BB7DB6">
          <w:rPr>
            <w:rStyle w:val="ab"/>
            <w:szCs w:val="21"/>
          </w:rPr>
          <w:t>http://www.nurnberg.com.cn/video/video.aspx</w:t>
        </w:r>
      </w:hyperlink>
    </w:p>
    <w:p w14:paraId="5DC887F5" w14:textId="77777777" w:rsidR="00BB7DB6" w:rsidRDefault="00000000">
      <w:pPr>
        <w:ind w:firstLineChars="0" w:firstLine="0"/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BB7DB6">
          <w:rPr>
            <w:rStyle w:val="ab"/>
            <w:szCs w:val="21"/>
          </w:rPr>
          <w:t>http://site.douban.com/110577/</w:t>
        </w:r>
      </w:hyperlink>
    </w:p>
    <w:p w14:paraId="7114BA69" w14:textId="77777777" w:rsidR="00BB7DB6" w:rsidRDefault="00000000">
      <w:pPr>
        <w:ind w:firstLineChars="0" w:firstLine="0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BB7DB6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BB7DB6">
          <w:rPr>
            <w:color w:val="0000FF"/>
            <w:u w:val="single"/>
            <w:shd w:val="clear" w:color="auto" w:fill="FFFFFF"/>
          </w:rPr>
          <w:t>_</w:t>
        </w:r>
        <w:r w:rsidR="00BB7DB6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BB7DB6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3404A60" w14:textId="77777777" w:rsidR="00BB7DB6" w:rsidRDefault="00000000">
      <w:pPr>
        <w:shd w:val="clear" w:color="auto" w:fill="FFFFFF"/>
        <w:ind w:firstLineChars="0" w:firstLine="0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14722503" w14:textId="77777777" w:rsidR="00BB7DB6" w:rsidRDefault="00000000">
      <w:pPr>
        <w:ind w:right="420" w:firstLineChars="0" w:firstLine="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31B154C" wp14:editId="110CC05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9949" w14:textId="77777777" w:rsidR="00BB7DB6" w:rsidRDefault="00BB7DB6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BB7DB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2F9" w14:textId="77777777" w:rsidR="00280576" w:rsidRDefault="00280576">
      <w:pPr>
        <w:ind w:firstLine="420"/>
      </w:pPr>
      <w:r>
        <w:separator/>
      </w:r>
    </w:p>
  </w:endnote>
  <w:endnote w:type="continuationSeparator" w:id="0">
    <w:p w14:paraId="10EAD3C4" w14:textId="77777777" w:rsidR="00280576" w:rsidRDefault="0028057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CE5" w14:textId="77777777" w:rsidR="00BB7DB6" w:rsidRDefault="00BB7DB6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230FE708" w14:textId="77777777" w:rsidR="00BB7DB6" w:rsidRDefault="00000000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41EEF94" w14:textId="77777777" w:rsidR="00BB7DB6" w:rsidRDefault="00000000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1D9DA28" w14:textId="77777777" w:rsidR="00BB7DB6" w:rsidRDefault="00000000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BB7DB6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D92FEC2" w14:textId="77777777" w:rsidR="00BB7DB6" w:rsidRDefault="00BB7DB6">
    <w:pPr>
      <w:pStyle w:val="a5"/>
      <w:ind w:firstLine="360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BC33" w14:textId="77777777" w:rsidR="00280576" w:rsidRDefault="00280576">
      <w:pPr>
        <w:ind w:firstLine="420"/>
      </w:pPr>
      <w:r>
        <w:separator/>
      </w:r>
    </w:p>
  </w:footnote>
  <w:footnote w:type="continuationSeparator" w:id="0">
    <w:p w14:paraId="7F35C624" w14:textId="77777777" w:rsidR="00280576" w:rsidRDefault="0028057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8B52" w14:textId="77777777" w:rsidR="00BB7DB6" w:rsidRDefault="00000000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3F1806" wp14:editId="6E89990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DA4F4" w14:textId="77777777" w:rsidR="00BB7DB6" w:rsidRDefault="00000000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80576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7E5B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08B0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B7DB6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1000"/>
    <w:rsid w:val="00C60B95"/>
    <w:rsid w:val="00C71DBF"/>
    <w:rsid w:val="00C80292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21CB"/>
    <w:rsid w:val="00D9575C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5A3ABE"/>
    <w:rsid w:val="0806583D"/>
    <w:rsid w:val="091A3CEE"/>
    <w:rsid w:val="0A137F1C"/>
    <w:rsid w:val="0AA822B2"/>
    <w:rsid w:val="0B160C9D"/>
    <w:rsid w:val="0C1B0437"/>
    <w:rsid w:val="0D975269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AA50C28"/>
    <w:rsid w:val="20795D5C"/>
    <w:rsid w:val="21DC5EE4"/>
    <w:rsid w:val="24C7636B"/>
    <w:rsid w:val="24F35209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3361D"/>
    <w:rsid w:val="362D6CBA"/>
    <w:rsid w:val="368055A2"/>
    <w:rsid w:val="36B36BBA"/>
    <w:rsid w:val="36B97AE5"/>
    <w:rsid w:val="38D429AD"/>
    <w:rsid w:val="38D64782"/>
    <w:rsid w:val="38EA0260"/>
    <w:rsid w:val="3A133C1C"/>
    <w:rsid w:val="3C563F4C"/>
    <w:rsid w:val="3C70398D"/>
    <w:rsid w:val="3DAC00D1"/>
    <w:rsid w:val="3E027FBC"/>
    <w:rsid w:val="4250579A"/>
    <w:rsid w:val="45083B8C"/>
    <w:rsid w:val="4603463C"/>
    <w:rsid w:val="468C3169"/>
    <w:rsid w:val="47E726FC"/>
    <w:rsid w:val="47FE7073"/>
    <w:rsid w:val="494B7BFF"/>
    <w:rsid w:val="4A392FB7"/>
    <w:rsid w:val="4E87411E"/>
    <w:rsid w:val="4E9F4AB7"/>
    <w:rsid w:val="52C442F7"/>
    <w:rsid w:val="52C8312A"/>
    <w:rsid w:val="53F32DF7"/>
    <w:rsid w:val="564055B9"/>
    <w:rsid w:val="59296817"/>
    <w:rsid w:val="59F00E16"/>
    <w:rsid w:val="5A1E61D2"/>
    <w:rsid w:val="5C59123F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6FE13DE7"/>
    <w:rsid w:val="71285068"/>
    <w:rsid w:val="714C3AC4"/>
    <w:rsid w:val="724427AD"/>
    <w:rsid w:val="72682163"/>
    <w:rsid w:val="73B21D95"/>
    <w:rsid w:val="73D3309A"/>
    <w:rsid w:val="77E96C58"/>
    <w:rsid w:val="795D1E91"/>
    <w:rsid w:val="79B77DA5"/>
    <w:rsid w:val="7A39438A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2B967"/>
  <w15:docId w15:val="{D64B0589-AF85-4001-938D-BAB5B1EC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361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1330</Words>
  <Characters>1583</Characters>
  <Application>Microsoft Office Word</Application>
  <DocSecurity>0</DocSecurity>
  <Lines>75</Lines>
  <Paragraphs>72</Paragraphs>
  <ScaleCrop>false</ScaleCrop>
  <Company>2ndSpAcE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11</cp:revision>
  <cp:lastPrinted>2005-06-10T06:33:00Z</cp:lastPrinted>
  <dcterms:created xsi:type="dcterms:W3CDTF">2023-11-05T05:33:00Z</dcterms:created>
  <dcterms:modified xsi:type="dcterms:W3CDTF">2026-03-30T10:07:00Z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