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A2" w:rsidRDefault="00EB789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D626A2" w:rsidRDefault="00D626A2">
      <w:pPr>
        <w:ind w:firstLineChars="1004" w:firstLine="3629"/>
        <w:rPr>
          <w:b/>
          <w:bCs/>
          <w:sz w:val="36"/>
        </w:rPr>
      </w:pP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8255</wp:posOffset>
            </wp:positionV>
            <wp:extent cx="1256665" cy="1844040"/>
            <wp:effectExtent l="0" t="0" r="635" b="381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《创伤性沉默：</w:t>
      </w:r>
      <w:r w:rsidR="00BD1169" w:rsidRPr="00BD1169">
        <w:rPr>
          <w:rFonts w:hint="eastAsia"/>
          <w:b/>
          <w:bCs/>
          <w:color w:val="000000"/>
          <w:szCs w:val="21"/>
        </w:rPr>
        <w:t>为自己发声</w:t>
      </w:r>
      <w:r>
        <w:rPr>
          <w:rFonts w:hint="eastAsia"/>
          <w:b/>
          <w:bCs/>
          <w:color w:val="000000"/>
          <w:szCs w:val="21"/>
        </w:rPr>
        <w:t>》</w:t>
      </w:r>
    </w:p>
    <w:p w:rsidR="00D626A2" w:rsidRDefault="00EB7898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 xml:space="preserve">TRAUMATIC SILENCE: </w:t>
      </w:r>
      <w:r w:rsidR="00B15DE9">
        <w:rPr>
          <w:b/>
          <w:bCs/>
          <w:iCs/>
          <w:color w:val="000000"/>
          <w:szCs w:val="21"/>
        </w:rPr>
        <w:t>Finding Your Voice for Good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E059BB" w:rsidRPr="00E059BB">
        <w:rPr>
          <w:b/>
          <w:bCs/>
          <w:color w:val="000000"/>
          <w:szCs w:val="21"/>
        </w:rPr>
        <w:t xml:space="preserve">Anne </w:t>
      </w:r>
      <w:proofErr w:type="spellStart"/>
      <w:r w:rsidR="00E059BB" w:rsidRPr="00E059BB">
        <w:rPr>
          <w:b/>
          <w:bCs/>
          <w:color w:val="000000"/>
          <w:szCs w:val="21"/>
        </w:rPr>
        <w:t>Hallward</w:t>
      </w:r>
      <w:proofErr w:type="spellEnd"/>
      <w:r w:rsidR="002A15A9">
        <w:fldChar w:fldCharType="begin"/>
      </w:r>
      <w:r w:rsidR="002A15A9">
        <w:instrText xml:space="preserve"> HYPERLINK "http://www.penguin.com.au/lookinside/spotlight.cfm?SBN=9780143009177&amp;AuthId=0000004220&amp;Page=Profile" </w:instrText>
      </w:r>
      <w:r w:rsidR="002A15A9">
        <w:fldChar w:fldCharType="separate"/>
      </w:r>
      <w:r w:rsidR="002A15A9">
        <w:fldChar w:fldCharType="end"/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New Harbinger Press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B15DE9" w:rsidRPr="00B15DE9">
        <w:rPr>
          <w:b/>
          <w:bCs/>
          <w:color w:val="000000"/>
          <w:szCs w:val="21"/>
        </w:rPr>
        <w:t>William Clark Associates</w:t>
      </w:r>
      <w:r w:rsidR="00B15DE9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</w:t>
      </w:r>
      <w:r w:rsidR="00E059BB">
        <w:rPr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年</w:t>
      </w:r>
      <w:r w:rsidR="00E059BB"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月</w:t>
      </w:r>
    </w:p>
    <w:p w:rsidR="00D626A2" w:rsidRDefault="00EB789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E059BB">
        <w:rPr>
          <w:rFonts w:hint="eastAsia"/>
          <w:b/>
          <w:bCs/>
          <w:szCs w:val="21"/>
        </w:rPr>
        <w:t>大纲</w:t>
      </w:r>
    </w:p>
    <w:p w:rsidR="00D626A2" w:rsidRDefault="00EB789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B15DE9">
        <w:rPr>
          <w:rFonts w:hint="eastAsia"/>
          <w:b/>
          <w:bCs/>
          <w:szCs w:val="21"/>
        </w:rPr>
        <w:t>大众心理</w:t>
      </w:r>
    </w:p>
    <w:p w:rsidR="00D626A2" w:rsidRDefault="00D626A2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626A2" w:rsidRDefault="00D626A2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626A2" w:rsidRDefault="00EB789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D626A2" w:rsidRDefault="00D626A2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059BB" w:rsidRPr="00E059BB" w:rsidRDefault="00E059BB">
      <w:pPr>
        <w:ind w:firstLineChars="200" w:firstLine="422"/>
        <w:rPr>
          <w:b/>
          <w:bCs/>
          <w:kern w:val="0"/>
          <w:szCs w:val="21"/>
        </w:rPr>
      </w:pPr>
      <w:r w:rsidRPr="00E059BB">
        <w:rPr>
          <w:rFonts w:hint="eastAsia"/>
          <w:b/>
          <w:bCs/>
          <w:kern w:val="0"/>
          <w:szCs w:val="21"/>
        </w:rPr>
        <w:t>聚焦创伤议题中最深刻却也最易被忽视的一面——创伤之后的沉默状态</w:t>
      </w:r>
      <w:r>
        <w:rPr>
          <w:rFonts w:hint="eastAsia"/>
          <w:b/>
          <w:bCs/>
          <w:kern w:val="0"/>
          <w:szCs w:val="21"/>
        </w:rPr>
        <w:t>。</w:t>
      </w:r>
    </w:p>
    <w:p w:rsidR="00E059BB" w:rsidRDefault="00E059BB">
      <w:pPr>
        <w:ind w:firstLineChars="200" w:firstLine="420"/>
        <w:rPr>
          <w:bCs/>
          <w:kern w:val="0"/>
          <w:szCs w:val="21"/>
        </w:rPr>
      </w:pPr>
    </w:p>
    <w:p w:rsidR="00D626A2" w:rsidRDefault="00EB789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每个人心中都藏着羞耻，但我们往往保持沉默——甚至对自己也讳莫如深。这种压抑与</w:t>
      </w:r>
      <w:proofErr w:type="gramStart"/>
      <w:r>
        <w:rPr>
          <w:rFonts w:hint="eastAsia"/>
          <w:bCs/>
          <w:kern w:val="0"/>
          <w:szCs w:val="21"/>
        </w:rPr>
        <w:t>孤立会</w:t>
      </w:r>
      <w:proofErr w:type="gramEnd"/>
      <w:r>
        <w:rPr>
          <w:rFonts w:hint="eastAsia"/>
          <w:bCs/>
          <w:kern w:val="0"/>
          <w:szCs w:val="21"/>
        </w:rPr>
        <w:t>加剧抑郁、焦虑、创伤、双相情感障碍等心理问题，并引发成瘾、孤独、自杀与暴力等公共健康危机。安妮·霍尔沃德博士凭借其作为精神科医生、电台主持人的丰富经验及个人成长历程，在《</w:t>
      </w:r>
      <w:r w:rsidR="00B15DE9" w:rsidRPr="00B15DE9">
        <w:rPr>
          <w:rFonts w:hint="eastAsia"/>
          <w:bCs/>
          <w:kern w:val="0"/>
          <w:szCs w:val="21"/>
        </w:rPr>
        <w:t>创伤性沉默</w:t>
      </w:r>
      <w:r>
        <w:rPr>
          <w:rFonts w:hint="eastAsia"/>
          <w:bCs/>
          <w:kern w:val="0"/>
          <w:szCs w:val="21"/>
        </w:rPr>
        <w:t>》中融合临床洞见、亲身经历与《安全空间电台》</w:t>
      </w:r>
      <w:r>
        <w:rPr>
          <w:rFonts w:hint="eastAsia"/>
          <w:bCs/>
          <w:kern w:val="0"/>
          <w:szCs w:val="21"/>
        </w:rPr>
        <w:t>400</w:t>
      </w:r>
      <w:r>
        <w:rPr>
          <w:rFonts w:hint="eastAsia"/>
          <w:bCs/>
          <w:kern w:val="0"/>
          <w:szCs w:val="21"/>
        </w:rPr>
        <w:t>余场访谈，深入探讨羞耻感对个体与社会的深远影响。她在贝塞尔·范德科尔克与朱迪斯·赫尔曼研究基础上，鼓励幸存者打破沉默，通过讲述经历开启疗愈、共情与社会变革之路。</w:t>
      </w:r>
    </w:p>
    <w:p w:rsidR="00D626A2" w:rsidRDefault="00D626A2">
      <w:pPr>
        <w:ind w:firstLineChars="200" w:firstLine="420"/>
        <w:rPr>
          <w:bCs/>
          <w:kern w:val="0"/>
          <w:szCs w:val="21"/>
        </w:rPr>
      </w:pPr>
    </w:p>
    <w:p w:rsidR="00D626A2" w:rsidRDefault="00EB789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与其他探讨羞耻的著作不同，本书特别强调向他人坦承羞耻的积极意义，重新定义治疗关系为培养勇气的纽带，并阐释勇气与直面羞耻的内在关联。无论是数百万需要心理支持的普通读者，还是相关领域专业人士，都能从这部作品中获得深刻共鸣——尤其在当今心理健康日益受到开放讨论的时代背景下。</w:t>
      </w:r>
    </w:p>
    <w:p w:rsidR="00D626A2" w:rsidRDefault="00D626A2">
      <w:pPr>
        <w:ind w:firstLineChars="200" w:firstLine="420"/>
        <w:rPr>
          <w:bCs/>
          <w:kern w:val="0"/>
          <w:szCs w:val="21"/>
        </w:rPr>
      </w:pPr>
    </w:p>
    <w:p w:rsidR="00D626A2" w:rsidRDefault="00D626A2">
      <w:pPr>
        <w:rPr>
          <w:bCs/>
          <w:kern w:val="0"/>
          <w:szCs w:val="21"/>
        </w:rPr>
      </w:pPr>
    </w:p>
    <w:p w:rsidR="00D626A2" w:rsidRDefault="00EB7898" w:rsidP="00B15D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D626A2" w:rsidRDefault="00D626A2" w:rsidP="00B15DE9">
      <w:pPr>
        <w:rPr>
          <w:bCs/>
          <w:color w:val="000000"/>
          <w:szCs w:val="21"/>
        </w:rPr>
      </w:pPr>
    </w:p>
    <w:p w:rsidR="00D626A2" w:rsidRDefault="00EB7898" w:rsidP="00B15DE9">
      <w:pPr>
        <w:tabs>
          <w:tab w:val="left" w:pos="641"/>
        </w:tabs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安妮·霍尔沃德博士（</w:t>
      </w:r>
      <w:proofErr w:type="spellStart"/>
      <w:r>
        <w:rPr>
          <w:rFonts w:hint="eastAsia"/>
          <w:b/>
          <w:bCs/>
          <w:color w:val="000000"/>
          <w:szCs w:val="21"/>
        </w:rPr>
        <w:t>Hallward</w:t>
      </w:r>
      <w:proofErr w:type="spellEnd"/>
      <w:r>
        <w:rPr>
          <w:rFonts w:hint="eastAsia"/>
          <w:b/>
          <w:bCs/>
          <w:color w:val="000000"/>
          <w:szCs w:val="21"/>
        </w:rPr>
        <w:t>, M.D., Anne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《安全空间电台》创始人兼主持，缅因州波特兰市认证精神科医生。她致力于创造让人们谈论隐秘话题的空间，使个体不必独自面对最艰难的挣扎。曾任哈佛医学院教员，参与设计并讲授死亡与临终、文化谦逊、性别议题及精神科访谈等课程。发表过多篇关于死亡与临终、医疗中的文化认同与偏见、性别议题及菲律宾与孟加拉饥荒成因的论文。荣获缅因</w:t>
      </w:r>
      <w:proofErr w:type="gramStart"/>
      <w:r>
        <w:rPr>
          <w:rFonts w:hint="eastAsia"/>
          <w:color w:val="000000"/>
          <w:szCs w:val="21"/>
        </w:rPr>
        <w:t>州精神</w:t>
      </w:r>
      <w:proofErr w:type="gramEnd"/>
      <w:r>
        <w:rPr>
          <w:rFonts w:hint="eastAsia"/>
          <w:color w:val="000000"/>
          <w:szCs w:val="21"/>
        </w:rPr>
        <w:t>科医师协会乌尔里希·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·雅各布森终身成</w:t>
      </w:r>
      <w:r>
        <w:rPr>
          <w:rFonts w:hint="eastAsia"/>
          <w:color w:val="000000"/>
          <w:szCs w:val="21"/>
        </w:rPr>
        <w:lastRenderedPageBreak/>
        <w:t>就奖、女精神科医师协会珍妮·斯普洛克社会正义奖、全国精神疾病联盟模范精神科医生奖。其主持的电台节目获格雷西奖最佳地方电台主持人荣誉。常受邀在全球演讲，主题涵盖情感勇气、污名与羞耻、创伤性沉默及作为领导</w:t>
      </w:r>
      <w:proofErr w:type="gramStart"/>
      <w:r>
        <w:rPr>
          <w:rFonts w:hint="eastAsia"/>
          <w:color w:val="000000"/>
          <w:szCs w:val="21"/>
        </w:rPr>
        <w:t>力形式</w:t>
      </w:r>
      <w:proofErr w:type="gramEnd"/>
      <w:r>
        <w:rPr>
          <w:rFonts w:hint="eastAsia"/>
          <w:color w:val="000000"/>
          <w:szCs w:val="21"/>
        </w:rPr>
        <w:t>的自愿脆弱性。</w:t>
      </w:r>
    </w:p>
    <w:p w:rsidR="00D626A2" w:rsidRDefault="00D626A2" w:rsidP="00E059BB">
      <w:pPr>
        <w:tabs>
          <w:tab w:val="left" w:pos="641"/>
        </w:tabs>
        <w:jc w:val="left"/>
        <w:rPr>
          <w:b/>
          <w:bCs/>
          <w:color w:val="000000"/>
          <w:szCs w:val="21"/>
        </w:rPr>
      </w:pPr>
    </w:p>
    <w:p w:rsidR="003133DC" w:rsidRDefault="003133DC" w:rsidP="00E059BB">
      <w:pPr>
        <w:tabs>
          <w:tab w:val="left" w:pos="641"/>
        </w:tabs>
        <w:jc w:val="left"/>
        <w:rPr>
          <w:b/>
          <w:bCs/>
          <w:color w:val="000000"/>
          <w:szCs w:val="21"/>
        </w:rPr>
      </w:pPr>
    </w:p>
    <w:p w:rsidR="003133DC" w:rsidRDefault="003133DC" w:rsidP="00E059BB">
      <w:pPr>
        <w:tabs>
          <w:tab w:val="left" w:pos="641"/>
        </w:tabs>
        <w:jc w:val="left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D626A2" w:rsidRDefault="00D626A2" w:rsidP="00B15DE9">
      <w:pPr>
        <w:tabs>
          <w:tab w:val="left" w:pos="641"/>
        </w:tabs>
        <w:rPr>
          <w:b/>
          <w:bCs/>
          <w:color w:val="000000"/>
          <w:szCs w:val="21"/>
        </w:rPr>
      </w:pP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bookmarkStart w:id="1" w:name="_GoBack"/>
      <w:r w:rsidRPr="003133DC">
        <w:rPr>
          <w:rFonts w:hint="eastAsia"/>
          <w:bCs/>
          <w:color w:val="000000"/>
          <w:szCs w:val="21"/>
        </w:rPr>
        <w:t>引言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/>
          <w:bCs/>
          <w:color w:val="000000"/>
          <w:szCs w:val="21"/>
        </w:rPr>
      </w:pPr>
      <w:r w:rsidRPr="003133DC">
        <w:rPr>
          <w:rFonts w:hint="eastAsia"/>
          <w:b/>
          <w:bCs/>
          <w:color w:val="000000"/>
          <w:szCs w:val="21"/>
        </w:rPr>
        <w:t>第</w:t>
      </w:r>
      <w:r w:rsidRPr="003133DC">
        <w:rPr>
          <w:rFonts w:hint="eastAsia"/>
          <w:b/>
          <w:bCs/>
          <w:color w:val="000000"/>
          <w:szCs w:val="21"/>
        </w:rPr>
        <w:t>一部分</w:t>
      </w:r>
      <w:r w:rsidRPr="003133DC">
        <w:rPr>
          <w:rFonts w:hint="eastAsia"/>
          <w:b/>
          <w:bCs/>
          <w:color w:val="000000"/>
          <w:szCs w:val="21"/>
        </w:rPr>
        <w:t xml:space="preserve"> </w:t>
      </w:r>
      <w:r w:rsidRPr="003133DC">
        <w:rPr>
          <w:rFonts w:hint="eastAsia"/>
          <w:b/>
          <w:bCs/>
          <w:color w:val="000000"/>
          <w:szCs w:val="21"/>
        </w:rPr>
        <w:t>创伤性沉默的作用力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一章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创伤性沉默与身心健康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二章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缄默：创伤来临前的沉默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三章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失语：创伤发生时的沉默</w:t>
      </w: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四章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难言：创伤过后的沉默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/>
          <w:bCs/>
          <w:color w:val="000000"/>
          <w:szCs w:val="21"/>
        </w:rPr>
      </w:pPr>
      <w:r w:rsidRPr="003133DC">
        <w:rPr>
          <w:rFonts w:hint="eastAsia"/>
          <w:b/>
          <w:bCs/>
          <w:color w:val="000000"/>
          <w:szCs w:val="21"/>
        </w:rPr>
        <w:t>第</w:t>
      </w:r>
      <w:r w:rsidRPr="003133DC">
        <w:rPr>
          <w:rFonts w:hint="eastAsia"/>
          <w:b/>
          <w:bCs/>
          <w:color w:val="000000"/>
          <w:szCs w:val="21"/>
        </w:rPr>
        <w:t>二部分</w:t>
      </w:r>
      <w:r w:rsidRPr="003133DC">
        <w:rPr>
          <w:rFonts w:hint="eastAsia"/>
          <w:b/>
          <w:bCs/>
          <w:color w:val="000000"/>
          <w:szCs w:val="21"/>
        </w:rPr>
        <w:t xml:space="preserve"> </w:t>
      </w:r>
      <w:r w:rsidRPr="003133DC">
        <w:rPr>
          <w:rFonts w:hint="eastAsia"/>
          <w:b/>
          <w:bCs/>
          <w:color w:val="000000"/>
          <w:szCs w:val="21"/>
        </w:rPr>
        <w:t>向内倾听的勇气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五章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勇气的源泉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六章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心理咨询中唤醒内心的勇气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七章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做自己的专属倾听者：化解羞耻、无助与恐惧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八章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聆听沉默：为非语言创伤找寻表达的话语</w:t>
      </w: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九章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重归人性：直面感受的勇气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</w:p>
    <w:p w:rsidR="003133DC" w:rsidRPr="003133DC" w:rsidRDefault="003133DC" w:rsidP="003133DC">
      <w:pPr>
        <w:tabs>
          <w:tab w:val="left" w:pos="641"/>
        </w:tabs>
        <w:jc w:val="center"/>
        <w:rPr>
          <w:rFonts w:hint="eastAsia"/>
          <w:b/>
          <w:bCs/>
          <w:color w:val="000000"/>
          <w:szCs w:val="21"/>
        </w:rPr>
      </w:pPr>
      <w:r w:rsidRPr="003133DC">
        <w:rPr>
          <w:rFonts w:hint="eastAsia"/>
          <w:b/>
          <w:bCs/>
          <w:color w:val="000000"/>
          <w:szCs w:val="21"/>
        </w:rPr>
        <w:t>第</w:t>
      </w:r>
      <w:r w:rsidRPr="003133DC">
        <w:rPr>
          <w:rFonts w:hint="eastAsia"/>
          <w:b/>
          <w:bCs/>
          <w:color w:val="000000"/>
          <w:szCs w:val="21"/>
        </w:rPr>
        <w:t>三部分</w:t>
      </w:r>
      <w:r w:rsidRPr="003133DC">
        <w:rPr>
          <w:rFonts w:hint="eastAsia"/>
          <w:b/>
          <w:bCs/>
          <w:color w:val="000000"/>
          <w:szCs w:val="21"/>
        </w:rPr>
        <w:t xml:space="preserve"> </w:t>
      </w:r>
      <w:r w:rsidRPr="003133DC">
        <w:rPr>
          <w:rFonts w:hint="eastAsia"/>
          <w:b/>
          <w:bCs/>
          <w:color w:val="000000"/>
          <w:szCs w:val="21"/>
        </w:rPr>
        <w:t>为创伤性沉默发声的勇气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讲述被尘封的故事，让心声被听见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十一章</w:t>
      </w:r>
      <w:r w:rsidRPr="003133DC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3133DC">
        <w:rPr>
          <w:rFonts w:hint="eastAsia"/>
          <w:bCs/>
          <w:color w:val="000000"/>
          <w:szCs w:val="21"/>
        </w:rPr>
        <w:t>疗愈性道歉</w:t>
      </w:r>
      <w:proofErr w:type="gramEnd"/>
      <w:r w:rsidRPr="003133DC">
        <w:rPr>
          <w:rFonts w:hint="eastAsia"/>
          <w:bCs/>
          <w:color w:val="000000"/>
          <w:szCs w:val="21"/>
        </w:rPr>
        <w:t>的核心要素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十二章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化解怨恨与偏执的正当感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十三章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学会倾听创伤，成为合格的倾听者</w:t>
      </w:r>
    </w:p>
    <w:p w:rsidR="003133DC" w:rsidRDefault="003133DC" w:rsidP="003133DC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十四章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走出婴幼儿期的医疗创伤</w:t>
      </w:r>
    </w:p>
    <w:p w:rsidR="003133DC" w:rsidRDefault="003133DC" w:rsidP="003133DC">
      <w:pPr>
        <w:tabs>
          <w:tab w:val="left" w:pos="641"/>
        </w:tabs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3133DC">
        <w:rPr>
          <w:rFonts w:hint="eastAsia"/>
          <w:bCs/>
          <w:color w:val="000000"/>
          <w:szCs w:val="21"/>
        </w:rPr>
        <w:t>十五章</w:t>
      </w:r>
      <w:r w:rsidRPr="003133DC">
        <w:rPr>
          <w:rFonts w:hint="eastAsia"/>
          <w:bCs/>
          <w:color w:val="000000"/>
          <w:szCs w:val="21"/>
        </w:rPr>
        <w:t xml:space="preserve"> </w:t>
      </w:r>
      <w:r w:rsidRPr="003133DC">
        <w:rPr>
          <w:rFonts w:hint="eastAsia"/>
          <w:bCs/>
          <w:color w:val="000000"/>
          <w:szCs w:val="21"/>
        </w:rPr>
        <w:t>勇敢发声：讲述故事，守护他人</w:t>
      </w:r>
    </w:p>
    <w:p w:rsidR="003133DC" w:rsidRDefault="003133DC" w:rsidP="003133DC">
      <w:pPr>
        <w:tabs>
          <w:tab w:val="left" w:pos="641"/>
        </w:tabs>
        <w:jc w:val="center"/>
        <w:rPr>
          <w:bCs/>
          <w:color w:val="000000"/>
          <w:szCs w:val="21"/>
        </w:rPr>
      </w:pPr>
    </w:p>
    <w:p w:rsidR="003133DC" w:rsidRPr="003133DC" w:rsidRDefault="003133DC" w:rsidP="003133DC">
      <w:pPr>
        <w:tabs>
          <w:tab w:val="left" w:pos="641"/>
        </w:tabs>
        <w:jc w:val="center"/>
        <w:rPr>
          <w:bCs/>
          <w:color w:val="000000"/>
          <w:szCs w:val="21"/>
        </w:rPr>
      </w:pPr>
      <w:r w:rsidRPr="003133DC">
        <w:rPr>
          <w:rFonts w:hint="eastAsia"/>
          <w:bCs/>
          <w:color w:val="000000"/>
          <w:szCs w:val="21"/>
        </w:rPr>
        <w:t>结语</w:t>
      </w:r>
    </w:p>
    <w:bookmarkEnd w:id="1"/>
    <w:p w:rsidR="003133DC" w:rsidRDefault="003133DC" w:rsidP="00B15DE9">
      <w:pPr>
        <w:tabs>
          <w:tab w:val="left" w:pos="641"/>
        </w:tabs>
        <w:rPr>
          <w:b/>
          <w:bCs/>
          <w:color w:val="000000"/>
          <w:szCs w:val="21"/>
        </w:rPr>
      </w:pPr>
    </w:p>
    <w:p w:rsidR="003133DC" w:rsidRDefault="003133DC" w:rsidP="00B15DE9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D626A2" w:rsidRDefault="00EB789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D626A2" w:rsidRDefault="00EB789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书目下载：</w:t>
      </w:r>
      <w:hyperlink r:id="rId10" w:history="1">
        <w:r>
          <w:rPr>
            <w:rStyle w:val="a9"/>
          </w:rPr>
          <w:t>http://www.nurnberg.com.cn/booklist_zh/list.aspx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D626A2" w:rsidRDefault="00EB789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D626A2" w:rsidRDefault="00EB7898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D626A2" w:rsidRDefault="00EB7898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D626A2" w:rsidRDefault="00EB789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6A2" w:rsidRDefault="00D626A2">
      <w:pPr>
        <w:widowControl/>
        <w:jc w:val="left"/>
        <w:rPr>
          <w:color w:val="000000"/>
        </w:rPr>
      </w:pPr>
    </w:p>
    <w:sectPr w:rsidR="00D626A2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9" w:rsidRDefault="002A15A9">
      <w:r>
        <w:separator/>
      </w:r>
    </w:p>
  </w:endnote>
  <w:endnote w:type="continuationSeparator" w:id="0">
    <w:p w:rsidR="002A15A9" w:rsidRDefault="002A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A2" w:rsidRDefault="00D626A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626A2" w:rsidRDefault="00D626A2">
    <w:pPr>
      <w:jc w:val="center"/>
      <w:rPr>
        <w:rFonts w:ascii="方正姚体" w:eastAsia="方正姚体"/>
        <w:sz w:val="18"/>
      </w:rPr>
    </w:pP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D626A2" w:rsidRDefault="00EB789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626A2" w:rsidRDefault="00D626A2">
    <w:pPr>
      <w:pStyle w:val="a4"/>
      <w:jc w:val="center"/>
      <w:rPr>
        <w:rFonts w:eastAsia="方正姚体"/>
      </w:rPr>
    </w:pPr>
  </w:p>
  <w:p w:rsidR="00D626A2" w:rsidRDefault="00EB789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133DC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9" w:rsidRDefault="002A15A9">
      <w:r>
        <w:separator/>
      </w:r>
    </w:p>
  </w:footnote>
  <w:footnote w:type="continuationSeparator" w:id="0">
    <w:p w:rsidR="002A15A9" w:rsidRDefault="002A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A2" w:rsidRDefault="00EB789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26A2" w:rsidRDefault="00EB789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15A9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133DC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15DE9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1169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626A2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59BB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B7898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EE74DA5"/>
    <w:rsid w:val="0F3E0224"/>
    <w:rsid w:val="18E7406A"/>
    <w:rsid w:val="1BA86C22"/>
    <w:rsid w:val="2BEF376D"/>
    <w:rsid w:val="2C0B6F0E"/>
    <w:rsid w:val="2C90767E"/>
    <w:rsid w:val="2CB75CA1"/>
    <w:rsid w:val="2DA34CE1"/>
    <w:rsid w:val="381D7EFC"/>
    <w:rsid w:val="3AE04ADC"/>
    <w:rsid w:val="3C1934F8"/>
    <w:rsid w:val="3C3A346E"/>
    <w:rsid w:val="42E52D4E"/>
    <w:rsid w:val="432C279F"/>
    <w:rsid w:val="46B43896"/>
    <w:rsid w:val="4C156891"/>
    <w:rsid w:val="4E842F72"/>
    <w:rsid w:val="537255AA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AB4D170-24A1-498E-8B52-C75A3928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133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133D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375</Words>
  <Characters>1849</Characters>
  <Application>Microsoft Office Word</Application>
  <DocSecurity>0</DocSecurity>
  <Lines>32</Lines>
  <Paragraphs>7</Paragraphs>
  <ScaleCrop>false</ScaleCrop>
  <Company>2ndSpAcE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398</cp:revision>
  <cp:lastPrinted>2004-04-23T07:06:00Z</cp:lastPrinted>
  <dcterms:created xsi:type="dcterms:W3CDTF">2006-04-26T10:03:00Z</dcterms:created>
  <dcterms:modified xsi:type="dcterms:W3CDTF">2026-04-01T02:17:00Z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