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A" w:rsidRDefault="0073146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73146A" w:rsidRDefault="0025269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F2E6C" w:rsidRDefault="006F2E6C">
      <w:pPr>
        <w:rPr>
          <w:b/>
          <w:color w:val="000000"/>
          <w:szCs w:val="21"/>
        </w:rPr>
      </w:pPr>
    </w:p>
    <w:p w:rsidR="0073146A" w:rsidRDefault="0073146A">
      <w:pPr>
        <w:rPr>
          <w:b/>
          <w:color w:val="000000"/>
          <w:szCs w:val="21"/>
        </w:rPr>
      </w:pPr>
    </w:p>
    <w:p w:rsidR="0073146A" w:rsidRDefault="008359BC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4868</wp:posOffset>
            </wp:positionV>
            <wp:extent cx="1371600" cy="2070000"/>
            <wp:effectExtent l="0" t="0" r="0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699">
        <w:rPr>
          <w:rFonts w:hint="eastAsia"/>
          <w:b/>
          <w:color w:val="000000"/>
          <w:szCs w:val="21"/>
        </w:rPr>
        <w:t>中文书名：《碧海深处》</w:t>
      </w:r>
    </w:p>
    <w:p w:rsidR="0073146A" w:rsidRDefault="00252699">
      <w:pPr>
        <w:widowControl/>
        <w:jc w:val="left"/>
        <w:rPr>
          <w:b/>
          <w:i/>
          <w:i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 w:rsidR="002B4E70">
        <w:rPr>
          <w:rFonts w:hint="eastAsia"/>
          <w:b/>
          <w:i/>
          <w:iCs/>
          <w:color w:val="000000"/>
          <w:szCs w:val="21"/>
        </w:rPr>
        <w:t>Into T</w:t>
      </w:r>
      <w:r>
        <w:rPr>
          <w:rFonts w:hint="eastAsia"/>
          <w:b/>
          <w:i/>
          <w:iCs/>
          <w:color w:val="000000"/>
          <w:szCs w:val="21"/>
        </w:rPr>
        <w:t>he Blue</w:t>
      </w:r>
      <w:bookmarkStart w:id="0" w:name="_GoBack"/>
      <w:bookmarkEnd w:id="0"/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Emma Brodie</w:t>
      </w:r>
    </w:p>
    <w:p w:rsidR="0073146A" w:rsidRDefault="00252699">
      <w:pPr>
        <w:widowControl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 w:rsidR="008359BC" w:rsidRPr="008359BC">
        <w:rPr>
          <w:b/>
          <w:color w:val="000000"/>
          <w:szCs w:val="21"/>
        </w:rPr>
        <w:t>Ballantine Books</w:t>
      </w:r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 w:rsidR="008359BC">
        <w:rPr>
          <w:rFonts w:hint="eastAsia"/>
          <w:b/>
          <w:color w:val="000000"/>
          <w:szCs w:val="21"/>
        </w:rPr>
        <w:t>W</w:t>
      </w:r>
      <w:r w:rsidR="008359BC">
        <w:rPr>
          <w:b/>
          <w:color w:val="000000"/>
          <w:szCs w:val="21"/>
        </w:rPr>
        <w:t>ME/</w:t>
      </w:r>
      <w:r>
        <w:rPr>
          <w:rFonts w:hint="eastAsia"/>
          <w:b/>
          <w:color w:val="000000"/>
          <w:szCs w:val="21"/>
        </w:rPr>
        <w:t>ANA/Jessica</w:t>
      </w:r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:rsidR="0073146A" w:rsidRDefault="002B4E7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月</w:t>
      </w:r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73146A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型：大众文学</w:t>
      </w:r>
    </w:p>
    <w:p w:rsidR="0073146A" w:rsidRPr="00581A4F" w:rsidRDefault="00252699">
      <w:pPr>
        <w:rPr>
          <w:b/>
          <w:color w:val="000000"/>
          <w:szCs w:val="21"/>
        </w:rPr>
      </w:pPr>
      <w:r>
        <w:rPr>
          <w:rFonts w:hint="eastAsia"/>
          <w:b/>
          <w:color w:val="C00000"/>
          <w:szCs w:val="21"/>
        </w:rPr>
        <w:t>版权已授：</w:t>
      </w:r>
      <w:r w:rsidR="00581A4F">
        <w:rPr>
          <w:rFonts w:hint="eastAsia"/>
          <w:b/>
          <w:color w:val="C00000"/>
          <w:szCs w:val="21"/>
        </w:rPr>
        <w:t>荷兰，</w:t>
      </w:r>
      <w:r>
        <w:rPr>
          <w:rFonts w:hint="eastAsia"/>
          <w:b/>
          <w:color w:val="C00000"/>
          <w:szCs w:val="21"/>
        </w:rPr>
        <w:t>西班牙</w:t>
      </w:r>
      <w:r w:rsidR="00581A4F">
        <w:rPr>
          <w:rFonts w:hint="eastAsia"/>
          <w:b/>
          <w:color w:val="C00000"/>
          <w:szCs w:val="21"/>
        </w:rPr>
        <w:t>，德国，</w:t>
      </w:r>
      <w:r w:rsidR="0016145B">
        <w:rPr>
          <w:rFonts w:hint="eastAsia"/>
          <w:b/>
          <w:color w:val="C00000"/>
          <w:szCs w:val="21"/>
        </w:rPr>
        <w:t>意大利，巴西，葡萄牙</w:t>
      </w:r>
      <w:r w:rsidR="0016145B" w:rsidRPr="00581A4F">
        <w:rPr>
          <w:b/>
          <w:color w:val="000000"/>
          <w:szCs w:val="21"/>
        </w:rPr>
        <w:t xml:space="preserve"> </w:t>
      </w:r>
    </w:p>
    <w:p w:rsidR="0072786D" w:rsidRPr="0072786D" w:rsidRDefault="0072786D" w:rsidP="0072786D">
      <w:pPr>
        <w:rPr>
          <w:b/>
          <w:bCs/>
          <w:color w:val="FF0000"/>
          <w:szCs w:val="21"/>
        </w:rPr>
      </w:pPr>
      <w:r w:rsidRPr="0072786D">
        <w:rPr>
          <w:b/>
          <w:bCs/>
          <w:color w:val="FF0000"/>
          <w:szCs w:val="21"/>
        </w:rPr>
        <w:t>Best Sellers Rank: #177 in Kindle Store (See Top 100 in Kindle Store)</w:t>
      </w:r>
    </w:p>
    <w:p w:rsidR="0072786D" w:rsidRPr="0072786D" w:rsidRDefault="0072786D" w:rsidP="0072786D">
      <w:pPr>
        <w:rPr>
          <w:b/>
          <w:bCs/>
          <w:color w:val="FF0000"/>
          <w:szCs w:val="21"/>
        </w:rPr>
      </w:pPr>
      <w:r w:rsidRPr="0072786D">
        <w:rPr>
          <w:b/>
          <w:bCs/>
          <w:color w:val="FF0000"/>
          <w:szCs w:val="21"/>
        </w:rPr>
        <w:t>#4 in Second Chances Romance</w:t>
      </w:r>
    </w:p>
    <w:p w:rsidR="0072786D" w:rsidRPr="0072786D" w:rsidRDefault="0072786D" w:rsidP="0072786D">
      <w:pPr>
        <w:rPr>
          <w:b/>
          <w:bCs/>
          <w:color w:val="FF0000"/>
          <w:szCs w:val="21"/>
        </w:rPr>
      </w:pPr>
      <w:r w:rsidRPr="0072786D">
        <w:rPr>
          <w:b/>
          <w:bCs/>
          <w:color w:val="FF0000"/>
          <w:szCs w:val="21"/>
        </w:rPr>
        <w:t>#5 in Women's Literary Fiction</w:t>
      </w:r>
    </w:p>
    <w:p w:rsidR="0016145B" w:rsidRPr="0072786D" w:rsidRDefault="0072786D" w:rsidP="0072786D">
      <w:pPr>
        <w:rPr>
          <w:b/>
          <w:bCs/>
          <w:color w:val="FF0000"/>
          <w:szCs w:val="21"/>
        </w:rPr>
      </w:pPr>
      <w:r w:rsidRPr="0072786D">
        <w:rPr>
          <w:b/>
          <w:bCs/>
          <w:color w:val="FF0000"/>
          <w:szCs w:val="21"/>
        </w:rPr>
        <w:t>#6 in Literary Fiction (Books)</w:t>
      </w:r>
    </w:p>
    <w:p w:rsidR="0016145B" w:rsidRDefault="0016145B">
      <w:pPr>
        <w:rPr>
          <w:b/>
          <w:bCs/>
          <w:color w:val="000000"/>
          <w:szCs w:val="21"/>
        </w:rPr>
      </w:pPr>
    </w:p>
    <w:p w:rsidR="00F961D2" w:rsidRDefault="00F961D2">
      <w:pPr>
        <w:rPr>
          <w:b/>
          <w:bCs/>
          <w:color w:val="000000"/>
          <w:szCs w:val="21"/>
        </w:rPr>
      </w:pPr>
    </w:p>
    <w:p w:rsidR="0016145B" w:rsidRDefault="0016145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主要卖点：</w:t>
      </w:r>
    </w:p>
    <w:p w:rsidR="008359BC" w:rsidRDefault="008359BC">
      <w:pPr>
        <w:rPr>
          <w:rFonts w:hint="eastAsia"/>
          <w:b/>
          <w:bCs/>
          <w:color w:val="000000"/>
          <w:szCs w:val="21"/>
        </w:rPr>
      </w:pPr>
    </w:p>
    <w:p w:rsidR="0016145B" w:rsidRPr="0016145B" w:rsidRDefault="0016145B" w:rsidP="0016145B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纽约时报（</w:t>
      </w:r>
      <w:r w:rsidRPr="0016145B">
        <w:rPr>
          <w:bCs/>
          <w:i/>
          <w:color w:val="000000"/>
          <w:szCs w:val="21"/>
        </w:rPr>
        <w:t>The New York Times</w:t>
      </w:r>
      <w:r w:rsidRPr="0016145B">
        <w:rPr>
          <w:rFonts w:hint="eastAsia"/>
          <w:bCs/>
          <w:color w:val="000000"/>
          <w:szCs w:val="21"/>
        </w:rPr>
        <w:t>）即时畅销书</w:t>
      </w:r>
    </w:p>
    <w:p w:rsidR="0016145B" w:rsidRPr="0016145B" w:rsidRDefault="0016145B" w:rsidP="0016145B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《今日美国》</w:t>
      </w:r>
      <w:r>
        <w:rPr>
          <w:rFonts w:hint="eastAsia"/>
          <w:bCs/>
          <w:color w:val="000000"/>
          <w:szCs w:val="21"/>
        </w:rPr>
        <w:t>（</w:t>
      </w:r>
      <w:r w:rsidRPr="0016145B">
        <w:rPr>
          <w:bCs/>
          <w:i/>
          <w:color w:val="000000"/>
          <w:szCs w:val="21"/>
        </w:rPr>
        <w:t>USA Today</w:t>
      </w:r>
      <w:r>
        <w:rPr>
          <w:rFonts w:hint="eastAsia"/>
          <w:bCs/>
          <w:color w:val="000000"/>
          <w:szCs w:val="21"/>
        </w:rPr>
        <w:t>）</w:t>
      </w:r>
      <w:r w:rsidRPr="0016145B">
        <w:rPr>
          <w:rFonts w:hint="eastAsia"/>
          <w:bCs/>
          <w:color w:val="000000"/>
          <w:szCs w:val="21"/>
        </w:rPr>
        <w:t>即时畅销书</w:t>
      </w:r>
    </w:p>
    <w:p w:rsidR="0016145B" w:rsidRPr="0016145B" w:rsidRDefault="0016145B" w:rsidP="0016145B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亚马逊当月最佳图书：浪漫小说</w:t>
      </w:r>
    </w:p>
    <w:p w:rsidR="0016145B" w:rsidRDefault="0016145B" w:rsidP="0016145B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当代文学小说类别新书第一名</w:t>
      </w:r>
    </w:p>
    <w:p w:rsidR="0016145B" w:rsidRPr="0016145B" w:rsidRDefault="0016145B" w:rsidP="0016145B">
      <w:pPr>
        <w:pStyle w:val="ac"/>
        <w:widowControl/>
        <w:numPr>
          <w:ilvl w:val="0"/>
          <w:numId w:val="1"/>
        </w:numPr>
        <w:spacing w:line="315" w:lineRule="atLeast"/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对《大熊星之歌》（</w:t>
      </w:r>
      <w:r w:rsidRPr="0016145B">
        <w:rPr>
          <w:bCs/>
          <w:i/>
          <w:color w:val="000000"/>
          <w:szCs w:val="21"/>
        </w:rPr>
        <w:t xml:space="preserve">Songs in </w:t>
      </w:r>
      <w:proofErr w:type="spellStart"/>
      <w:r w:rsidRPr="0016145B">
        <w:rPr>
          <w:bCs/>
          <w:i/>
          <w:color w:val="000000"/>
          <w:szCs w:val="21"/>
        </w:rPr>
        <w:t>Ursa</w:t>
      </w:r>
      <w:proofErr w:type="spellEnd"/>
      <w:r w:rsidRPr="0016145B">
        <w:rPr>
          <w:bCs/>
          <w:i/>
          <w:color w:val="000000"/>
          <w:szCs w:val="21"/>
        </w:rPr>
        <w:t xml:space="preserve"> Major</w:t>
      </w:r>
      <w:r w:rsidRPr="0016145B">
        <w:rPr>
          <w:rFonts w:hint="eastAsia"/>
          <w:bCs/>
          <w:color w:val="000000"/>
          <w:szCs w:val="21"/>
        </w:rPr>
        <w:t>）的赞誉</w:t>
      </w:r>
    </w:p>
    <w:p w:rsidR="0016145B" w:rsidRPr="0016145B" w:rsidRDefault="0016145B" w:rsidP="0016145B">
      <w:pPr>
        <w:pStyle w:val="ac"/>
        <w:widowControl/>
        <w:numPr>
          <w:ilvl w:val="0"/>
          <w:numId w:val="1"/>
        </w:numPr>
        <w:spacing w:line="315" w:lineRule="atLeast"/>
        <w:ind w:firstLineChars="0"/>
        <w:rPr>
          <w:bCs/>
          <w:color w:val="000000"/>
          <w:szCs w:val="21"/>
        </w:rPr>
      </w:pPr>
      <w:r w:rsidRPr="0016145B">
        <w:rPr>
          <w:rFonts w:hint="eastAsia"/>
          <w:bCs/>
          <w:color w:val="000000"/>
          <w:szCs w:val="21"/>
        </w:rPr>
        <w:t>《纽约时报》新书推荐</w:t>
      </w:r>
      <w:r w:rsidRPr="0016145B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，</w:t>
      </w:r>
      <w:r w:rsidRPr="0016145B">
        <w:rPr>
          <w:rFonts w:hint="eastAsia"/>
          <w:bCs/>
          <w:color w:val="000000"/>
          <w:szCs w:val="21"/>
        </w:rPr>
        <w:t>《华尔街日报》（</w:t>
      </w:r>
      <w:r w:rsidRPr="0016145B">
        <w:rPr>
          <w:bCs/>
          <w:i/>
          <w:color w:val="000000"/>
          <w:szCs w:val="21"/>
        </w:rPr>
        <w:t>The Wall Street Journal</w:t>
      </w:r>
      <w:r w:rsidRPr="0016145B">
        <w:rPr>
          <w:rFonts w:hint="eastAsia"/>
          <w:bCs/>
          <w:color w:val="000000"/>
          <w:szCs w:val="21"/>
        </w:rPr>
        <w:t>）今夏最佳读物</w:t>
      </w:r>
    </w:p>
    <w:p w:rsidR="0016145B" w:rsidRPr="0016145B" w:rsidRDefault="0016145B" w:rsidP="0016145B">
      <w:pPr>
        <w:pStyle w:val="ac"/>
        <w:ind w:left="840" w:firstLineChars="0" w:firstLine="0"/>
        <w:rPr>
          <w:bCs/>
          <w:color w:val="000000"/>
          <w:szCs w:val="21"/>
        </w:rPr>
      </w:pPr>
    </w:p>
    <w:p w:rsidR="0016145B" w:rsidRPr="0016145B" w:rsidRDefault="0016145B">
      <w:pPr>
        <w:rPr>
          <w:b/>
          <w:bCs/>
          <w:color w:val="000000"/>
          <w:szCs w:val="21"/>
        </w:rPr>
      </w:pPr>
    </w:p>
    <w:p w:rsidR="0073146A" w:rsidRDefault="0025269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73146A" w:rsidRDefault="0073146A">
      <w:pPr>
        <w:rPr>
          <w:b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t>一场跨越十年的爱恨纠葛，这对恋人在命运的捉弄下，冲破重重阻碍，重新找回属于他们的幸福！</w:t>
      </w:r>
    </w:p>
    <w:p w:rsidR="0073146A" w:rsidRPr="008359BC" w:rsidRDefault="0073146A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t>当</w:t>
      </w:r>
      <w:r w:rsidRPr="008359BC">
        <w:rPr>
          <w:rFonts w:cs="宋体" w:hint="eastAsia"/>
          <w:bCs/>
          <w:color w:val="000000"/>
          <w:szCs w:val="21"/>
        </w:rPr>
        <w:t xml:space="preserve"> AJ</w:t>
      </w:r>
      <w:r w:rsidRPr="008359BC">
        <w:rPr>
          <w:rFonts w:cs="宋体" w:hint="eastAsia"/>
          <w:bCs/>
          <w:color w:val="000000"/>
          <w:szCs w:val="21"/>
        </w:rPr>
        <w:t>·格雷夫斯（</w:t>
      </w:r>
      <w:r w:rsidRPr="008359BC">
        <w:rPr>
          <w:rFonts w:cs="宋体" w:hint="eastAsia"/>
          <w:bCs/>
          <w:color w:val="000000"/>
          <w:szCs w:val="21"/>
        </w:rPr>
        <w:t>AJ Graves</w:t>
      </w:r>
      <w:r w:rsidRPr="008359BC">
        <w:rPr>
          <w:rFonts w:cs="宋体" w:hint="eastAsia"/>
          <w:bCs/>
          <w:color w:val="000000"/>
          <w:szCs w:val="21"/>
        </w:rPr>
        <w:t>）为逃离小镇，与德鲁家族传奇女族长尤多拉·德鲁（</w:t>
      </w:r>
      <w:r w:rsidRPr="008359BC">
        <w:rPr>
          <w:rFonts w:cs="宋体" w:hint="eastAsia"/>
          <w:bCs/>
          <w:color w:val="000000"/>
          <w:szCs w:val="21"/>
        </w:rPr>
        <w:t>Eudora Drew</w:t>
      </w:r>
      <w:r w:rsidRPr="008359BC">
        <w:rPr>
          <w:rFonts w:cs="宋体" w:hint="eastAsia"/>
          <w:bCs/>
          <w:color w:val="000000"/>
          <w:szCs w:val="21"/>
        </w:rPr>
        <w:t>）达成协议，用表演课换取一张离开小镇和大家族的单程票，她怎会料到，这竟将自己卷入一场足以改变命运的禁忌之恋！</w:t>
      </w:r>
    </w:p>
    <w:p w:rsidR="0073146A" w:rsidRPr="008359BC" w:rsidRDefault="0073146A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lastRenderedPageBreak/>
        <w:t>那个炽热的夏天，她与神秘搭档诺亚·德鲁（</w:t>
      </w:r>
      <w:r w:rsidRPr="008359BC">
        <w:rPr>
          <w:rFonts w:cs="宋体" w:hint="eastAsia"/>
          <w:bCs/>
          <w:color w:val="000000"/>
          <w:szCs w:val="21"/>
        </w:rPr>
        <w:t>Noah Drew</w:t>
      </w:r>
      <w:r w:rsidRPr="008359BC">
        <w:rPr>
          <w:rFonts w:cs="宋体" w:hint="eastAsia"/>
          <w:bCs/>
          <w:color w:val="000000"/>
          <w:szCs w:val="21"/>
        </w:rPr>
        <w:t>）之间，仿佛有星辰指引，爱意在彼此心间悄然蔓延。可就在感情如日中天之时，诺亚毫无征兆地消失得无影无踪，只留下心碎的</w:t>
      </w:r>
      <w:r w:rsidRPr="008359BC">
        <w:rPr>
          <w:rFonts w:cs="宋体" w:hint="eastAsia"/>
          <w:bCs/>
          <w:color w:val="000000"/>
          <w:szCs w:val="21"/>
        </w:rPr>
        <w:t xml:space="preserve"> AJ </w:t>
      </w:r>
      <w:r w:rsidRPr="008359BC">
        <w:rPr>
          <w:rFonts w:cs="宋体" w:hint="eastAsia"/>
          <w:bCs/>
          <w:color w:val="000000"/>
          <w:szCs w:val="21"/>
        </w:rPr>
        <w:t>独自舔</w:t>
      </w:r>
      <w:proofErr w:type="gramStart"/>
      <w:r w:rsidRPr="008359BC">
        <w:rPr>
          <w:rFonts w:cs="宋体" w:hint="eastAsia"/>
          <w:bCs/>
          <w:color w:val="000000"/>
          <w:szCs w:val="21"/>
        </w:rPr>
        <w:t>舐</w:t>
      </w:r>
      <w:proofErr w:type="gramEnd"/>
      <w:r w:rsidRPr="008359BC">
        <w:rPr>
          <w:rFonts w:cs="宋体" w:hint="eastAsia"/>
          <w:bCs/>
          <w:color w:val="000000"/>
          <w:szCs w:val="21"/>
        </w:rPr>
        <w:t>伤口，并暗自下定决心，此生绝不再与他相见。</w:t>
      </w:r>
    </w:p>
    <w:p w:rsidR="0073146A" w:rsidRPr="008359BC" w:rsidRDefault="0073146A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t>七年后，命运弄人。当</w:t>
      </w:r>
      <w:r w:rsidRPr="008359BC">
        <w:rPr>
          <w:rFonts w:cs="宋体" w:hint="eastAsia"/>
          <w:bCs/>
          <w:color w:val="000000"/>
          <w:szCs w:val="21"/>
        </w:rPr>
        <w:t xml:space="preserve"> AJ </w:t>
      </w:r>
      <w:r w:rsidRPr="008359BC">
        <w:rPr>
          <w:rFonts w:cs="宋体" w:hint="eastAsia"/>
          <w:bCs/>
          <w:color w:val="000000"/>
          <w:szCs w:val="21"/>
        </w:rPr>
        <w:t>得知自己将与如今已成为知名偶像的诺亚共同出演电视剧《碧海深处》时，震惊与慌乱如潮水般将她淹没。更具戏剧性的是，这部在</w:t>
      </w:r>
      <w:r w:rsidRPr="008359BC">
        <w:rPr>
          <w:rFonts w:cs="宋体" w:hint="eastAsia"/>
          <w:bCs/>
          <w:color w:val="000000"/>
          <w:szCs w:val="21"/>
        </w:rPr>
        <w:t xml:space="preserve"> 2007 </w:t>
      </w:r>
      <w:r w:rsidRPr="008359BC">
        <w:rPr>
          <w:rFonts w:cs="宋体" w:hint="eastAsia"/>
          <w:bCs/>
          <w:color w:val="000000"/>
          <w:szCs w:val="21"/>
        </w:rPr>
        <w:t>年编剧罢工期间拍摄的剧集，完全依靠演员即兴发挥。随着剧情推进，</w:t>
      </w:r>
      <w:r w:rsidRPr="008359BC">
        <w:rPr>
          <w:rFonts w:cs="宋体" w:hint="eastAsia"/>
          <w:bCs/>
          <w:color w:val="000000"/>
          <w:szCs w:val="21"/>
        </w:rPr>
        <w:t xml:space="preserve">AJ </w:t>
      </w:r>
      <w:r w:rsidRPr="008359BC">
        <w:rPr>
          <w:rFonts w:cs="宋体" w:hint="eastAsia"/>
          <w:bCs/>
          <w:color w:val="000000"/>
          <w:szCs w:val="21"/>
        </w:rPr>
        <w:t>和诺亚所饰演角色的命运紧密交织，现实与表演的界限逐渐变得模糊不清。</w:t>
      </w:r>
    </w:p>
    <w:p w:rsidR="0073146A" w:rsidRPr="008359BC" w:rsidRDefault="0073146A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t>他们虽深知彼此之间隔着无法跨越的鸿沟，却又被一股强大的力量牵引，不由自主地靠近对方。在一次又一次的相遇与试探中，那段被深埋七年的真相，如同一颗定时炸弹，即将被引爆。而那个足以让他们的生活天翻地覆的毁灭性秘密，也即将浮出水面。</w:t>
      </w:r>
    </w:p>
    <w:p w:rsidR="0073146A" w:rsidRPr="008359BC" w:rsidRDefault="0073146A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</w:p>
    <w:p w:rsidR="0073146A" w:rsidRPr="008359BC" w:rsidRDefault="00252699">
      <w:pPr>
        <w:widowControl/>
        <w:spacing w:line="315" w:lineRule="atLeast"/>
        <w:ind w:firstLine="420"/>
        <w:rPr>
          <w:rFonts w:cs="宋体"/>
          <w:bCs/>
          <w:color w:val="000000"/>
          <w:szCs w:val="21"/>
        </w:rPr>
      </w:pPr>
      <w:r w:rsidRPr="008359BC">
        <w:rPr>
          <w:rFonts w:cs="宋体" w:hint="eastAsia"/>
          <w:bCs/>
          <w:color w:val="000000"/>
          <w:szCs w:val="21"/>
        </w:rPr>
        <w:t>这是一个宏大而又缠绵悱恻的爱情故事，讲述了一对被悲剧性秘密拆散的恋人，在十年后因事业重逢的故事。故事以两位艺术家对艺术的满腔热情为动力，深情地探讨了慢性疾病对生活的影响以及家庭纽带的复杂与坚韧，充满了如史诗般浪漫的炽热情感和令人心跳加速的激情碰撞，让每一位读者都能沉浸其中，感受到爱情的伟大与力量。</w:t>
      </w:r>
    </w:p>
    <w:p w:rsidR="0073146A" w:rsidRDefault="0073146A">
      <w:pPr>
        <w:widowControl/>
        <w:spacing w:line="315" w:lineRule="atLeast"/>
        <w:ind w:firstLine="420"/>
        <w:rPr>
          <w:bCs/>
          <w:color w:val="000000"/>
          <w:szCs w:val="21"/>
        </w:rPr>
      </w:pPr>
    </w:p>
    <w:p w:rsidR="0073146A" w:rsidRDefault="00252699">
      <w:pPr>
        <w:pStyle w:val="a7"/>
        <w:rPr>
          <w:rFonts w:ascii="Times New Roman" w:eastAsia="宋体" w:hAnsi="Times New Roman" w:cs="Times New Roman"/>
          <w:b/>
          <w:bCs/>
          <w:color w:val="000000"/>
          <w:kern w:val="2"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2"/>
          <w:sz w:val="21"/>
          <w:szCs w:val="21"/>
        </w:rPr>
        <w:t>作者简介：</w:t>
      </w:r>
    </w:p>
    <w:p w:rsidR="0073146A" w:rsidRDefault="008359BC">
      <w:pPr>
        <w:widowControl/>
        <w:spacing w:line="315" w:lineRule="atLeast"/>
        <w:ind w:firstLine="420"/>
        <w:rPr>
          <w:bCs/>
          <w:color w:val="000000"/>
          <w:szCs w:val="21"/>
        </w:rPr>
      </w:pPr>
      <w:r w:rsidRPr="008359BC">
        <w:rPr>
          <w:rFonts w:hint="eastAsia"/>
          <w:b/>
          <w:noProof/>
          <w:color w:val="000000"/>
          <w:szCs w:val="21"/>
        </w:rPr>
        <w:drawing>
          <wp:anchor distT="0" distB="0" distL="57150" distR="57150" simplePos="0" relativeHeight="251662336" behindDoc="0" locked="0" layoutInCell="1" allowOverlap="0" wp14:anchorId="4A868751" wp14:editId="26020CD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90575" cy="1190625"/>
            <wp:effectExtent l="0" t="0" r="9525" b="9525"/>
            <wp:wrapSquare wrapText="bothSides"/>
            <wp:docPr id="3" name="图片 3" descr="cid:_Foxmail.1@8bee3bfe-55d4-41ee-3e18-b4b43667b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id:_Foxmail.1@8bee3bfe-55d4-41ee-3e18-b4b43667b3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699" w:rsidRPr="008359BC">
        <w:rPr>
          <w:rFonts w:hint="eastAsia"/>
          <w:b/>
          <w:color w:val="000000"/>
          <w:szCs w:val="21"/>
        </w:rPr>
        <w:t>艾玛·布罗迪</w:t>
      </w:r>
      <w:r w:rsidR="00252699" w:rsidRPr="008359BC">
        <w:rPr>
          <w:rFonts w:hint="eastAsia"/>
          <w:b/>
          <w:bCs/>
          <w:color w:val="000000"/>
          <w:szCs w:val="21"/>
        </w:rPr>
        <w:t>（</w:t>
      </w:r>
      <w:r w:rsidR="00252699" w:rsidRPr="008359BC">
        <w:rPr>
          <w:b/>
          <w:bCs/>
          <w:color w:val="000000"/>
          <w:szCs w:val="21"/>
        </w:rPr>
        <w:t>Emma Brodie</w:t>
      </w:r>
      <w:r w:rsidR="00252699" w:rsidRPr="008359BC">
        <w:rPr>
          <w:rFonts w:hint="eastAsia"/>
          <w:b/>
          <w:bCs/>
          <w:color w:val="000000"/>
          <w:szCs w:val="21"/>
        </w:rPr>
        <w:t>）</w:t>
      </w:r>
      <w:r w:rsidR="00252699">
        <w:rPr>
          <w:rFonts w:hint="eastAsia"/>
          <w:bCs/>
          <w:color w:val="000000"/>
          <w:szCs w:val="21"/>
        </w:rPr>
        <w:t>在图书出版行业工作了近十五年，目前是克拉克森·波特出版社（</w:t>
      </w:r>
      <w:r w:rsidR="00252699">
        <w:rPr>
          <w:bCs/>
          <w:color w:val="000000"/>
          <w:szCs w:val="21"/>
        </w:rPr>
        <w:t>Clarkson Potter</w:t>
      </w:r>
      <w:r w:rsidR="00252699">
        <w:rPr>
          <w:rFonts w:hint="eastAsia"/>
          <w:bCs/>
          <w:color w:val="000000"/>
          <w:szCs w:val="21"/>
        </w:rPr>
        <w:t>）的执行编辑。她毕业于约翰斯·霍普金斯大学（</w:t>
      </w:r>
      <w:r w:rsidR="00252699">
        <w:rPr>
          <w:bCs/>
          <w:color w:val="000000"/>
          <w:szCs w:val="21"/>
        </w:rPr>
        <w:t>Johns Hopkins University</w:t>
      </w:r>
      <w:r w:rsidR="00252699">
        <w:rPr>
          <w:rFonts w:hint="eastAsia"/>
          <w:bCs/>
          <w:color w:val="000000"/>
          <w:szCs w:val="21"/>
        </w:rPr>
        <w:t>）的写作研讨会项目，长期为《赫芬顿邮报》（</w:t>
      </w:r>
      <w:proofErr w:type="spellStart"/>
      <w:r w:rsidR="00252699">
        <w:rPr>
          <w:bCs/>
          <w:color w:val="000000"/>
          <w:szCs w:val="21"/>
        </w:rPr>
        <w:t>HuffPost</w:t>
      </w:r>
      <w:proofErr w:type="spellEnd"/>
      <w:r w:rsidR="00252699">
        <w:rPr>
          <w:rFonts w:hint="eastAsia"/>
          <w:bCs/>
          <w:color w:val="000000"/>
          <w:szCs w:val="21"/>
        </w:rPr>
        <w:t>）撰稿，并担任写</w:t>
      </w:r>
      <w:proofErr w:type="gramStart"/>
      <w:r w:rsidR="00252699">
        <w:rPr>
          <w:rFonts w:hint="eastAsia"/>
          <w:bCs/>
          <w:color w:val="000000"/>
          <w:szCs w:val="21"/>
        </w:rPr>
        <w:t>作工</w:t>
      </w:r>
      <w:proofErr w:type="gramEnd"/>
      <w:r w:rsidR="00252699">
        <w:rPr>
          <w:rFonts w:hint="eastAsia"/>
          <w:bCs/>
          <w:color w:val="000000"/>
          <w:szCs w:val="21"/>
        </w:rPr>
        <w:t>作坊的教员。她的处女作《大熊星之歌》（</w:t>
      </w:r>
      <w:r w:rsidR="00252699" w:rsidRPr="0038017E">
        <w:rPr>
          <w:bCs/>
          <w:i/>
          <w:color w:val="000000"/>
          <w:szCs w:val="21"/>
        </w:rPr>
        <w:t>SONGS IN URSA MAJOR</w:t>
      </w:r>
      <w:r w:rsidR="00252699">
        <w:rPr>
          <w:rFonts w:hint="eastAsia"/>
          <w:bCs/>
          <w:color w:val="000000"/>
          <w:szCs w:val="21"/>
        </w:rPr>
        <w:t>）于</w:t>
      </w:r>
      <w:r w:rsidR="00252699">
        <w:rPr>
          <w:bCs/>
          <w:color w:val="000000"/>
          <w:szCs w:val="21"/>
        </w:rPr>
        <w:t>2021</w:t>
      </w:r>
      <w:r w:rsidR="00252699">
        <w:rPr>
          <w:rFonts w:hint="eastAsia"/>
          <w:bCs/>
          <w:color w:val="000000"/>
          <w:szCs w:val="21"/>
        </w:rPr>
        <w:t>年由克诺夫出版社（</w:t>
      </w:r>
      <w:r w:rsidR="00252699">
        <w:rPr>
          <w:bCs/>
          <w:color w:val="000000"/>
          <w:szCs w:val="21"/>
        </w:rPr>
        <w:t>Knopf</w:t>
      </w:r>
      <w:r w:rsidR="00252699">
        <w:rPr>
          <w:rFonts w:hint="eastAsia"/>
          <w:bCs/>
          <w:color w:val="000000"/>
          <w:szCs w:val="21"/>
        </w:rPr>
        <w:t>）出版，电影版权已售予乡村路演影业（</w:t>
      </w:r>
      <w:r w:rsidR="00252699">
        <w:rPr>
          <w:bCs/>
          <w:color w:val="000000"/>
          <w:szCs w:val="21"/>
        </w:rPr>
        <w:t>Village Roadshow Pictures</w:t>
      </w:r>
      <w:r w:rsidR="00252699">
        <w:rPr>
          <w:rFonts w:hint="eastAsia"/>
          <w:bCs/>
          <w:color w:val="000000"/>
          <w:szCs w:val="21"/>
        </w:rPr>
        <w:t>）。</w:t>
      </w:r>
    </w:p>
    <w:p w:rsidR="0073146A" w:rsidRDefault="0073146A">
      <w:pPr>
        <w:widowControl/>
        <w:jc w:val="left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73146A" w:rsidRDefault="0073146A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73146A" w:rsidRDefault="00252699">
      <w:pPr>
        <w:widowControl/>
        <w:spacing w:line="315" w:lineRule="atLeast"/>
        <w:rPr>
          <w:color w:val="00000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媒体评价：</w:t>
      </w:r>
    </w:p>
    <w:p w:rsidR="0073146A" w:rsidRPr="0016145B" w:rsidRDefault="00252699" w:rsidP="0016145B">
      <w:pPr>
        <w:widowControl/>
        <w:spacing w:line="315" w:lineRule="atLeast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 </w:t>
      </w:r>
      <w:r>
        <w:rPr>
          <w:rFonts w:hint="eastAsia"/>
          <w:bCs/>
          <w:color w:val="000000"/>
          <w:szCs w:val="21"/>
        </w:rPr>
        <w:t> </w:t>
      </w:r>
    </w:p>
    <w:p w:rsidR="008359BC" w:rsidRDefault="00252699" w:rsidP="008359BC">
      <w:pPr>
        <w:widowControl/>
        <w:spacing w:line="315" w:lineRule="atLeast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“受琼妮·米歇尔（</w:t>
      </w:r>
      <w:r>
        <w:rPr>
          <w:bCs/>
          <w:color w:val="000000"/>
          <w:szCs w:val="21"/>
        </w:rPr>
        <w:t>Joni Mitchell</w:t>
      </w:r>
      <w:r>
        <w:rPr>
          <w:rFonts w:hint="eastAsia"/>
          <w:bCs/>
          <w:color w:val="000000"/>
          <w:szCs w:val="21"/>
        </w:rPr>
        <w:t>）和詹姆斯·泰勒（</w:t>
      </w:r>
      <w:r>
        <w:rPr>
          <w:bCs/>
          <w:color w:val="000000"/>
          <w:szCs w:val="21"/>
        </w:rPr>
        <w:t>James Taylor</w:t>
      </w:r>
      <w:r>
        <w:rPr>
          <w:rFonts w:hint="eastAsia"/>
          <w:bCs/>
          <w:color w:val="000000"/>
          <w:szCs w:val="21"/>
        </w:rPr>
        <w:t>）的浪漫与创作合作的启发，这部迷人的处女作带有《几近成名》（</w:t>
      </w:r>
      <w:r>
        <w:rPr>
          <w:bCs/>
          <w:color w:val="000000"/>
          <w:szCs w:val="21"/>
        </w:rPr>
        <w:t>Almost Famous</w:t>
      </w:r>
      <w:r>
        <w:rPr>
          <w:rFonts w:hint="eastAsia"/>
          <w:bCs/>
          <w:color w:val="000000"/>
          <w:szCs w:val="21"/>
        </w:rPr>
        <w:t>）的氛围，探索了音乐行业粗犷——有时是沙文主义——的一面。”</w:t>
      </w:r>
    </w:p>
    <w:p w:rsidR="0073146A" w:rsidRDefault="00252699" w:rsidP="008359BC">
      <w:pPr>
        <w:widowControl/>
        <w:spacing w:line="315" w:lineRule="atLeast"/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——《人物》（</w:t>
      </w:r>
      <w:r w:rsidRPr="0024117D">
        <w:rPr>
          <w:bCs/>
          <w:i/>
          <w:color w:val="000000"/>
          <w:szCs w:val="21"/>
        </w:rPr>
        <w:t>People</w:t>
      </w:r>
      <w:r>
        <w:rPr>
          <w:rFonts w:hint="eastAsia"/>
          <w:bCs/>
          <w:color w:val="000000"/>
          <w:szCs w:val="21"/>
        </w:rPr>
        <w:t>），本周推荐书籍</w:t>
      </w:r>
    </w:p>
    <w:p w:rsidR="0073146A" w:rsidRDefault="00252699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 </w:t>
      </w:r>
    </w:p>
    <w:p w:rsidR="008359BC" w:rsidRDefault="00252699" w:rsidP="008359BC">
      <w:pPr>
        <w:widowControl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布罗迪处理了宏大的主题——个性化、精神疾病、遗产、自我毁灭与救赎——但她的笔触却比海风更轻盈。难怪乡村路演影业已将这部小说作为电影开发项目……你能看出作者真正热爱她的英雄，憎恨她的反派……《大熊星之歌》的情节如此紧凑，人物如此生动，以至于你几乎不会注意到作者在其中的掌控。”</w:t>
      </w:r>
    </w:p>
    <w:p w:rsidR="0073146A" w:rsidRDefault="00252699" w:rsidP="008359BC">
      <w:pPr>
        <w:widowControl/>
        <w:spacing w:line="315" w:lineRule="atLeast"/>
        <w:ind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——克里斯·沃格纳（</w:t>
      </w:r>
      <w:r>
        <w:rPr>
          <w:bCs/>
          <w:color w:val="000000"/>
          <w:szCs w:val="21"/>
        </w:rPr>
        <w:t xml:space="preserve">Chris </w:t>
      </w:r>
      <w:proofErr w:type="spellStart"/>
      <w:r>
        <w:rPr>
          <w:bCs/>
          <w:color w:val="000000"/>
          <w:szCs w:val="21"/>
        </w:rPr>
        <w:t>Vognar</w:t>
      </w:r>
      <w:proofErr w:type="spellEnd"/>
      <w:r>
        <w:rPr>
          <w:rFonts w:hint="eastAsia"/>
          <w:bCs/>
          <w:color w:val="000000"/>
          <w:szCs w:val="21"/>
        </w:rPr>
        <w:t>），《洛杉矶时报》（</w:t>
      </w:r>
      <w:r w:rsidRPr="0024117D">
        <w:rPr>
          <w:bCs/>
          <w:i/>
          <w:color w:val="000000"/>
          <w:szCs w:val="21"/>
        </w:rPr>
        <w:t>Los Angeles Times</w:t>
      </w:r>
      <w:r>
        <w:rPr>
          <w:rFonts w:hint="eastAsia"/>
          <w:bCs/>
          <w:color w:val="000000"/>
          <w:szCs w:val="21"/>
        </w:rPr>
        <w:t>）</w:t>
      </w:r>
    </w:p>
    <w:p w:rsidR="0073146A" w:rsidRDefault="00252699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 </w:t>
      </w:r>
    </w:p>
    <w:p w:rsidR="008359BC" w:rsidRDefault="00252699" w:rsidP="008359BC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“我从未读过一本书能如此独特地捕捉到创造力的体验，以及在录音室中见证音乐历史诞生的那种令人震撼的冷静。艾玛·布罗迪完美地传达了那个时代的慵懒浪漫，以及一个试图挣脱束缚的艺术灵魂的美丽挣扎。书中的许多段落都是如此纯粹的诗歌，我读它们时不禁感到一阵寒意。我可以一口气读完这本书，而且依然意犹未尽。”</w:t>
      </w:r>
    </w:p>
    <w:p w:rsidR="0073146A" w:rsidRDefault="00252699" w:rsidP="008359BC">
      <w:pPr>
        <w:widowControl/>
        <w:spacing w:line="315" w:lineRule="atLeast"/>
        <w:ind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——凯文·关（</w:t>
      </w:r>
      <w:r>
        <w:rPr>
          <w:bCs/>
          <w:color w:val="000000"/>
          <w:szCs w:val="21"/>
        </w:rPr>
        <w:t>Kevin Kwan</w:t>
      </w:r>
      <w:r>
        <w:rPr>
          <w:rFonts w:hint="eastAsia"/>
          <w:bCs/>
          <w:color w:val="000000"/>
          <w:szCs w:val="21"/>
        </w:rPr>
        <w:t>），《疯狂亚洲富豪》（</w:t>
      </w:r>
      <w:r w:rsidRPr="0024117D">
        <w:rPr>
          <w:bCs/>
          <w:i/>
          <w:color w:val="000000"/>
          <w:szCs w:val="21"/>
        </w:rPr>
        <w:t>Crazy Rich Asians</w:t>
      </w:r>
      <w:r>
        <w:rPr>
          <w:rFonts w:hint="eastAsia"/>
          <w:bCs/>
          <w:color w:val="000000"/>
          <w:szCs w:val="21"/>
        </w:rPr>
        <w:t>）的《纽约时报》畅销书作者</w:t>
      </w:r>
    </w:p>
    <w:p w:rsidR="0073146A" w:rsidRDefault="0073146A">
      <w:pPr>
        <w:widowControl/>
        <w:spacing w:line="315" w:lineRule="atLeast"/>
        <w:ind w:firstLine="420"/>
        <w:rPr>
          <w:bCs/>
          <w:color w:val="000000"/>
          <w:szCs w:val="21"/>
        </w:rPr>
      </w:pPr>
    </w:p>
    <w:p w:rsidR="0024117D" w:rsidRDefault="0024117D" w:rsidP="0024117D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24117D">
        <w:rPr>
          <w:rFonts w:hint="eastAsia"/>
          <w:bCs/>
          <w:color w:val="000000"/>
          <w:szCs w:val="21"/>
        </w:rPr>
        <w:t>聪明而浪漫，对戏剧和生活有精确的观察。最后一幕让我难以忘怀。</w:t>
      </w:r>
      <w:r>
        <w:rPr>
          <w:rFonts w:hint="eastAsia"/>
          <w:bCs/>
          <w:color w:val="000000"/>
          <w:szCs w:val="21"/>
        </w:rPr>
        <w:t>”</w:t>
      </w:r>
    </w:p>
    <w:p w:rsidR="0024117D" w:rsidRDefault="0024117D" w:rsidP="008359BC">
      <w:pPr>
        <w:widowControl/>
        <w:spacing w:line="315" w:lineRule="atLeast"/>
        <w:ind w:firstLineChars="800" w:firstLine="168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24117D">
        <w:rPr>
          <w:rFonts w:hint="eastAsia"/>
          <w:bCs/>
          <w:color w:val="000000"/>
          <w:szCs w:val="21"/>
        </w:rPr>
        <w:t>《纽约时报》畅销书作家加布里埃尔·泽文</w:t>
      </w:r>
      <w:r>
        <w:rPr>
          <w:rFonts w:hint="eastAsia"/>
          <w:bCs/>
          <w:color w:val="000000"/>
          <w:szCs w:val="21"/>
        </w:rPr>
        <w:t>（</w:t>
      </w:r>
      <w:r w:rsidRPr="0024117D">
        <w:rPr>
          <w:bCs/>
          <w:color w:val="000000"/>
          <w:szCs w:val="21"/>
        </w:rPr>
        <w:t xml:space="preserve">Gabrielle </w:t>
      </w:r>
      <w:proofErr w:type="spellStart"/>
      <w:r w:rsidRPr="0024117D">
        <w:rPr>
          <w:bCs/>
          <w:color w:val="000000"/>
          <w:szCs w:val="21"/>
        </w:rPr>
        <w:t>Zevin</w:t>
      </w:r>
      <w:proofErr w:type="spellEnd"/>
      <w:r>
        <w:rPr>
          <w:rFonts w:hint="eastAsia"/>
          <w:bCs/>
          <w:color w:val="000000"/>
          <w:szCs w:val="21"/>
        </w:rPr>
        <w:t>）</w:t>
      </w:r>
    </w:p>
    <w:p w:rsidR="0024117D" w:rsidRDefault="0024117D" w:rsidP="0024117D">
      <w:pPr>
        <w:widowControl/>
        <w:spacing w:line="315" w:lineRule="atLeast"/>
        <w:ind w:firstLineChars="800" w:firstLine="1680"/>
        <w:rPr>
          <w:bCs/>
          <w:color w:val="000000"/>
          <w:szCs w:val="21"/>
        </w:rPr>
      </w:pPr>
    </w:p>
    <w:p w:rsidR="008359BC" w:rsidRDefault="0024117D" w:rsidP="008359BC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24117D">
        <w:rPr>
          <w:rFonts w:hint="eastAsia"/>
          <w:bCs/>
          <w:color w:val="000000"/>
          <w:szCs w:val="21"/>
        </w:rPr>
        <w:t>我在两次阅读中就读完了《</w:t>
      </w:r>
      <w:r w:rsidR="00D42584" w:rsidRPr="00D42584">
        <w:rPr>
          <w:rFonts w:hint="eastAsia"/>
          <w:bCs/>
          <w:color w:val="000000"/>
          <w:szCs w:val="21"/>
        </w:rPr>
        <w:t>碧海深处</w:t>
      </w:r>
      <w:r w:rsidRPr="0024117D">
        <w:rPr>
          <w:rFonts w:hint="eastAsia"/>
          <w:bCs/>
          <w:color w:val="000000"/>
          <w:szCs w:val="21"/>
        </w:rPr>
        <w:t>》，被其中纯粹的浪漫深深吸引，几乎无法从书页上抬起头。这是一个罕见而令人陶醉的爱情故事，从第一页就让人上瘾。我非常喜欢它。</w:t>
      </w:r>
      <w:r>
        <w:rPr>
          <w:rFonts w:hint="eastAsia"/>
          <w:bCs/>
          <w:color w:val="000000"/>
          <w:szCs w:val="21"/>
        </w:rPr>
        <w:t>”</w:t>
      </w:r>
    </w:p>
    <w:p w:rsidR="0024117D" w:rsidRDefault="0024117D" w:rsidP="008359BC">
      <w:pPr>
        <w:widowControl/>
        <w:spacing w:line="315" w:lineRule="atLeast"/>
        <w:ind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24117D">
        <w:rPr>
          <w:rFonts w:hint="eastAsia"/>
          <w:bCs/>
          <w:color w:val="000000"/>
          <w:szCs w:val="21"/>
        </w:rPr>
        <w:t>克莱尔·莱斯利·霍尔</w:t>
      </w:r>
      <w:r>
        <w:rPr>
          <w:rFonts w:hint="eastAsia"/>
          <w:bCs/>
          <w:color w:val="000000"/>
          <w:szCs w:val="21"/>
        </w:rPr>
        <w:t>（</w:t>
      </w:r>
      <w:r w:rsidRPr="0024117D">
        <w:rPr>
          <w:bCs/>
          <w:color w:val="000000"/>
          <w:szCs w:val="21"/>
        </w:rPr>
        <w:t>Claire Leslie Hall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,</w:t>
      </w:r>
      <w:r w:rsidRPr="0024117D">
        <w:rPr>
          <w:rFonts w:hint="eastAsia"/>
          <w:bCs/>
          <w:color w:val="000000"/>
          <w:szCs w:val="21"/>
        </w:rPr>
        <w:t>《破碎的国度》</w:t>
      </w:r>
      <w:r>
        <w:rPr>
          <w:rFonts w:hint="eastAsia"/>
          <w:bCs/>
          <w:color w:val="000000"/>
          <w:szCs w:val="21"/>
        </w:rPr>
        <w:t>（</w:t>
      </w:r>
      <w:r w:rsidRPr="0024117D">
        <w:rPr>
          <w:bCs/>
          <w:i/>
          <w:color w:val="000000"/>
          <w:szCs w:val="21"/>
        </w:rPr>
        <w:t>Broken Country</w:t>
      </w:r>
      <w:r>
        <w:rPr>
          <w:rFonts w:hint="eastAsia"/>
          <w:bCs/>
          <w:color w:val="000000"/>
          <w:szCs w:val="21"/>
        </w:rPr>
        <w:t>）畅销书作者</w:t>
      </w:r>
    </w:p>
    <w:p w:rsidR="00D42584" w:rsidRDefault="00D42584" w:rsidP="0024117D">
      <w:pPr>
        <w:widowControl/>
        <w:spacing w:line="315" w:lineRule="atLeast"/>
        <w:ind w:firstLineChars="800" w:firstLine="1680"/>
        <w:rPr>
          <w:bCs/>
          <w:color w:val="000000"/>
          <w:szCs w:val="21"/>
        </w:rPr>
      </w:pPr>
    </w:p>
    <w:p w:rsidR="008359BC" w:rsidRDefault="00D42584" w:rsidP="008359BC">
      <w:pPr>
        <w:widowControl/>
        <w:spacing w:line="315" w:lineRule="atLeast"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42584">
        <w:rPr>
          <w:rFonts w:hint="eastAsia"/>
          <w:bCs/>
          <w:color w:val="000000"/>
          <w:szCs w:val="21"/>
        </w:rPr>
        <w:t>《碧海深处》是一部令人心痛的浪漫爱情故事，让人欲罢不能，每一页都充满燃烧的化学反应。</w:t>
      </w:r>
      <w:r w:rsidRPr="00D42584">
        <w:rPr>
          <w:rFonts w:hint="eastAsia"/>
          <w:bCs/>
          <w:color w:val="000000"/>
          <w:szCs w:val="21"/>
        </w:rPr>
        <w:t>Emma Brodie</w:t>
      </w:r>
      <w:r w:rsidRPr="00D42584">
        <w:rPr>
          <w:rFonts w:hint="eastAsia"/>
          <w:bCs/>
          <w:color w:val="000000"/>
          <w:szCs w:val="21"/>
        </w:rPr>
        <w:t>生动地描绘了人际关系的力量和强度。</w:t>
      </w:r>
    </w:p>
    <w:p w:rsidR="00D42584" w:rsidRDefault="00D42584" w:rsidP="008359BC">
      <w:pPr>
        <w:widowControl/>
        <w:spacing w:line="315" w:lineRule="atLeast"/>
        <w:ind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D42584">
        <w:rPr>
          <w:rFonts w:hint="eastAsia"/>
          <w:bCs/>
          <w:color w:val="000000"/>
          <w:szCs w:val="21"/>
        </w:rPr>
        <w:t>泰勒·詹金斯·里德</w:t>
      </w:r>
      <w:r>
        <w:rPr>
          <w:rFonts w:hint="eastAsia"/>
          <w:bCs/>
          <w:color w:val="000000"/>
          <w:szCs w:val="21"/>
        </w:rPr>
        <w:t>（</w:t>
      </w:r>
      <w:r w:rsidRPr="00D42584">
        <w:rPr>
          <w:bCs/>
          <w:i/>
          <w:color w:val="000000"/>
          <w:szCs w:val="21"/>
        </w:rPr>
        <w:t>Taylor Jenkins Reid</w:t>
      </w:r>
      <w:r>
        <w:rPr>
          <w:rFonts w:hint="eastAsia"/>
          <w:bCs/>
          <w:color w:val="000000"/>
          <w:szCs w:val="21"/>
        </w:rPr>
        <w:t>）</w:t>
      </w:r>
      <w:r w:rsidRPr="00D42584">
        <w:rPr>
          <w:rFonts w:hint="eastAsia"/>
          <w:bCs/>
          <w:color w:val="000000"/>
          <w:szCs w:val="21"/>
        </w:rPr>
        <w:t>，《纽约时报》畅销书作家</w:t>
      </w:r>
    </w:p>
    <w:p w:rsidR="00D42584" w:rsidRDefault="00D42584" w:rsidP="008359BC">
      <w:pPr>
        <w:jc w:val="right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38017E" w:rsidRDefault="0038017E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73146A" w:rsidRDefault="00252699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73146A" w:rsidRDefault="0025269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73146A" w:rsidRDefault="00252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73146A" w:rsidRDefault="0025269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3146A" w:rsidRDefault="0025269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3146A" w:rsidRDefault="0025269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3146A" w:rsidRDefault="0025269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73146A" w:rsidRDefault="0025269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73146A" w:rsidRDefault="0025269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73146A" w:rsidRDefault="0025269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73146A" w:rsidRDefault="0025269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73146A" w:rsidRDefault="00252699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3146A" w:rsidRDefault="0025269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3146A" w:rsidRDefault="0025269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46A" w:rsidRDefault="0073146A">
      <w:pPr>
        <w:ind w:right="420"/>
        <w:rPr>
          <w:rFonts w:eastAsia="Gungsuh"/>
          <w:color w:val="000000"/>
          <w:kern w:val="0"/>
          <w:szCs w:val="21"/>
        </w:rPr>
      </w:pPr>
    </w:p>
    <w:sectPr w:rsidR="0073146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ED" w:rsidRDefault="00967AED">
      <w:r>
        <w:separator/>
      </w:r>
    </w:p>
  </w:endnote>
  <w:endnote w:type="continuationSeparator" w:id="0">
    <w:p w:rsidR="00967AED" w:rsidRDefault="009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6A" w:rsidRDefault="0073146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3146A" w:rsidRDefault="002526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3146A" w:rsidRDefault="002526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73146A" w:rsidRDefault="002526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3146A" w:rsidRDefault="0073146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ED" w:rsidRDefault="00967AED">
      <w:r>
        <w:separator/>
      </w:r>
    </w:p>
  </w:footnote>
  <w:footnote w:type="continuationSeparator" w:id="0">
    <w:p w:rsidR="00967AED" w:rsidRDefault="00967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6A" w:rsidRDefault="0025269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146A" w:rsidRDefault="0025269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E5CC7"/>
    <w:multiLevelType w:val="hybridMultilevel"/>
    <w:tmpl w:val="2C9A563C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145B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117D"/>
    <w:rsid w:val="00244604"/>
    <w:rsid w:val="0024469B"/>
    <w:rsid w:val="00244A37"/>
    <w:rsid w:val="00244F8F"/>
    <w:rsid w:val="002516C3"/>
    <w:rsid w:val="002523C1"/>
    <w:rsid w:val="00252699"/>
    <w:rsid w:val="002567A6"/>
    <w:rsid w:val="0026206F"/>
    <w:rsid w:val="00265795"/>
    <w:rsid w:val="002727E9"/>
    <w:rsid w:val="0027765C"/>
    <w:rsid w:val="00294D72"/>
    <w:rsid w:val="00295FD8"/>
    <w:rsid w:val="0029676A"/>
    <w:rsid w:val="002B4E70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17E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07607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3754"/>
    <w:rsid w:val="00564FD9"/>
    <w:rsid w:val="00581A4F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C3E"/>
    <w:rsid w:val="00680EFB"/>
    <w:rsid w:val="006B4563"/>
    <w:rsid w:val="006B6CAB"/>
    <w:rsid w:val="006D37ED"/>
    <w:rsid w:val="006E2E2E"/>
    <w:rsid w:val="006F2E6C"/>
    <w:rsid w:val="007078E0"/>
    <w:rsid w:val="00715F9D"/>
    <w:rsid w:val="0072786D"/>
    <w:rsid w:val="0073146A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37B"/>
    <w:rsid w:val="008129CA"/>
    <w:rsid w:val="00816558"/>
    <w:rsid w:val="00827195"/>
    <w:rsid w:val="008359BC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67AE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A5B94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7D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42584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961D2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4B21E8E"/>
    <w:rsid w:val="055F1B46"/>
    <w:rsid w:val="065742DF"/>
    <w:rsid w:val="0806583D"/>
    <w:rsid w:val="091A3CEE"/>
    <w:rsid w:val="0AA822B2"/>
    <w:rsid w:val="0AF33AE7"/>
    <w:rsid w:val="0C1B0437"/>
    <w:rsid w:val="0F026AA1"/>
    <w:rsid w:val="103D5112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594F22"/>
    <w:rsid w:val="17EB3DD3"/>
    <w:rsid w:val="17EB450E"/>
    <w:rsid w:val="18E64D85"/>
    <w:rsid w:val="1945415A"/>
    <w:rsid w:val="194C3497"/>
    <w:rsid w:val="19DF16AA"/>
    <w:rsid w:val="1C556DAA"/>
    <w:rsid w:val="1CD852E5"/>
    <w:rsid w:val="21DC5EE4"/>
    <w:rsid w:val="224C6733"/>
    <w:rsid w:val="22720320"/>
    <w:rsid w:val="2281582F"/>
    <w:rsid w:val="24030E99"/>
    <w:rsid w:val="247A4332"/>
    <w:rsid w:val="256B5BB0"/>
    <w:rsid w:val="273146EB"/>
    <w:rsid w:val="27321C92"/>
    <w:rsid w:val="286A24EC"/>
    <w:rsid w:val="287303E4"/>
    <w:rsid w:val="28FD455E"/>
    <w:rsid w:val="291C72C0"/>
    <w:rsid w:val="294F1F48"/>
    <w:rsid w:val="29AD0A59"/>
    <w:rsid w:val="2C5142E1"/>
    <w:rsid w:val="2F781BEF"/>
    <w:rsid w:val="2FBB5323"/>
    <w:rsid w:val="30DC13F0"/>
    <w:rsid w:val="31994BEB"/>
    <w:rsid w:val="31F664E1"/>
    <w:rsid w:val="3224724F"/>
    <w:rsid w:val="32DE787A"/>
    <w:rsid w:val="354B6B44"/>
    <w:rsid w:val="362D6CBA"/>
    <w:rsid w:val="368055A2"/>
    <w:rsid w:val="36B36BBA"/>
    <w:rsid w:val="36B97AE5"/>
    <w:rsid w:val="37845DE0"/>
    <w:rsid w:val="38D64782"/>
    <w:rsid w:val="38EA0260"/>
    <w:rsid w:val="3A115BEA"/>
    <w:rsid w:val="3A133C1C"/>
    <w:rsid w:val="3C563F4C"/>
    <w:rsid w:val="3C70398D"/>
    <w:rsid w:val="3DAC00D1"/>
    <w:rsid w:val="3E09134A"/>
    <w:rsid w:val="3E921340"/>
    <w:rsid w:val="3F283A52"/>
    <w:rsid w:val="3F486E36"/>
    <w:rsid w:val="40496AEF"/>
    <w:rsid w:val="44EF6A15"/>
    <w:rsid w:val="45083B8C"/>
    <w:rsid w:val="45D27E9B"/>
    <w:rsid w:val="4603463C"/>
    <w:rsid w:val="468C3169"/>
    <w:rsid w:val="48E406BA"/>
    <w:rsid w:val="494B7BFF"/>
    <w:rsid w:val="4A392FB7"/>
    <w:rsid w:val="4E5B34FC"/>
    <w:rsid w:val="4E87411E"/>
    <w:rsid w:val="4E9F4AB7"/>
    <w:rsid w:val="511F73E1"/>
    <w:rsid w:val="512761C5"/>
    <w:rsid w:val="52C442F7"/>
    <w:rsid w:val="53904970"/>
    <w:rsid w:val="53F32DF7"/>
    <w:rsid w:val="54C10A13"/>
    <w:rsid w:val="564055B9"/>
    <w:rsid w:val="59296817"/>
    <w:rsid w:val="59F00E16"/>
    <w:rsid w:val="5A1E61D2"/>
    <w:rsid w:val="5B97795B"/>
    <w:rsid w:val="5BA26C0E"/>
    <w:rsid w:val="5C4C26D6"/>
    <w:rsid w:val="5E0C3542"/>
    <w:rsid w:val="5E572DEB"/>
    <w:rsid w:val="5E8E14C4"/>
    <w:rsid w:val="60197BB5"/>
    <w:rsid w:val="605753D1"/>
    <w:rsid w:val="60956D42"/>
    <w:rsid w:val="621F6849"/>
    <w:rsid w:val="64991013"/>
    <w:rsid w:val="65071890"/>
    <w:rsid w:val="661D5426"/>
    <w:rsid w:val="663920D5"/>
    <w:rsid w:val="674455A4"/>
    <w:rsid w:val="68202442"/>
    <w:rsid w:val="6BDA07AF"/>
    <w:rsid w:val="6CB165AA"/>
    <w:rsid w:val="6E9A5873"/>
    <w:rsid w:val="6EFA2466"/>
    <w:rsid w:val="6FC51851"/>
    <w:rsid w:val="700F19BC"/>
    <w:rsid w:val="70466442"/>
    <w:rsid w:val="714C3AC4"/>
    <w:rsid w:val="724427AD"/>
    <w:rsid w:val="72682163"/>
    <w:rsid w:val="72D728DF"/>
    <w:rsid w:val="73B21D95"/>
    <w:rsid w:val="73D3309A"/>
    <w:rsid w:val="74556026"/>
    <w:rsid w:val="75830558"/>
    <w:rsid w:val="76184B1A"/>
    <w:rsid w:val="77E96C58"/>
    <w:rsid w:val="795D1E91"/>
    <w:rsid w:val="79B50936"/>
    <w:rsid w:val="79B77DA5"/>
    <w:rsid w:val="79F20C04"/>
    <w:rsid w:val="7A9F41E6"/>
    <w:rsid w:val="7E3D65C1"/>
    <w:rsid w:val="7E3E74AD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2BEC88A-032F-4E57-B1F3-A5F7287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99"/>
    <w:rsid w:val="00161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1338</Words>
  <Characters>1834</Characters>
  <Application>Microsoft Office Word</Application>
  <DocSecurity>0</DocSecurity>
  <Lines>83</Lines>
  <Paragraphs>70</Paragraphs>
  <ScaleCrop>false</ScaleCrop>
  <Company>2ndSpAcE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15</cp:revision>
  <cp:lastPrinted>2005-06-10T06:33:00Z</cp:lastPrinted>
  <dcterms:created xsi:type="dcterms:W3CDTF">2026-05-19T09:47:00Z</dcterms:created>
  <dcterms:modified xsi:type="dcterms:W3CDTF">2026-05-26T01:24:00Z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581F1918E0774FF8B4AB0C78E4611688_13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