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4B1B60B9" w:rsidR="00AE574A" w:rsidRDefault="00AE574A">
      <w:pPr>
        <w:rPr>
          <w:b/>
          <w:color w:val="000000"/>
          <w:szCs w:val="21"/>
        </w:rPr>
      </w:pPr>
    </w:p>
    <w:p w14:paraId="3DA7336F" w14:textId="6089335F" w:rsidR="00774233" w:rsidRPr="00774233" w:rsidRDefault="00913FC9"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3D9A0BE9">
            <wp:simplePos x="0" y="0"/>
            <wp:positionH relativeFrom="margin">
              <wp:align>right</wp:align>
            </wp:positionH>
            <wp:positionV relativeFrom="paragraph">
              <wp:posOffset>5715</wp:posOffset>
            </wp:positionV>
            <wp:extent cx="1600200" cy="2292985"/>
            <wp:effectExtent l="0" t="0" r="0" b="0"/>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00200" cy="2292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Pr>
          <w:rFonts w:hint="eastAsia"/>
          <w:b/>
          <w:bCs/>
          <w:color w:val="000000"/>
          <w:szCs w:val="21"/>
        </w:rPr>
        <w:t>创造之脑</w:t>
      </w:r>
      <w:r w:rsidR="009D1573" w:rsidRPr="009D1573">
        <w:rPr>
          <w:rFonts w:hint="eastAsia"/>
          <w:b/>
          <w:bCs/>
          <w:color w:val="000000"/>
          <w:szCs w:val="21"/>
        </w:rPr>
        <w:t>与人工智能</w:t>
      </w:r>
      <w:r w:rsidR="009D1573">
        <w:rPr>
          <w:rFonts w:hint="eastAsia"/>
          <w:b/>
          <w:bCs/>
          <w:color w:val="000000"/>
          <w:szCs w:val="21"/>
        </w:rPr>
        <w:t>：</w:t>
      </w:r>
      <w:r w:rsidR="003079A3">
        <w:rPr>
          <w:rFonts w:hint="eastAsia"/>
          <w:b/>
          <w:bCs/>
          <w:color w:val="000000"/>
          <w:szCs w:val="21"/>
        </w:rPr>
        <w:t>人类</w:t>
      </w:r>
      <w:r w:rsidR="009D1573" w:rsidRPr="009D1573">
        <w:rPr>
          <w:rFonts w:hint="eastAsia"/>
          <w:b/>
          <w:bCs/>
          <w:color w:val="000000"/>
          <w:szCs w:val="21"/>
        </w:rPr>
        <w:t>如何学习并</w:t>
      </w:r>
      <w:r w:rsidRPr="00913FC9">
        <w:rPr>
          <w:rFonts w:hint="eastAsia"/>
          <w:b/>
          <w:bCs/>
          <w:color w:val="000000"/>
          <w:szCs w:val="21"/>
        </w:rPr>
        <w:t>感知</w:t>
      </w:r>
      <w:r w:rsidR="009D1573" w:rsidRPr="009D1573">
        <w:rPr>
          <w:rFonts w:hint="eastAsia"/>
          <w:b/>
          <w:bCs/>
          <w:color w:val="000000"/>
          <w:szCs w:val="21"/>
        </w:rPr>
        <w:t>艺术、音乐与意义</w:t>
      </w:r>
      <w:r w:rsidR="009736A9">
        <w:rPr>
          <w:rFonts w:hint="eastAsia"/>
          <w:b/>
          <w:bCs/>
          <w:color w:val="000000"/>
          <w:szCs w:val="21"/>
        </w:rPr>
        <w:t>》</w:t>
      </w:r>
    </w:p>
    <w:p w14:paraId="34F22F34" w14:textId="0469A22F" w:rsidR="004D614D"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13FC9" w:rsidRPr="007B24F0">
        <w:rPr>
          <w:b/>
          <w:bCs/>
          <w:color w:val="000000"/>
          <w:szCs w:val="21"/>
        </w:rPr>
        <w:t>YOUR CREATIVE BRAIN</w:t>
      </w:r>
      <w:r w:rsidR="00913FC9">
        <w:rPr>
          <w:b/>
          <w:bCs/>
          <w:color w:val="000000"/>
          <w:szCs w:val="21"/>
        </w:rPr>
        <w:t xml:space="preserve"> </w:t>
      </w:r>
      <w:r w:rsidR="00913FC9" w:rsidRPr="00745ECD">
        <w:rPr>
          <w:b/>
          <w:bCs/>
          <w:color w:val="000000"/>
          <w:szCs w:val="21"/>
        </w:rPr>
        <w:t>AND AI</w:t>
      </w:r>
      <w:r w:rsidR="002420A8">
        <w:rPr>
          <w:b/>
          <w:bCs/>
          <w:color w:val="000000"/>
          <w:szCs w:val="21"/>
        </w:rPr>
        <w:t xml:space="preserve">: </w:t>
      </w:r>
      <w:r w:rsidR="002420A8" w:rsidRPr="002420A8">
        <w:rPr>
          <w:b/>
          <w:bCs/>
          <w:color w:val="000000"/>
          <w:szCs w:val="21"/>
        </w:rPr>
        <w:t>How We Learn and Consciously Experience Art, Music, and Meaning</w:t>
      </w:r>
    </w:p>
    <w:p w14:paraId="39B7E419" w14:textId="637F99E6"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745ECD" w:rsidRPr="00745ECD">
        <w:rPr>
          <w:b/>
          <w:bCs/>
          <w:color w:val="000000"/>
          <w:szCs w:val="21"/>
        </w:rPr>
        <w:t xml:space="preserve">Stephen </w:t>
      </w:r>
      <w:proofErr w:type="spellStart"/>
      <w:r w:rsidR="00745ECD" w:rsidRPr="00745ECD">
        <w:rPr>
          <w:b/>
          <w:bCs/>
          <w:color w:val="000000"/>
          <w:szCs w:val="21"/>
        </w:rPr>
        <w:t>Grossberg</w:t>
      </w:r>
      <w:proofErr w:type="spellEnd"/>
      <w:r w:rsidR="00CF1860">
        <w:fldChar w:fldCharType="begin"/>
      </w:r>
      <w:r w:rsidR="00CF1860">
        <w:instrText xml:space="preserve"> HYPERLINK "http://www.penguin.com.au/lookinside/spotlight.cfm?SBN=9780143009177&amp;AuthId=0000004220&amp;Page=Profile" </w:instrText>
      </w:r>
      <w:r w:rsidR="00CF1860">
        <w:fldChar w:fldCharType="end"/>
      </w:r>
    </w:p>
    <w:p w14:paraId="5EB65684" w14:textId="6AB7089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51764B" w:rsidRPr="0051764B">
        <w:rPr>
          <w:b/>
          <w:bCs/>
          <w:color w:val="000000"/>
          <w:szCs w:val="21"/>
        </w:rPr>
        <w:t>Oxford University Press</w:t>
      </w:r>
      <w:bookmarkStart w:id="0" w:name="_GoBack"/>
      <w:bookmarkEnd w:id="0"/>
    </w:p>
    <w:p w14:paraId="1421F214" w14:textId="6E25DC6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927A5" w:rsidRPr="002927A5">
        <w:rPr>
          <w:b/>
          <w:bCs/>
          <w:color w:val="000000"/>
          <w:szCs w:val="21"/>
        </w:rPr>
        <w:t>ANA/Jessica</w:t>
      </w:r>
    </w:p>
    <w:p w14:paraId="7550A0DC" w14:textId="75FBB47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1764B">
        <w:rPr>
          <w:rFonts w:hint="eastAsia"/>
          <w:b/>
          <w:bCs/>
          <w:color w:val="000000"/>
          <w:szCs w:val="21"/>
        </w:rPr>
        <w:t>256</w:t>
      </w:r>
      <w:r w:rsidR="0051764B">
        <w:rPr>
          <w:rFonts w:hint="eastAsia"/>
          <w:b/>
          <w:bCs/>
          <w:color w:val="000000"/>
          <w:szCs w:val="21"/>
        </w:rPr>
        <w:t>页</w:t>
      </w:r>
    </w:p>
    <w:p w14:paraId="31380F95" w14:textId="2B558664"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51764B">
        <w:rPr>
          <w:rFonts w:hint="eastAsia"/>
          <w:b/>
          <w:bCs/>
          <w:color w:val="000000"/>
          <w:szCs w:val="21"/>
        </w:rPr>
        <w:t>2026</w:t>
      </w:r>
      <w:r w:rsidR="0051764B">
        <w:rPr>
          <w:rFonts w:hint="eastAsia"/>
          <w:b/>
          <w:bCs/>
          <w:color w:val="000000"/>
          <w:szCs w:val="21"/>
        </w:rPr>
        <w:t>年</w:t>
      </w:r>
      <w:r w:rsidR="0051764B">
        <w:rPr>
          <w:rFonts w:hint="eastAsia"/>
          <w:b/>
          <w:bCs/>
          <w:color w:val="000000"/>
          <w:szCs w:val="21"/>
        </w:rPr>
        <w:t>2</w:t>
      </w:r>
      <w:r w:rsidR="0051764B">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B68BFDF" w:rsidR="00774233" w:rsidRPr="00774233" w:rsidRDefault="00774233" w:rsidP="00774233">
      <w:pPr>
        <w:tabs>
          <w:tab w:val="left" w:pos="341"/>
          <w:tab w:val="left" w:pos="5235"/>
        </w:tabs>
        <w:rPr>
          <w:b/>
          <w:bCs/>
          <w:szCs w:val="21"/>
        </w:rPr>
      </w:pPr>
      <w:r w:rsidRPr="00774233">
        <w:rPr>
          <w:b/>
          <w:bCs/>
          <w:szCs w:val="21"/>
        </w:rPr>
        <w:t>审读资料：</w:t>
      </w:r>
      <w:r w:rsidR="0051764B">
        <w:rPr>
          <w:rFonts w:hint="eastAsia"/>
          <w:b/>
          <w:bCs/>
          <w:szCs w:val="21"/>
        </w:rPr>
        <w:t>电子稿</w:t>
      </w:r>
    </w:p>
    <w:p w14:paraId="048148F7" w14:textId="1EC85C1E"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13FC9">
        <w:rPr>
          <w:rFonts w:hint="eastAsia"/>
          <w:b/>
          <w:bCs/>
          <w:szCs w:val="21"/>
        </w:rPr>
        <w:t>大众心理</w:t>
      </w:r>
    </w:p>
    <w:p w14:paraId="220CA995" w14:textId="6C2033C5" w:rsidR="00913FC9" w:rsidRPr="00913FC9" w:rsidRDefault="00913FC9" w:rsidP="00913FC9">
      <w:pPr>
        <w:rPr>
          <w:b/>
          <w:bCs/>
          <w:color w:val="EE0000"/>
          <w:szCs w:val="21"/>
        </w:rPr>
      </w:pPr>
      <w:r>
        <w:rPr>
          <w:b/>
          <w:bCs/>
          <w:color w:val="EE0000"/>
          <w:szCs w:val="21"/>
        </w:rPr>
        <w:t>Best Sellers Rank:</w:t>
      </w:r>
    </w:p>
    <w:p w14:paraId="4E49F5BA" w14:textId="77777777" w:rsidR="00913FC9" w:rsidRPr="00913FC9" w:rsidRDefault="00913FC9" w:rsidP="00913FC9">
      <w:pPr>
        <w:rPr>
          <w:b/>
          <w:bCs/>
          <w:color w:val="EE0000"/>
          <w:szCs w:val="21"/>
        </w:rPr>
      </w:pPr>
      <w:r w:rsidRPr="00913FC9">
        <w:rPr>
          <w:b/>
          <w:bCs/>
          <w:color w:val="EE0000"/>
          <w:szCs w:val="21"/>
        </w:rPr>
        <w:t>#6 in Cognitive Psychology (Books)</w:t>
      </w:r>
    </w:p>
    <w:p w14:paraId="3F73E6DB" w14:textId="0664CDE5" w:rsidR="006E0D08" w:rsidRDefault="00913FC9" w:rsidP="00913FC9">
      <w:pPr>
        <w:rPr>
          <w:b/>
          <w:bCs/>
          <w:color w:val="EE0000"/>
          <w:szCs w:val="21"/>
        </w:rPr>
      </w:pPr>
      <w:r w:rsidRPr="00913FC9">
        <w:rPr>
          <w:b/>
          <w:bCs/>
          <w:color w:val="EE0000"/>
          <w:szCs w:val="21"/>
        </w:rPr>
        <w:t>#209 in Medical Cognitive Psychology</w:t>
      </w:r>
    </w:p>
    <w:p w14:paraId="643B7E31" w14:textId="77777777" w:rsidR="00913FC9" w:rsidRDefault="00913FC9" w:rsidP="00913FC9">
      <w:pPr>
        <w:rPr>
          <w:b/>
          <w:bCs/>
          <w:color w:val="000000"/>
          <w:szCs w:val="21"/>
        </w:rPr>
      </w:pPr>
    </w:p>
    <w:p w14:paraId="283CD39B" w14:textId="77777777" w:rsidR="00E23329" w:rsidRDefault="00E23329">
      <w:pPr>
        <w:rPr>
          <w:b/>
          <w:bCs/>
          <w:color w:val="000000"/>
          <w:szCs w:val="21"/>
        </w:rPr>
      </w:pPr>
    </w:p>
    <w:p w14:paraId="216FB8B4" w14:textId="2997F639" w:rsidR="002420A8" w:rsidRDefault="009D1573">
      <w:pPr>
        <w:rPr>
          <w:b/>
          <w:bCs/>
          <w:color w:val="000000"/>
          <w:szCs w:val="21"/>
        </w:rPr>
      </w:pPr>
      <w:r>
        <w:rPr>
          <w:rFonts w:hint="eastAsia"/>
          <w:b/>
          <w:bCs/>
          <w:color w:val="000000"/>
          <w:szCs w:val="21"/>
        </w:rPr>
        <w:t>营销亮点：</w:t>
      </w:r>
    </w:p>
    <w:p w14:paraId="7C4C647A" w14:textId="77777777" w:rsidR="009D1573" w:rsidRDefault="009D1573">
      <w:pPr>
        <w:rPr>
          <w:b/>
          <w:bCs/>
          <w:color w:val="000000"/>
          <w:szCs w:val="21"/>
        </w:rPr>
      </w:pPr>
    </w:p>
    <w:p w14:paraId="1EE306E7" w14:textId="77777777" w:rsidR="00E23329" w:rsidRPr="00913FC9" w:rsidRDefault="00E23329" w:rsidP="00E23329">
      <w:pPr>
        <w:pStyle w:val="ac"/>
        <w:numPr>
          <w:ilvl w:val="0"/>
          <w:numId w:val="39"/>
        </w:numPr>
        <w:ind w:firstLineChars="0"/>
        <w:rPr>
          <w:bCs/>
          <w:color w:val="000000"/>
          <w:szCs w:val="21"/>
        </w:rPr>
      </w:pPr>
      <w:r w:rsidRPr="00913FC9">
        <w:rPr>
          <w:rFonts w:hint="eastAsia"/>
          <w:bCs/>
          <w:color w:val="000000"/>
          <w:szCs w:val="21"/>
        </w:rPr>
        <w:t>解释人类大脑如何学习并有意识地体验视觉艺术、音乐以及语言意义。</w:t>
      </w:r>
    </w:p>
    <w:p w14:paraId="068C974D" w14:textId="77777777" w:rsidR="00E23329" w:rsidRPr="00913FC9" w:rsidRDefault="00E23329" w:rsidP="00E23329">
      <w:pPr>
        <w:pStyle w:val="ac"/>
        <w:numPr>
          <w:ilvl w:val="0"/>
          <w:numId w:val="39"/>
        </w:numPr>
        <w:ind w:firstLineChars="0"/>
        <w:rPr>
          <w:bCs/>
          <w:color w:val="000000"/>
          <w:szCs w:val="21"/>
        </w:rPr>
      </w:pPr>
      <w:r w:rsidRPr="00913FC9">
        <w:rPr>
          <w:rFonts w:hint="eastAsia"/>
          <w:bCs/>
          <w:color w:val="000000"/>
          <w:szCs w:val="21"/>
        </w:rPr>
        <w:t>作者结合个人自传式经历，</w:t>
      </w:r>
      <w:proofErr w:type="gramStart"/>
      <w:r w:rsidRPr="00913FC9">
        <w:rPr>
          <w:rFonts w:hint="eastAsia"/>
          <w:bCs/>
          <w:color w:val="000000"/>
          <w:szCs w:val="21"/>
        </w:rPr>
        <w:t>讲述自</w:t>
      </w:r>
      <w:proofErr w:type="gramEnd"/>
      <w:r w:rsidRPr="00913FC9">
        <w:rPr>
          <w:rFonts w:hint="eastAsia"/>
          <w:bCs/>
          <w:color w:val="000000"/>
          <w:szCs w:val="21"/>
        </w:rPr>
        <w:t>童年起的思考与探索，如何促使他发现并发展出一系列神经网络模型，用以解释健康个体与临床患者中大脑形成意识心智的主要机制。</w:t>
      </w:r>
    </w:p>
    <w:p w14:paraId="5A950E1B" w14:textId="2BD51874" w:rsidR="00E23329" w:rsidRPr="00913FC9" w:rsidRDefault="00E23329" w:rsidP="00E23329">
      <w:pPr>
        <w:pStyle w:val="ac"/>
        <w:numPr>
          <w:ilvl w:val="0"/>
          <w:numId w:val="39"/>
        </w:numPr>
        <w:ind w:firstLineChars="0"/>
        <w:rPr>
          <w:bCs/>
          <w:color w:val="000000"/>
          <w:szCs w:val="21"/>
        </w:rPr>
      </w:pPr>
      <w:r w:rsidRPr="00913FC9">
        <w:rPr>
          <w:rFonts w:hint="eastAsia"/>
          <w:bCs/>
          <w:color w:val="000000"/>
          <w:szCs w:val="21"/>
        </w:rPr>
        <w:t>阐释人工智能发展中的一些基础性问题，并讨论深度学习（</w:t>
      </w:r>
      <w:r w:rsidRPr="00913FC9">
        <w:rPr>
          <w:rFonts w:hint="eastAsia"/>
          <w:bCs/>
          <w:color w:val="000000"/>
          <w:szCs w:val="21"/>
        </w:rPr>
        <w:t>Deep Learning</w:t>
      </w:r>
      <w:r w:rsidRPr="00913FC9">
        <w:rPr>
          <w:rFonts w:hint="eastAsia"/>
          <w:bCs/>
          <w:color w:val="000000"/>
          <w:szCs w:val="21"/>
        </w:rPr>
        <w:t>）和</w:t>
      </w:r>
      <w:proofErr w:type="spellStart"/>
      <w:r w:rsidR="00913FC9">
        <w:rPr>
          <w:rFonts w:hint="eastAsia"/>
          <w:bCs/>
          <w:color w:val="000000"/>
          <w:szCs w:val="21"/>
        </w:rPr>
        <w:t>ChatGPT</w:t>
      </w:r>
      <w:proofErr w:type="spellEnd"/>
      <w:r w:rsidRPr="00913FC9">
        <w:rPr>
          <w:rFonts w:hint="eastAsia"/>
          <w:bCs/>
          <w:color w:val="000000"/>
          <w:szCs w:val="21"/>
        </w:rPr>
        <w:t>等技术的贡献。</w:t>
      </w:r>
    </w:p>
    <w:p w14:paraId="745C2205" w14:textId="234B174C" w:rsidR="00E23329" w:rsidRPr="00913FC9" w:rsidRDefault="00E23329" w:rsidP="00E23329">
      <w:pPr>
        <w:pStyle w:val="ac"/>
        <w:numPr>
          <w:ilvl w:val="0"/>
          <w:numId w:val="39"/>
        </w:numPr>
        <w:ind w:firstLineChars="0"/>
        <w:rPr>
          <w:bCs/>
          <w:color w:val="000000"/>
          <w:szCs w:val="21"/>
        </w:rPr>
      </w:pPr>
      <w:r w:rsidRPr="00913FC9">
        <w:rPr>
          <w:rFonts w:hint="eastAsia"/>
          <w:bCs/>
          <w:color w:val="000000"/>
          <w:szCs w:val="21"/>
        </w:rPr>
        <w:t>基于作者及其众多合作者自</w:t>
      </w:r>
      <w:r w:rsidRPr="00913FC9">
        <w:rPr>
          <w:rFonts w:hint="eastAsia"/>
          <w:bCs/>
          <w:color w:val="000000"/>
          <w:szCs w:val="21"/>
        </w:rPr>
        <w:t>1957</w:t>
      </w:r>
      <w:r w:rsidRPr="00913FC9">
        <w:rPr>
          <w:rFonts w:hint="eastAsia"/>
          <w:bCs/>
          <w:color w:val="000000"/>
          <w:szCs w:val="21"/>
        </w:rPr>
        <w:t>年以来提出的神经模型，提出一个实现自主适应智能的蓝图，可应用于工程、技术和人工智能系统，为人类文明的</w:t>
      </w:r>
      <w:proofErr w:type="gramStart"/>
      <w:r w:rsidRPr="00913FC9">
        <w:rPr>
          <w:rFonts w:hint="eastAsia"/>
          <w:bCs/>
          <w:color w:val="000000"/>
          <w:szCs w:val="21"/>
        </w:rPr>
        <w:t>安全发展</w:t>
      </w:r>
      <w:proofErr w:type="gramEnd"/>
      <w:r w:rsidRPr="00913FC9">
        <w:rPr>
          <w:rFonts w:hint="eastAsia"/>
          <w:bCs/>
          <w:color w:val="000000"/>
          <w:szCs w:val="21"/>
        </w:rPr>
        <w:t>提供基础。</w:t>
      </w:r>
    </w:p>
    <w:p w14:paraId="3A98218D" w14:textId="77777777" w:rsidR="00E23329" w:rsidRDefault="00E23329">
      <w:pPr>
        <w:rPr>
          <w:b/>
          <w:bCs/>
          <w:color w:val="000000"/>
          <w:szCs w:val="21"/>
        </w:rPr>
      </w:pPr>
    </w:p>
    <w:p w14:paraId="72FC8988" w14:textId="77777777" w:rsidR="00E23329" w:rsidRDefault="00E23329">
      <w:pPr>
        <w:rPr>
          <w:b/>
          <w:bCs/>
          <w:color w:val="000000"/>
          <w:szCs w:val="21"/>
        </w:rPr>
      </w:pPr>
    </w:p>
    <w:p w14:paraId="0FB5D46A" w14:textId="794BFB81" w:rsidR="00AE574A" w:rsidRDefault="00A14DF2">
      <w:pPr>
        <w:rPr>
          <w:b/>
          <w:bCs/>
          <w:color w:val="000000"/>
          <w:szCs w:val="21"/>
        </w:rPr>
      </w:pPr>
      <w:r w:rsidRPr="00626B30">
        <w:rPr>
          <w:b/>
          <w:bCs/>
          <w:color w:val="000000"/>
          <w:szCs w:val="21"/>
        </w:rPr>
        <w:t>内容简介：</w:t>
      </w:r>
    </w:p>
    <w:p w14:paraId="67A36886" w14:textId="77777777" w:rsidR="009E451C" w:rsidRPr="00626B30" w:rsidRDefault="009E451C">
      <w:pPr>
        <w:rPr>
          <w:color w:val="000000"/>
          <w:szCs w:val="21"/>
        </w:rPr>
      </w:pPr>
    </w:p>
    <w:p w14:paraId="3BDB5CD2" w14:textId="140BC870" w:rsidR="00E23329" w:rsidRDefault="00E23329" w:rsidP="00E23329">
      <w:pPr>
        <w:ind w:firstLineChars="200" w:firstLine="420"/>
        <w:rPr>
          <w:bCs/>
          <w:color w:val="000000"/>
          <w:szCs w:val="21"/>
        </w:rPr>
      </w:pPr>
      <w:r w:rsidRPr="00E23329">
        <w:rPr>
          <w:rFonts w:hint="eastAsia"/>
          <w:bCs/>
          <w:color w:val="000000"/>
          <w:szCs w:val="21"/>
        </w:rPr>
        <w:t>人类的大脑如何产生意识？我们的心智又是如何学习，并有意识地体验人类文明中的奇迹性创造——如视觉艺术、音乐，以及那些赋予我们思考与交流能力的语言意义？</w:t>
      </w:r>
    </w:p>
    <w:p w14:paraId="1E90A3D5" w14:textId="77777777" w:rsidR="00E23329" w:rsidRPr="00E23329" w:rsidRDefault="00E23329" w:rsidP="00E23329">
      <w:pPr>
        <w:ind w:firstLineChars="200" w:firstLine="420"/>
        <w:rPr>
          <w:bCs/>
          <w:color w:val="000000"/>
          <w:szCs w:val="21"/>
        </w:rPr>
      </w:pPr>
    </w:p>
    <w:p w14:paraId="73083883" w14:textId="748332CF" w:rsidR="00E23329" w:rsidRDefault="00E23329" w:rsidP="00E23329">
      <w:pPr>
        <w:ind w:firstLineChars="200" w:firstLine="420"/>
        <w:rPr>
          <w:bCs/>
          <w:color w:val="000000"/>
          <w:szCs w:val="21"/>
        </w:rPr>
      </w:pPr>
      <w:r w:rsidRPr="00E23329">
        <w:rPr>
          <w:rFonts w:hint="eastAsia"/>
          <w:bCs/>
          <w:color w:val="000000"/>
          <w:szCs w:val="21"/>
        </w:rPr>
        <w:t>人类的学习与语言能力，与一些无法真正解释人类心智机制的人工智能算法有何不同？本书指出，这些人工智能算法虽然取得了一定成果，但也存在明显局限；而人类大脑则为一种</w:t>
      </w:r>
    </w:p>
    <w:p w14:paraId="6984C492" w14:textId="68413445" w:rsidR="00E23329" w:rsidRDefault="00E23329" w:rsidP="00E23329">
      <w:pPr>
        <w:rPr>
          <w:bCs/>
          <w:color w:val="000000"/>
          <w:szCs w:val="21"/>
        </w:rPr>
      </w:pPr>
      <w:r w:rsidRPr="00E23329">
        <w:rPr>
          <w:rFonts w:hint="eastAsia"/>
          <w:bCs/>
          <w:color w:val="000000"/>
          <w:szCs w:val="21"/>
        </w:rPr>
        <w:t>自主适应智能提供了范式蓝图，这一范式有望在本世纪乃至更远的未来深刻改变社会的各个方面。</w:t>
      </w:r>
    </w:p>
    <w:p w14:paraId="010B49B9" w14:textId="77777777" w:rsidR="00E23329" w:rsidRPr="00E23329" w:rsidRDefault="00E23329" w:rsidP="00E23329">
      <w:pPr>
        <w:ind w:firstLineChars="200" w:firstLine="420"/>
        <w:rPr>
          <w:bCs/>
          <w:color w:val="000000"/>
          <w:szCs w:val="21"/>
        </w:rPr>
      </w:pPr>
    </w:p>
    <w:p w14:paraId="2575FE8A" w14:textId="2917E752" w:rsidR="00E23329" w:rsidRDefault="00E23329" w:rsidP="00E23329">
      <w:pPr>
        <w:ind w:firstLineChars="200" w:firstLine="420"/>
        <w:rPr>
          <w:bCs/>
          <w:color w:val="000000"/>
          <w:szCs w:val="21"/>
        </w:rPr>
      </w:pPr>
      <w:r w:rsidRPr="00E23329">
        <w:rPr>
          <w:rFonts w:hint="eastAsia"/>
          <w:bCs/>
          <w:color w:val="000000"/>
          <w:szCs w:val="21"/>
        </w:rPr>
        <w:t>本书以通俗而完整的方式，介绍了现代心智与大脑理论对这些问题所提出的一系列重要答案。五十多年来，斯蒂芬·格罗斯伯格一直被国际学界公认为研究“大脑如何产生心智”的重要先驱和领军人物。他常被称为人工智能之父之一，因为他在</w:t>
      </w:r>
      <w:r w:rsidRPr="00E23329">
        <w:rPr>
          <w:rFonts w:hint="eastAsia"/>
          <w:bCs/>
          <w:color w:val="000000"/>
          <w:szCs w:val="21"/>
        </w:rPr>
        <w:t>1957</w:t>
      </w:r>
      <w:r w:rsidRPr="00E23329">
        <w:rPr>
          <w:rFonts w:hint="eastAsia"/>
          <w:bCs/>
          <w:color w:val="000000"/>
          <w:szCs w:val="21"/>
        </w:rPr>
        <w:t>年作为达特茅斯学院（</w:t>
      </w:r>
      <w:r w:rsidRPr="00E23329">
        <w:rPr>
          <w:rFonts w:hint="eastAsia"/>
          <w:bCs/>
          <w:color w:val="000000"/>
          <w:szCs w:val="21"/>
        </w:rPr>
        <w:t>Dartmouth College</w:t>
      </w:r>
      <w:r w:rsidRPr="00E23329">
        <w:rPr>
          <w:rFonts w:hint="eastAsia"/>
          <w:bCs/>
          <w:color w:val="000000"/>
          <w:szCs w:val="21"/>
        </w:rPr>
        <w:t>）新生时，就提出了现代神经网络范式，并建立了一系列关键方程，用以解释大脑如何生成心智。与此同时，他也被誉为“心智领域的牛顿与爱因斯坦”，因为他与众多杰出的合作者发展出一整套神经网络模型，几乎涵盖了大脑在健康个体与临床患者中形成有意识与无意识心智的主要过程。</w:t>
      </w:r>
    </w:p>
    <w:p w14:paraId="31BBB2A4" w14:textId="77777777" w:rsidR="00E23329" w:rsidRPr="00E23329" w:rsidRDefault="00E23329" w:rsidP="00E23329">
      <w:pPr>
        <w:ind w:firstLineChars="200" w:firstLine="420"/>
        <w:rPr>
          <w:bCs/>
          <w:color w:val="000000"/>
          <w:szCs w:val="21"/>
        </w:rPr>
      </w:pPr>
    </w:p>
    <w:p w14:paraId="3B91389A" w14:textId="3AB2C462" w:rsidR="00584B61" w:rsidRPr="00E23329" w:rsidRDefault="00E23329" w:rsidP="00E23329">
      <w:pPr>
        <w:ind w:firstLineChars="200" w:firstLine="420"/>
        <w:rPr>
          <w:bCs/>
          <w:color w:val="000000"/>
          <w:szCs w:val="21"/>
        </w:rPr>
      </w:pPr>
      <w:r w:rsidRPr="00E23329">
        <w:rPr>
          <w:rFonts w:hint="eastAsia"/>
          <w:bCs/>
          <w:color w:val="000000"/>
          <w:szCs w:val="21"/>
        </w:rPr>
        <w:t>2021</w:t>
      </w:r>
      <w:r w:rsidRPr="00E23329">
        <w:rPr>
          <w:rFonts w:hint="eastAsia"/>
          <w:bCs/>
          <w:color w:val="000000"/>
          <w:szCs w:val="21"/>
        </w:rPr>
        <w:t>年，格罗斯伯格出版了获奖代表作《意识心灵，共振大脑：每个大脑如何生成心智》（</w:t>
      </w:r>
      <w:r w:rsidRPr="00E23329">
        <w:rPr>
          <w:rFonts w:hint="eastAsia"/>
          <w:bCs/>
          <w:i/>
          <w:iCs/>
          <w:color w:val="000000"/>
          <w:szCs w:val="21"/>
        </w:rPr>
        <w:t>Conscious Mind, Resonant Brain: How Each Brain Makes a Mind</w:t>
      </w:r>
      <w:r w:rsidRPr="00E23329">
        <w:rPr>
          <w:rFonts w:hint="eastAsia"/>
          <w:bCs/>
          <w:color w:val="000000"/>
          <w:szCs w:val="21"/>
        </w:rPr>
        <w:t>），以非技术化、系统化的方式总结了这些重要发现。本书则在此基础上进一步介绍他关于艺术、音乐与意义的最新研究成果，并以更加通俗易懂的语言写成，适合所有热爱艺术与音乐、并对“语言如何获得意义”这一奥秘充满好奇的读者阅读。</w:t>
      </w:r>
    </w:p>
    <w:p w14:paraId="11584F76" w14:textId="77777777" w:rsidR="00584B61" w:rsidRDefault="00584B61" w:rsidP="00584B61">
      <w:pPr>
        <w:rPr>
          <w:bCs/>
          <w:color w:val="000000"/>
          <w:szCs w:val="21"/>
        </w:rPr>
      </w:pPr>
    </w:p>
    <w:p w14:paraId="6ED521C5" w14:textId="77777777" w:rsidR="00E23329" w:rsidRPr="00584B61" w:rsidRDefault="00E23329" w:rsidP="00584B61">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36123055" w14:textId="71992343" w:rsidR="00DB1DDC" w:rsidRDefault="00DB1DDC" w:rsidP="00DB1DDC">
      <w:pPr>
        <w:rPr>
          <w:b/>
          <w:bCs/>
          <w:color w:val="000000"/>
          <w:szCs w:val="21"/>
        </w:rPr>
      </w:pPr>
    </w:p>
    <w:p w14:paraId="45230DE4" w14:textId="495A5DC3" w:rsidR="00E23329" w:rsidRPr="00E23329" w:rsidRDefault="00E23329" w:rsidP="00E23329">
      <w:pPr>
        <w:ind w:firstLineChars="200" w:firstLine="422"/>
        <w:rPr>
          <w:bCs/>
          <w:color w:val="000000"/>
          <w:szCs w:val="21"/>
        </w:rPr>
      </w:pPr>
      <w:r w:rsidRPr="00E23329">
        <w:rPr>
          <w:rFonts w:hint="eastAsia"/>
          <w:b/>
          <w:color w:val="000000"/>
          <w:szCs w:val="21"/>
        </w:rPr>
        <w:t>斯蒂芬·格罗斯伯格（</w:t>
      </w:r>
      <w:r w:rsidRPr="00E23329">
        <w:rPr>
          <w:rFonts w:hint="eastAsia"/>
          <w:b/>
          <w:color w:val="000000"/>
          <w:szCs w:val="21"/>
        </w:rPr>
        <w:t>Stephen Grossberg</w:t>
      </w:r>
      <w:r w:rsidRPr="00E23329">
        <w:rPr>
          <w:rFonts w:hint="eastAsia"/>
          <w:b/>
          <w:color w:val="000000"/>
          <w:szCs w:val="21"/>
        </w:rPr>
        <w:t>）</w:t>
      </w:r>
      <w:r w:rsidRPr="00E23329">
        <w:rPr>
          <w:rFonts w:hint="eastAsia"/>
          <w:bCs/>
          <w:color w:val="000000"/>
          <w:szCs w:val="21"/>
        </w:rPr>
        <w:t>，美国波士顿大学认知与神经系统王讲席教授，同时担任数学与统计学、心理与脑科学以及生物医学工程的荣休教授。他被国际学界公认为研究“大脑如何产生心智”的神经网络模型的重要开创者和当今的研究领军人物。</w:t>
      </w:r>
    </w:p>
    <w:p w14:paraId="6C71F474" w14:textId="77777777" w:rsidR="00E23329" w:rsidRPr="00E23329" w:rsidRDefault="00E23329" w:rsidP="00E23329">
      <w:pPr>
        <w:ind w:firstLineChars="200" w:firstLine="420"/>
        <w:rPr>
          <w:bCs/>
          <w:color w:val="000000"/>
          <w:szCs w:val="21"/>
        </w:rPr>
      </w:pPr>
    </w:p>
    <w:p w14:paraId="21397419" w14:textId="1FCBCF51" w:rsidR="00C87E55" w:rsidRPr="00E23329" w:rsidRDefault="00E23329" w:rsidP="00E23329">
      <w:pPr>
        <w:ind w:firstLineChars="200" w:firstLine="420"/>
        <w:rPr>
          <w:bCs/>
          <w:color w:val="000000"/>
          <w:szCs w:val="21"/>
        </w:rPr>
      </w:pPr>
      <w:r w:rsidRPr="00E23329">
        <w:rPr>
          <w:rFonts w:hint="eastAsia"/>
          <w:bCs/>
          <w:color w:val="000000"/>
          <w:szCs w:val="21"/>
        </w:rPr>
        <w:t>1957</w:t>
      </w:r>
      <w:r w:rsidRPr="00E23329">
        <w:rPr>
          <w:rFonts w:hint="eastAsia"/>
          <w:bCs/>
          <w:color w:val="000000"/>
          <w:szCs w:val="21"/>
        </w:rPr>
        <w:t>年，他提出了一系列基础方程，这些方程如今已在全球范围内广泛应用于相关模型之中，用以解释个体如何在不断变化的环境中进行实时适应。这些模型涵盖了众多关键领域，包括：视觉与视觉认知、意识、物体与场景识别、听觉、语音与语言、发展过程、认知信息处理、强化学习与认知—情绪相互作用、导航、社会认知、感觉—运动控制与规划、精神障碍，以及神经形态技术等。</w:t>
      </w:r>
    </w:p>
    <w:p w14:paraId="5CE5B9F6" w14:textId="77777777" w:rsidR="00F8795B" w:rsidRDefault="00F8795B" w:rsidP="00A5385A">
      <w:pPr>
        <w:rPr>
          <w:b/>
          <w:color w:val="000000"/>
          <w:szCs w:val="21"/>
        </w:rPr>
      </w:pPr>
    </w:p>
    <w:p w14:paraId="49A29745" w14:textId="77777777" w:rsidR="00E23329" w:rsidRDefault="00E23329" w:rsidP="00A5385A">
      <w:pPr>
        <w:rPr>
          <w:b/>
          <w:color w:val="000000"/>
          <w:szCs w:val="21"/>
        </w:rPr>
      </w:pPr>
    </w:p>
    <w:p w14:paraId="578BB7A9" w14:textId="7AD07E94" w:rsidR="0087785E" w:rsidRDefault="0087785E" w:rsidP="00A5385A">
      <w:pPr>
        <w:rPr>
          <w:b/>
          <w:color w:val="000000"/>
          <w:szCs w:val="21"/>
        </w:rPr>
      </w:pPr>
      <w:r>
        <w:rPr>
          <w:rFonts w:hint="eastAsia"/>
          <w:b/>
          <w:color w:val="000000"/>
          <w:szCs w:val="21"/>
        </w:rPr>
        <w:t>目录：</w:t>
      </w:r>
    </w:p>
    <w:p w14:paraId="37313656" w14:textId="77777777" w:rsidR="00E23329" w:rsidRPr="00E23329" w:rsidRDefault="00E23329" w:rsidP="00E23329">
      <w:pPr>
        <w:rPr>
          <w:bCs/>
          <w:color w:val="000000"/>
          <w:szCs w:val="21"/>
        </w:rPr>
      </w:pPr>
    </w:p>
    <w:p w14:paraId="42CF7F38" w14:textId="2D504D7A" w:rsidR="00E23329" w:rsidRPr="00E23329" w:rsidRDefault="00E23329" w:rsidP="00E23329">
      <w:pPr>
        <w:jc w:val="center"/>
        <w:rPr>
          <w:bCs/>
          <w:color w:val="000000"/>
          <w:szCs w:val="21"/>
        </w:rPr>
      </w:pPr>
      <w:r w:rsidRPr="00E23329">
        <w:rPr>
          <w:rFonts w:hint="eastAsia"/>
          <w:bCs/>
          <w:color w:val="000000"/>
          <w:szCs w:val="21"/>
        </w:rPr>
        <w:t xml:space="preserve">1. </w:t>
      </w:r>
      <w:r w:rsidRPr="00E23329">
        <w:rPr>
          <w:rFonts w:hint="eastAsia"/>
          <w:bCs/>
          <w:color w:val="000000"/>
          <w:szCs w:val="21"/>
        </w:rPr>
        <w:t>概述：本书</w:t>
      </w:r>
      <w:r>
        <w:rPr>
          <w:rFonts w:hint="eastAsia"/>
          <w:bCs/>
          <w:color w:val="000000"/>
          <w:szCs w:val="21"/>
        </w:rPr>
        <w:t>写作</w:t>
      </w:r>
      <w:r w:rsidRPr="00E23329">
        <w:rPr>
          <w:rFonts w:hint="eastAsia"/>
          <w:bCs/>
          <w:color w:val="000000"/>
          <w:szCs w:val="21"/>
        </w:rPr>
        <w:t>的个人探索之旅与重要发现</w:t>
      </w:r>
    </w:p>
    <w:p w14:paraId="39BCA904" w14:textId="6B3BD046" w:rsidR="00E23329" w:rsidRPr="00E23329" w:rsidRDefault="00E23329" w:rsidP="00E23329">
      <w:pPr>
        <w:jc w:val="center"/>
        <w:rPr>
          <w:bCs/>
          <w:color w:val="000000"/>
          <w:szCs w:val="21"/>
        </w:rPr>
      </w:pPr>
      <w:r w:rsidRPr="00E23329">
        <w:rPr>
          <w:rFonts w:hint="eastAsia"/>
          <w:bCs/>
          <w:color w:val="000000"/>
          <w:szCs w:val="21"/>
        </w:rPr>
        <w:t xml:space="preserve">2. </w:t>
      </w:r>
      <w:r w:rsidRPr="00E23329">
        <w:rPr>
          <w:rFonts w:hint="eastAsia"/>
          <w:bCs/>
          <w:color w:val="000000"/>
          <w:szCs w:val="21"/>
        </w:rPr>
        <w:t>艺术：人类如何有意识地观看并识别视觉艺术</w:t>
      </w:r>
    </w:p>
    <w:p w14:paraId="15ACE1BC" w14:textId="79A26047" w:rsidR="00E23329" w:rsidRPr="00E23329" w:rsidRDefault="00E23329" w:rsidP="00E23329">
      <w:pPr>
        <w:jc w:val="center"/>
        <w:rPr>
          <w:bCs/>
          <w:color w:val="000000"/>
          <w:szCs w:val="21"/>
        </w:rPr>
      </w:pPr>
      <w:r w:rsidRPr="00E23329">
        <w:rPr>
          <w:rFonts w:hint="eastAsia"/>
          <w:bCs/>
          <w:color w:val="000000"/>
          <w:szCs w:val="21"/>
        </w:rPr>
        <w:t xml:space="preserve">3. </w:t>
      </w:r>
      <w:r w:rsidRPr="00E23329">
        <w:rPr>
          <w:rFonts w:hint="eastAsia"/>
          <w:bCs/>
          <w:color w:val="000000"/>
          <w:szCs w:val="21"/>
        </w:rPr>
        <w:t>音乐：人类如何学习并有意识地演唱歌词与旋律</w:t>
      </w:r>
    </w:p>
    <w:p w14:paraId="245CB6A0" w14:textId="5EACCC2A" w:rsidR="00E23329" w:rsidRPr="00E23329" w:rsidRDefault="00E23329" w:rsidP="00E23329">
      <w:pPr>
        <w:jc w:val="center"/>
        <w:rPr>
          <w:bCs/>
          <w:color w:val="000000"/>
          <w:szCs w:val="21"/>
        </w:rPr>
      </w:pPr>
      <w:r w:rsidRPr="00E23329">
        <w:rPr>
          <w:rFonts w:hint="eastAsia"/>
          <w:bCs/>
          <w:color w:val="000000"/>
          <w:szCs w:val="21"/>
        </w:rPr>
        <w:t xml:space="preserve">4. </w:t>
      </w:r>
      <w:r w:rsidRPr="00E23329">
        <w:rPr>
          <w:rFonts w:hint="eastAsia"/>
          <w:bCs/>
          <w:color w:val="000000"/>
          <w:szCs w:val="21"/>
        </w:rPr>
        <w:t>语言与意义：儿童如何学习理解语言的意义</w:t>
      </w:r>
    </w:p>
    <w:p w14:paraId="0F2C12A0" w14:textId="681567DC" w:rsidR="00A50576" w:rsidRDefault="00E23329" w:rsidP="00E23329">
      <w:pPr>
        <w:jc w:val="center"/>
        <w:rPr>
          <w:b/>
          <w:color w:val="000000"/>
          <w:szCs w:val="21"/>
        </w:rPr>
      </w:pPr>
      <w:r w:rsidRPr="00E23329">
        <w:rPr>
          <w:rFonts w:hint="eastAsia"/>
          <w:bCs/>
          <w:color w:val="000000"/>
          <w:szCs w:val="21"/>
        </w:rPr>
        <w:t xml:space="preserve">5. </w:t>
      </w:r>
      <w:r w:rsidRPr="00E23329">
        <w:rPr>
          <w:rFonts w:hint="eastAsia"/>
          <w:bCs/>
          <w:color w:val="000000"/>
          <w:szCs w:val="21"/>
        </w:rPr>
        <w:t>可解释人工智能与生物智能：深度学习与自适应共振理论的对比</w:t>
      </w:r>
    </w:p>
    <w:p w14:paraId="3C3D3552" w14:textId="77777777" w:rsidR="00D01BE6" w:rsidRDefault="00D01BE6" w:rsidP="00A50576">
      <w:pPr>
        <w:rPr>
          <w:b/>
          <w:color w:val="000000"/>
          <w:szCs w:val="21"/>
        </w:rPr>
      </w:pPr>
    </w:p>
    <w:p w14:paraId="3332C8DE" w14:textId="77777777" w:rsidR="00E23329" w:rsidRPr="00A50576" w:rsidRDefault="00E23329"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0"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1"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2"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3"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4"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E78B0" w14:textId="77777777" w:rsidR="00600D86" w:rsidRDefault="00600D86">
      <w:r>
        <w:separator/>
      </w:r>
    </w:p>
  </w:endnote>
  <w:endnote w:type="continuationSeparator" w:id="0">
    <w:p w14:paraId="5946D359" w14:textId="77777777" w:rsidR="00600D86" w:rsidRDefault="0060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A432" w14:textId="77777777" w:rsidR="00600D86" w:rsidRDefault="00600D86">
      <w:r>
        <w:separator/>
      </w:r>
    </w:p>
  </w:footnote>
  <w:footnote w:type="continuationSeparator" w:id="0">
    <w:p w14:paraId="73EE75BB" w14:textId="77777777" w:rsidR="00600D86" w:rsidRDefault="0060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AE577F5"/>
    <w:multiLevelType w:val="hybridMultilevel"/>
    <w:tmpl w:val="E81AC72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7064E"/>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20A8"/>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27A5"/>
    <w:rsid w:val="00295FD8"/>
    <w:rsid w:val="0029676A"/>
    <w:rsid w:val="002978E2"/>
    <w:rsid w:val="00297BD7"/>
    <w:rsid w:val="002A0C2F"/>
    <w:rsid w:val="002A2981"/>
    <w:rsid w:val="002A629D"/>
    <w:rsid w:val="002A7E4E"/>
    <w:rsid w:val="002B1918"/>
    <w:rsid w:val="002B369F"/>
    <w:rsid w:val="002B5ADD"/>
    <w:rsid w:val="002C0257"/>
    <w:rsid w:val="002C0D35"/>
    <w:rsid w:val="002C253E"/>
    <w:rsid w:val="002C40CB"/>
    <w:rsid w:val="002C4291"/>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079A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46771"/>
    <w:rsid w:val="00347F6B"/>
    <w:rsid w:val="00351479"/>
    <w:rsid w:val="003514A6"/>
    <w:rsid w:val="00357F6D"/>
    <w:rsid w:val="003646A1"/>
    <w:rsid w:val="00365966"/>
    <w:rsid w:val="00365F5D"/>
    <w:rsid w:val="003702ED"/>
    <w:rsid w:val="00372CE1"/>
    <w:rsid w:val="00374360"/>
    <w:rsid w:val="00377A1E"/>
    <w:rsid w:val="003803C5"/>
    <w:rsid w:val="00381866"/>
    <w:rsid w:val="00387E71"/>
    <w:rsid w:val="00390C90"/>
    <w:rsid w:val="003935E9"/>
    <w:rsid w:val="00393C30"/>
    <w:rsid w:val="00394CAC"/>
    <w:rsid w:val="0039543C"/>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F4DC2"/>
    <w:rsid w:val="003F745B"/>
    <w:rsid w:val="004009A1"/>
    <w:rsid w:val="004039C9"/>
    <w:rsid w:val="00403BF3"/>
    <w:rsid w:val="00403FA6"/>
    <w:rsid w:val="00406C2F"/>
    <w:rsid w:val="00407188"/>
    <w:rsid w:val="00411503"/>
    <w:rsid w:val="00415275"/>
    <w:rsid w:val="00422383"/>
    <w:rsid w:val="00422BE4"/>
    <w:rsid w:val="00427236"/>
    <w:rsid w:val="00433082"/>
    <w:rsid w:val="00435632"/>
    <w:rsid w:val="00435906"/>
    <w:rsid w:val="0043727C"/>
    <w:rsid w:val="00442D09"/>
    <w:rsid w:val="00442F7B"/>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43EF"/>
    <w:rsid w:val="004B676E"/>
    <w:rsid w:val="004C4664"/>
    <w:rsid w:val="004C4D1B"/>
    <w:rsid w:val="004D592D"/>
    <w:rsid w:val="004D5ADA"/>
    <w:rsid w:val="004D614D"/>
    <w:rsid w:val="004E1E99"/>
    <w:rsid w:val="004E4C05"/>
    <w:rsid w:val="004F1C04"/>
    <w:rsid w:val="004F1E26"/>
    <w:rsid w:val="004F5C0C"/>
    <w:rsid w:val="004F6429"/>
    <w:rsid w:val="004F6FDA"/>
    <w:rsid w:val="00500312"/>
    <w:rsid w:val="0050133A"/>
    <w:rsid w:val="0050298B"/>
    <w:rsid w:val="0050499B"/>
    <w:rsid w:val="00506548"/>
    <w:rsid w:val="00507886"/>
    <w:rsid w:val="00512B81"/>
    <w:rsid w:val="005130F0"/>
    <w:rsid w:val="00515A85"/>
    <w:rsid w:val="00516879"/>
    <w:rsid w:val="0051764B"/>
    <w:rsid w:val="005176F4"/>
    <w:rsid w:val="00520594"/>
    <w:rsid w:val="00521409"/>
    <w:rsid w:val="00525F35"/>
    <w:rsid w:val="00527595"/>
    <w:rsid w:val="00531AED"/>
    <w:rsid w:val="00531D0A"/>
    <w:rsid w:val="00531E34"/>
    <w:rsid w:val="00534163"/>
    <w:rsid w:val="005346B8"/>
    <w:rsid w:val="0053526D"/>
    <w:rsid w:val="005402AD"/>
    <w:rsid w:val="00542854"/>
    <w:rsid w:val="00543CF1"/>
    <w:rsid w:val="0054434C"/>
    <w:rsid w:val="0055057E"/>
    <w:rsid w:val="005508BD"/>
    <w:rsid w:val="005526FF"/>
    <w:rsid w:val="00552B92"/>
    <w:rsid w:val="00552EF3"/>
    <w:rsid w:val="00553CE6"/>
    <w:rsid w:val="00554EB4"/>
    <w:rsid w:val="00557A31"/>
    <w:rsid w:val="00564FD9"/>
    <w:rsid w:val="0056617F"/>
    <w:rsid w:val="005661DF"/>
    <w:rsid w:val="00583567"/>
    <w:rsid w:val="00584B61"/>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0D86"/>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3E27"/>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0D08"/>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5ECD"/>
    <w:rsid w:val="007460A9"/>
    <w:rsid w:val="0074640F"/>
    <w:rsid w:val="00747520"/>
    <w:rsid w:val="00747D43"/>
    <w:rsid w:val="0075002B"/>
    <w:rsid w:val="0075196D"/>
    <w:rsid w:val="00753777"/>
    <w:rsid w:val="00761403"/>
    <w:rsid w:val="007702A2"/>
    <w:rsid w:val="00771BAB"/>
    <w:rsid w:val="007723F2"/>
    <w:rsid w:val="00773C12"/>
    <w:rsid w:val="00774233"/>
    <w:rsid w:val="00777D92"/>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24F0"/>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7F7E00"/>
    <w:rsid w:val="00805ED5"/>
    <w:rsid w:val="0080605C"/>
    <w:rsid w:val="00811253"/>
    <w:rsid w:val="008129CA"/>
    <w:rsid w:val="00813426"/>
    <w:rsid w:val="00816558"/>
    <w:rsid w:val="008167E8"/>
    <w:rsid w:val="00817C6D"/>
    <w:rsid w:val="00820522"/>
    <w:rsid w:val="00821568"/>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7785E"/>
    <w:rsid w:val="008811D5"/>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49AB"/>
    <w:rsid w:val="008F5D73"/>
    <w:rsid w:val="008F60FE"/>
    <w:rsid w:val="009021CD"/>
    <w:rsid w:val="00903AB1"/>
    <w:rsid w:val="00906691"/>
    <w:rsid w:val="00907DFE"/>
    <w:rsid w:val="009102D6"/>
    <w:rsid w:val="00910BEB"/>
    <w:rsid w:val="00913FC9"/>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4C2F"/>
    <w:rsid w:val="009A6F38"/>
    <w:rsid w:val="009A72D5"/>
    <w:rsid w:val="009B01A7"/>
    <w:rsid w:val="009B2801"/>
    <w:rsid w:val="009B3943"/>
    <w:rsid w:val="009B6C40"/>
    <w:rsid w:val="009C3B3C"/>
    <w:rsid w:val="009C4C3A"/>
    <w:rsid w:val="009C536D"/>
    <w:rsid w:val="009C66BB"/>
    <w:rsid w:val="009D09AC"/>
    <w:rsid w:val="009D1573"/>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604E"/>
    <w:rsid w:val="00A806DB"/>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74A"/>
    <w:rsid w:val="00AE6A63"/>
    <w:rsid w:val="00AF0671"/>
    <w:rsid w:val="00B057F1"/>
    <w:rsid w:val="00B0598E"/>
    <w:rsid w:val="00B05A00"/>
    <w:rsid w:val="00B122BA"/>
    <w:rsid w:val="00B1317C"/>
    <w:rsid w:val="00B14E56"/>
    <w:rsid w:val="00B1573C"/>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35EA"/>
    <w:rsid w:val="00B84BB6"/>
    <w:rsid w:val="00B86152"/>
    <w:rsid w:val="00B86D8F"/>
    <w:rsid w:val="00B90CA2"/>
    <w:rsid w:val="00B914FB"/>
    <w:rsid w:val="00B928DA"/>
    <w:rsid w:val="00B93B13"/>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3237"/>
    <w:rsid w:val="00CC69DA"/>
    <w:rsid w:val="00CD1080"/>
    <w:rsid w:val="00CD3036"/>
    <w:rsid w:val="00CD409A"/>
    <w:rsid w:val="00CE1169"/>
    <w:rsid w:val="00CE14FC"/>
    <w:rsid w:val="00CE4FC2"/>
    <w:rsid w:val="00CE590F"/>
    <w:rsid w:val="00CE5F01"/>
    <w:rsid w:val="00CE67BF"/>
    <w:rsid w:val="00CF1860"/>
    <w:rsid w:val="00CF7F72"/>
    <w:rsid w:val="00D01BE6"/>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57021"/>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FDF"/>
    <w:rsid w:val="00DA29AD"/>
    <w:rsid w:val="00DA2F8B"/>
    <w:rsid w:val="00DA3453"/>
    <w:rsid w:val="00DA596F"/>
    <w:rsid w:val="00DA5EA3"/>
    <w:rsid w:val="00DB0A2B"/>
    <w:rsid w:val="00DB1DDC"/>
    <w:rsid w:val="00DB3297"/>
    <w:rsid w:val="00DB4B1F"/>
    <w:rsid w:val="00DB4D84"/>
    <w:rsid w:val="00DB6D5C"/>
    <w:rsid w:val="00DB7750"/>
    <w:rsid w:val="00DB7D8F"/>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3329"/>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6CC1"/>
    <w:rsid w:val="00EA231C"/>
    <w:rsid w:val="00EA6987"/>
    <w:rsid w:val="00EA74CC"/>
    <w:rsid w:val="00EB27B1"/>
    <w:rsid w:val="00EB4E4D"/>
    <w:rsid w:val="00EB79AD"/>
    <w:rsid w:val="00EC129D"/>
    <w:rsid w:val="00ED1D72"/>
    <w:rsid w:val="00ED3054"/>
    <w:rsid w:val="00ED600D"/>
    <w:rsid w:val="00EE446C"/>
    <w:rsid w:val="00EE4676"/>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8795B"/>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282"/>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12666832">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38123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booklist_zh/list.aspx" TargetMode="External"/><Relationship Id="rId5" Type="http://schemas.openxmlformats.org/officeDocument/2006/relationships/webSettings" Target="webSetting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CB2E4-5375-4301-8215-452F34B7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1135</Words>
  <Characters>1533</Characters>
  <Application>Microsoft Office Word</Application>
  <DocSecurity>0</DocSecurity>
  <Lines>69</Lines>
  <Paragraphs>60</Paragraphs>
  <ScaleCrop>false</ScaleCrop>
  <Company>2ndSpAcE</Company>
  <LinksUpToDate>false</LinksUpToDate>
  <CharactersWithSpaces>2608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8</cp:revision>
  <cp:lastPrinted>2005-06-10T06:33:00Z</cp:lastPrinted>
  <dcterms:created xsi:type="dcterms:W3CDTF">2026-03-11T04:26:00Z</dcterms:created>
  <dcterms:modified xsi:type="dcterms:W3CDTF">2026-05-26T07:26:00Z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