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C59D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 列 推 荐</w:t>
      </w:r>
    </w:p>
    <w:p w14:paraId="06AF2F13">
      <w:pPr>
        <w:jc w:val="center"/>
        <w:rPr>
          <w:rFonts w:hint="default" w:eastAsia="宋体"/>
          <w:b/>
          <w:bCs/>
          <w:sz w:val="36"/>
          <w:lang w:val="en-US" w:eastAsia="zh-CN"/>
        </w:rPr>
      </w:pPr>
      <w:r>
        <w:rPr>
          <w:b/>
          <w:bCs/>
          <w:sz w:val="36"/>
        </w:rPr>
        <w:t>《</w:t>
      </w:r>
      <w:r>
        <w:rPr>
          <w:rFonts w:hint="eastAsia"/>
          <w:b/>
          <w:bCs/>
          <w:sz w:val="36"/>
        </w:rPr>
        <w:t>不是诺曼惹的祸！</w:t>
      </w:r>
      <w:r>
        <w:rPr>
          <w:b/>
          <w:bCs/>
          <w:sz w:val="36"/>
        </w:rPr>
        <w:t>》系列</w:t>
      </w:r>
      <w:r>
        <w:rPr>
          <w:rFonts w:hint="eastAsia"/>
          <w:b/>
          <w:bCs/>
          <w:sz w:val="36"/>
          <w:lang w:eastAsia="zh-CN"/>
        </w:rPr>
        <w:t>（</w:t>
      </w:r>
      <w:r>
        <w:rPr>
          <w:rFonts w:hint="eastAsia"/>
          <w:b/>
          <w:bCs/>
          <w:sz w:val="36"/>
          <w:lang w:val="en-US" w:eastAsia="zh-CN"/>
        </w:rPr>
        <w:t>2册</w:t>
      </w:r>
      <w:r>
        <w:rPr>
          <w:rFonts w:hint="eastAsia"/>
          <w:b/>
          <w:bCs/>
          <w:sz w:val="36"/>
          <w:lang w:eastAsia="zh-CN"/>
        </w:rPr>
        <w:t>）</w:t>
      </w:r>
    </w:p>
    <w:p w14:paraId="6D5733C3">
      <w:pPr>
        <w:jc w:val="center"/>
        <w:rPr>
          <w:rFonts w:hint="eastAsia" w:eastAsia="宋体"/>
          <w:b/>
          <w:bCs/>
          <w:color w:val="000000"/>
          <w:sz w:val="36"/>
          <w:szCs w:val="36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</w:rPr>
        <w:t>NORMAN DIDN</w:t>
      </w:r>
      <w:r>
        <w:rPr>
          <w:rFonts w:hint="default"/>
          <w:b/>
          <w:bCs/>
          <w:i w:val="0"/>
          <w:iCs w:val="0"/>
          <w:sz w:val="36"/>
          <w:lang w:val="en-US" w:eastAsia="zh-CN"/>
        </w:rPr>
        <w:t>’</w:t>
      </w:r>
      <w:r>
        <w:rPr>
          <w:rFonts w:hint="eastAsia"/>
          <w:b/>
          <w:bCs/>
          <w:i w:val="0"/>
          <w:iCs w:val="0"/>
          <w:sz w:val="36"/>
        </w:rPr>
        <w:t>T DO IT</w:t>
      </w:r>
      <w:r>
        <w:rPr>
          <w:b/>
          <w:bCs/>
          <w:i w:val="0"/>
          <w:iCs w:val="0"/>
          <w:sz w:val="36"/>
        </w:rPr>
        <w:t xml:space="preserve"> Series</w:t>
      </w:r>
      <w:r>
        <w:rPr>
          <w:rFonts w:hint="eastAsia"/>
          <w:b/>
          <w:bCs/>
          <w:i w:val="0"/>
          <w:iCs w:val="0"/>
          <w:sz w:val="36"/>
          <w:lang w:val="en-US" w:eastAsia="zh-CN"/>
        </w:rPr>
        <w:t xml:space="preserve"> (2 books)</w:t>
      </w:r>
      <w:bookmarkStart w:id="0" w:name="OLE_LINK2"/>
    </w:p>
    <w:bookmarkEnd w:id="0"/>
    <w:p w14:paraId="368DDF24">
      <w:pPr>
        <w:jc w:val="center"/>
        <w:rPr>
          <w:b/>
          <w:color w:val="000000"/>
          <w:szCs w:val="21"/>
        </w:rPr>
      </w:pPr>
      <w:r>
        <w:drawing>
          <wp:inline distT="0" distB="0" distL="114300" distR="114300">
            <wp:extent cx="1619250" cy="161925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0835" cy="1600835"/>
            <wp:effectExtent l="0" t="0" r="18415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F97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3519805</wp:posOffset>
            </wp:positionH>
            <wp:positionV relativeFrom="paragraph">
              <wp:posOffset>7620</wp:posOffset>
            </wp:positionV>
            <wp:extent cx="1876425" cy="1876425"/>
            <wp:effectExtent l="0" t="0" r="9525" b="9525"/>
            <wp:wrapSquare wrapText="bothSides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《不是诺曼惹的祸！（其实就是他）》</w:t>
      </w:r>
    </w:p>
    <w:p w14:paraId="294097AE">
      <w:pPr>
        <w:rPr>
          <w:b/>
          <w:caps/>
          <w:color w:val="000000"/>
          <w:szCs w:val="21"/>
        </w:rPr>
      </w:pPr>
      <w:r>
        <w:rPr>
          <w:b/>
          <w:caps/>
          <w:color w:val="000000"/>
          <w:szCs w:val="21"/>
        </w:rPr>
        <w:t>英文书名：</w:t>
      </w:r>
      <w:r>
        <w:rPr>
          <w:b/>
          <w:bCs/>
        </w:rPr>
        <w:t>Norman Didn’t Do It!: (Yes, He Did)</w:t>
      </w:r>
    </w:p>
    <w:p w14:paraId="66FC662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</w:t>
      </w:r>
      <w:r>
        <w:rPr>
          <w:b/>
          <w:color w:val="000000"/>
          <w:szCs w:val="21"/>
        </w:rPr>
        <w:t>yan T. Higgins</w:t>
      </w:r>
    </w:p>
    <w:p w14:paraId="4193CF6B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社：Disney Hyperion</w:t>
      </w:r>
    </w:p>
    <w:p w14:paraId="281652B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</w:t>
      </w:r>
      <w:r>
        <w:rPr>
          <w:rFonts w:hint="eastAsia"/>
          <w:b/>
          <w:color w:val="000000"/>
          <w:szCs w:val="21"/>
        </w:rPr>
        <w:t>：</w:t>
      </w:r>
      <w:r>
        <w:rPr>
          <w:b/>
          <w:color w:val="000000"/>
          <w:szCs w:val="21"/>
        </w:rPr>
        <w:t>DeFiore</w:t>
      </w:r>
    </w:p>
    <w:p w14:paraId="3104E48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数：48页</w:t>
      </w:r>
    </w:p>
    <w:p w14:paraId="0AE881F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出版时间：2021年9</w:t>
      </w:r>
      <w:r>
        <w:rPr>
          <w:rFonts w:hint="eastAsia"/>
          <w:b/>
          <w:color w:val="000000"/>
          <w:szCs w:val="21"/>
        </w:rPr>
        <w:t>月</w:t>
      </w:r>
    </w:p>
    <w:p w14:paraId="2E1D572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8AB49A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E7A38B2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类    型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故事绘本</w:t>
      </w:r>
    </w:p>
    <w:p w14:paraId="35C98947">
      <w:pPr>
        <w:rPr>
          <w:b/>
          <w:color w:val="FF0000"/>
          <w:szCs w:val="21"/>
        </w:rPr>
      </w:pPr>
    </w:p>
    <w:p w14:paraId="31BD5291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亚马逊编辑推荐“3</w:t>
      </w:r>
      <w:r>
        <w:rPr>
          <w:b/>
          <w:color w:val="FF0000"/>
          <w:szCs w:val="21"/>
        </w:rPr>
        <w:t>-5</w:t>
      </w:r>
      <w:r>
        <w:rPr>
          <w:rFonts w:hint="eastAsia"/>
          <w:b/>
          <w:color w:val="FF0000"/>
          <w:szCs w:val="21"/>
        </w:rPr>
        <w:t>岁最佳童书”（</w:t>
      </w:r>
      <w:r>
        <w:rPr>
          <w:b/>
          <w:color w:val="FF0000"/>
          <w:szCs w:val="21"/>
        </w:rPr>
        <w:t>Best Books Ages 3-5</w:t>
      </w:r>
      <w:r>
        <w:rPr>
          <w:rFonts w:hint="eastAsia"/>
          <w:b/>
          <w:color w:val="FF0000"/>
          <w:szCs w:val="21"/>
        </w:rPr>
        <w:t>）</w:t>
      </w:r>
    </w:p>
    <w:p w14:paraId="0446F7B4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入选IndieBound Kids Indie Next List</w:t>
      </w:r>
    </w:p>
    <w:p w14:paraId="11E684BC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《出版人周刊》和《儿童图书中心公报》（</w:t>
      </w:r>
      <w:r>
        <w:rPr>
          <w:b/>
          <w:i/>
          <w:iCs/>
          <w:color w:val="FF0000"/>
          <w:szCs w:val="21"/>
        </w:rPr>
        <w:t>The Bulletin of the Center for Children’s Books</w:t>
      </w:r>
      <w:r>
        <w:rPr>
          <w:rFonts w:hint="eastAsia"/>
          <w:b/>
          <w:color w:val="FF0000"/>
          <w:szCs w:val="21"/>
        </w:rPr>
        <w:t>）星级评论</w:t>
      </w:r>
    </w:p>
    <w:p w14:paraId="3F707A5D">
      <w:pPr>
        <w:rPr>
          <w:b/>
          <w:color w:val="FF0000"/>
          <w:szCs w:val="21"/>
        </w:rPr>
      </w:pPr>
    </w:p>
    <w:p w14:paraId="142CBDA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FED33EE">
      <w:pPr>
        <w:ind w:firstLine="422" w:firstLineChars="200"/>
        <w:rPr>
          <w:b/>
          <w:color w:val="000000"/>
          <w:szCs w:val="21"/>
        </w:rPr>
      </w:pPr>
    </w:p>
    <w:p w14:paraId="4D9D492D">
      <w:pPr>
        <w:ind w:firstLine="422" w:firstLineChars="200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《纽约时报》第一畅销书《我们不能吃同学》（</w:t>
      </w:r>
      <w:r>
        <w:rPr>
          <w:b/>
          <w:i/>
          <w:iCs/>
          <w:color w:val="000000"/>
          <w:szCs w:val="21"/>
        </w:rPr>
        <w:t>We Don’t Eat Our Classmates</w:t>
      </w:r>
      <w:r>
        <w:rPr>
          <w:rFonts w:hint="eastAsia"/>
          <w:b/>
          <w:color w:val="000000"/>
          <w:szCs w:val="21"/>
        </w:rPr>
        <w:t>）和《布鲁斯妈妈》（</w:t>
      </w:r>
      <w:r>
        <w:rPr>
          <w:b/>
          <w:i/>
          <w:iCs/>
        </w:rPr>
        <w:t>Mother Bruce</w:t>
      </w:r>
      <w:r>
        <w:rPr>
          <w:rFonts w:hint="eastAsia"/>
          <w:b/>
          <w:color w:val="000000"/>
          <w:szCs w:val="21"/>
        </w:rPr>
        <w:t>）系列的作者瑞安·T·希金斯（Ryan T. Higgins）为我们带来了一个当代的友谊故事，以搞笑的方式探讨了当我们被嫉妒冲昏头脑时会发生什么。</w:t>
      </w:r>
    </w:p>
    <w:p w14:paraId="221F57FF">
      <w:pPr>
        <w:ind w:firstLine="420" w:firstLineChars="200"/>
        <w:rPr>
          <w:bCs/>
          <w:color w:val="000000"/>
          <w:szCs w:val="21"/>
        </w:rPr>
      </w:pPr>
    </w:p>
    <w:p w14:paraId="6BC56E81">
      <w:pPr>
        <w:ind w:firstLine="420" w:firstLineChars="20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诺曼（</w:t>
      </w:r>
      <w:r>
        <w:t>Norman</w:t>
      </w:r>
      <w:r>
        <w:rPr>
          <w:rFonts w:hint="eastAsia"/>
          <w:bCs/>
          <w:color w:val="000000"/>
          <w:szCs w:val="21"/>
        </w:rPr>
        <w:t>）是一只豪猪。米尔德里德（</w:t>
      </w:r>
      <w:r>
        <w:t>Mildred</w:t>
      </w:r>
      <w:r>
        <w:rPr>
          <w:rFonts w:hint="eastAsia"/>
          <w:bCs/>
          <w:color w:val="000000"/>
          <w:szCs w:val="21"/>
        </w:rPr>
        <w:t>）是一棵树。诺曼和米尔德里德是最好的朋友。只有他们两个。也只有他们两个。</w:t>
      </w:r>
    </w:p>
    <w:p w14:paraId="57B00E64">
      <w:pPr>
        <w:ind w:firstLine="420" w:firstLineChars="200"/>
        <w:rPr>
          <w:bCs/>
          <w:color w:val="000000"/>
          <w:szCs w:val="21"/>
        </w:rPr>
      </w:pPr>
    </w:p>
    <w:p w14:paraId="00C40D48">
      <w:pPr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当另一棵树冒出来时（惊喜！），诺曼看着米尔德里德和另一棵树越走越近，内心充满了嫉妒。诺曼和米尔德里德的友谊会存活下来吗？</w:t>
      </w:r>
    </w:p>
    <w:p w14:paraId="406BC0D4">
      <w:pPr>
        <w:ind w:firstLine="420" w:firstLineChars="200"/>
        <w:rPr>
          <w:rFonts w:hint="eastAsia"/>
          <w:bCs/>
          <w:color w:val="000000"/>
          <w:szCs w:val="21"/>
        </w:rPr>
      </w:pPr>
    </w:p>
    <w:p w14:paraId="2845322E">
      <w:pPr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瑞安·T·希金斯以其标志性的诙谐、奇思妙想与幽默，精彩地探索了友谊的深度与复杂性，让孩子在欢笑中理解友谊的多元意义。</w:t>
      </w:r>
    </w:p>
    <w:p w14:paraId="5BE37A0D">
      <w:pPr>
        <w:rPr>
          <w:bCs/>
          <w:color w:val="000000"/>
          <w:szCs w:val="21"/>
        </w:rPr>
      </w:pPr>
      <w:bookmarkStart w:id="1" w:name="_Hlk175862361"/>
    </w:p>
    <w:p w14:paraId="2B1C37CA"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43D69EA5">
      <w:pPr>
        <w:rPr>
          <w:color w:val="000000"/>
          <w:szCs w:val="21"/>
        </w:rPr>
      </w:pPr>
    </w:p>
    <w:p w14:paraId="7427B902">
      <w:pPr>
        <w:ind w:firstLine="422" w:firstLineChars="200"/>
        <w:rPr>
          <w:b/>
          <w:bCs/>
          <w:color w:val="FF0000"/>
          <w:szCs w:val="21"/>
        </w:rPr>
      </w:pPr>
      <w:bookmarkStart w:id="2" w:name="_Hlk176180316"/>
      <w:r>
        <w:rPr>
          <w:rFonts w:hint="eastAsia"/>
          <w:b/>
          <w:bCs/>
          <w:color w:val="FF0000"/>
          <w:szCs w:val="21"/>
        </w:rPr>
        <w:t>*</w:t>
      </w:r>
      <w:r>
        <w:rPr>
          <w:rFonts w:hint="eastAsia"/>
          <w:b/>
          <w:bCs/>
          <w:color w:val="FF0000"/>
        </w:rPr>
        <w:t>本书位列</w:t>
      </w:r>
      <w:r>
        <w:rPr>
          <w:b/>
          <w:bCs/>
          <w:color w:val="FF0000"/>
          <w:szCs w:val="21"/>
        </w:rPr>
        <w:t>IndieBound Kids Indie Next List</w:t>
      </w:r>
    </w:p>
    <w:bookmarkEnd w:id="2"/>
    <w:p w14:paraId="2D6A4257">
      <w:pPr>
        <w:ind w:firstLine="420" w:firstLineChars="200"/>
        <w:rPr>
          <w:color w:val="000000"/>
          <w:szCs w:val="21"/>
        </w:rPr>
      </w:pPr>
    </w:p>
    <w:p w14:paraId="2B69FDC3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“一个聪明、有趣的提示：当变化发生时，要做正确的事。”</w:t>
      </w:r>
    </w:p>
    <w:p w14:paraId="091EEA8A">
      <w:pPr>
        <w:ind w:firstLine="420" w:firstLineChars="20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——《柯克斯书评》</w:t>
      </w:r>
      <w:r>
        <w:rPr>
          <w:rFonts w:hint="eastAsia"/>
          <w:bCs/>
          <w:szCs w:val="21"/>
        </w:rPr>
        <w:t>（</w:t>
      </w:r>
      <w:r>
        <w:rPr>
          <w:bCs/>
          <w:i/>
          <w:iCs/>
          <w:szCs w:val="21"/>
        </w:rPr>
        <w:t>Kirkus Reviews</w:t>
      </w:r>
      <w:r>
        <w:rPr>
          <w:rFonts w:hint="eastAsia"/>
          <w:bCs/>
          <w:szCs w:val="21"/>
        </w:rPr>
        <w:t>）</w:t>
      </w:r>
    </w:p>
    <w:p w14:paraId="0C0D03C2">
      <w:pPr>
        <w:rPr>
          <w:color w:val="000000"/>
          <w:szCs w:val="21"/>
        </w:rPr>
      </w:pPr>
    </w:p>
    <w:p w14:paraId="63881AB2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“笑点十足。”</w:t>
      </w:r>
    </w:p>
    <w:p w14:paraId="55D74873">
      <w:pPr>
        <w:ind w:firstLine="420" w:firstLineChars="200"/>
        <w:jc w:val="right"/>
        <w:rPr>
          <w:i/>
          <w:iCs/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rFonts w:hint="eastAsia"/>
          <w:i/>
          <w:iCs/>
          <w:color w:val="000000"/>
          <w:szCs w:val="21"/>
        </w:rPr>
        <w:t>BCCB</w:t>
      </w:r>
    </w:p>
    <w:p w14:paraId="1EB860A1">
      <w:pPr>
        <w:ind w:firstLine="420" w:firstLineChars="200"/>
        <w:rPr>
          <w:color w:val="000000"/>
          <w:szCs w:val="21"/>
        </w:rPr>
      </w:pPr>
    </w:p>
    <w:p w14:paraId="1E8961C2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这个故事有关没有归属感的焦虑，精明可爱，希金斯知道什么时候该给诺曼来个特写，把重点放在诺曼的喜剧表演上。读者会发现豪猪是一个极具亲和力的主人公：陶醉于无条件的爱，容易冲动和胡思乱想，而且绝对能够自我救赎”。</w:t>
      </w:r>
    </w:p>
    <w:p w14:paraId="0F699AE9">
      <w:pPr>
        <w:ind w:firstLine="420" w:firstLineChars="20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——《出版商周刊》（</w:t>
      </w:r>
      <w:r>
        <w:rPr>
          <w:rFonts w:hint="eastAsia"/>
          <w:i/>
          <w:iCs/>
          <w:color w:val="000000"/>
          <w:szCs w:val="21"/>
        </w:rPr>
        <w:t>Publishers Weekly</w:t>
      </w:r>
      <w:r>
        <w:rPr>
          <w:rFonts w:hint="eastAsia"/>
          <w:color w:val="000000"/>
          <w:szCs w:val="21"/>
        </w:rPr>
        <w:t>）星级评论</w:t>
      </w:r>
    </w:p>
    <w:p w14:paraId="7A6CAD4B">
      <w:pPr>
        <w:ind w:firstLine="420" w:firstLineChars="200"/>
        <w:rPr>
          <w:color w:val="000000"/>
          <w:szCs w:val="21"/>
        </w:rPr>
      </w:pPr>
    </w:p>
    <w:p w14:paraId="17FCF91D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本书核心和幽默感全靠诺曼，他在故事中表现得游刃有余，用高超的表演技巧和戏剧性的感叹词来表达自己的情感，再配上诙谐的旁白，会引来很多捧腹大笑。瞪大眼睛、长着刺儿尾巴的诺曼充满了疯狂的能量，就像一个带着鹅毛笔的狂躁的学龄前儿童，而希金斯在诺曼将自己和他的大情感通过书页展现出来时，表情和肢体语言都非常到位”。</w:t>
      </w:r>
    </w:p>
    <w:p w14:paraId="43A3CCED">
      <w:pPr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——</w:t>
      </w:r>
      <w:r>
        <w:rPr>
          <w:rFonts w:hint="eastAsia" w:ascii="宋体" w:hAnsi="宋体"/>
          <w:color w:val="333333"/>
          <w:shd w:val="clear" w:color="auto" w:fill="FFFFFF"/>
        </w:rPr>
        <w:t>《儿童图书中心会刊》（</w:t>
      </w:r>
      <w:r>
        <w:rPr>
          <w:i/>
          <w:iCs/>
          <w:color w:val="333333"/>
        </w:rPr>
        <w:t>The Bulletin of the Center for Children’s Books</w:t>
      </w:r>
      <w:r>
        <w:rPr>
          <w:rFonts w:hint="eastAsia" w:ascii="宋体" w:hAnsi="宋体"/>
          <w:color w:val="333333"/>
          <w:shd w:val="clear" w:color="auto" w:fill="FFFFFF"/>
        </w:rPr>
        <w:t>）</w:t>
      </w:r>
      <w:r>
        <w:rPr>
          <w:rFonts w:hint="eastAsia"/>
          <w:color w:val="000000"/>
          <w:szCs w:val="21"/>
        </w:rPr>
        <w:t>星级评论</w:t>
      </w:r>
    </w:p>
    <w:bookmarkEnd w:id="1"/>
    <w:p w14:paraId="23752F39">
      <w:pPr>
        <w:rPr>
          <w:b/>
          <w:color w:val="000000"/>
          <w:szCs w:val="21"/>
        </w:rPr>
      </w:pPr>
    </w:p>
    <w:p w14:paraId="51BFE2DB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内页插图：</w:t>
      </w:r>
    </w:p>
    <w:p w14:paraId="2F1BA83F">
      <w:pPr>
        <w:rPr>
          <w:rFonts w:hint="eastAsia"/>
          <w:b/>
          <w:color w:val="000000"/>
          <w:szCs w:val="21"/>
        </w:rPr>
      </w:pPr>
    </w:p>
    <w:p w14:paraId="120C3C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drawing>
          <wp:inline distT="0" distB="0" distL="114300" distR="114300">
            <wp:extent cx="5400040" cy="2700020"/>
            <wp:effectExtent l="0" t="0" r="1016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1E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Cs/>
          <w:color w:val="000000"/>
          <w:szCs w:val="21"/>
        </w:rPr>
      </w:pPr>
    </w:p>
    <w:p w14:paraId="65A7F2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Cs/>
          <w:color w:val="000000"/>
          <w:szCs w:val="21"/>
        </w:rPr>
      </w:pPr>
    </w:p>
    <w:p w14:paraId="0BBF9FD0">
      <w:pPr>
        <w:rPr>
          <w:b/>
          <w:color w:val="000000"/>
          <w:szCs w:val="21"/>
        </w:rPr>
      </w:pPr>
      <w:bookmarkStart w:id="3" w:name="OLE_LINK38"/>
      <w:bookmarkStart w:id="4" w:name="OLE_LINK43"/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《诺曼与冒险的味道》</w:t>
      </w:r>
    </w:p>
    <w:p w14:paraId="62A63210">
      <w:pPr>
        <w:rPr>
          <w:b/>
          <w:caps/>
          <w:color w:val="000000"/>
          <w:szCs w:val="21"/>
        </w:rPr>
      </w:pPr>
      <w:r>
        <w:rPr>
          <w:b/>
          <w:caps/>
          <w:color w:val="000000"/>
          <w:szCs w:val="21"/>
        </w:rPr>
        <w:t>英文书名：</w:t>
      </w:r>
      <w:r>
        <w:rPr>
          <w:rFonts w:hint="eastAsia"/>
          <w:b/>
          <w:bCs/>
        </w:rPr>
        <w:t>NORMAN AND THE SMELL OF ADVENTURE</w:t>
      </w:r>
    </w:p>
    <w:p w14:paraId="3A5A413A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9525</wp:posOffset>
            </wp:positionV>
            <wp:extent cx="1581785" cy="1581785"/>
            <wp:effectExtent l="0" t="0" r="18415" b="1841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R</w:t>
      </w:r>
      <w:r>
        <w:rPr>
          <w:b/>
          <w:color w:val="000000"/>
          <w:szCs w:val="21"/>
        </w:rPr>
        <w:t>yan T. Higgins</w:t>
      </w:r>
    </w:p>
    <w:p w14:paraId="57AB4746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社：Disney Hyperion</w:t>
      </w:r>
    </w:p>
    <w:p w14:paraId="73EB0CE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</w:t>
      </w:r>
      <w:r>
        <w:rPr>
          <w:rFonts w:hint="eastAsia"/>
          <w:b/>
          <w:color w:val="000000"/>
          <w:szCs w:val="21"/>
        </w:rPr>
        <w:t>：</w:t>
      </w:r>
      <w:r>
        <w:rPr>
          <w:b/>
          <w:color w:val="000000"/>
          <w:szCs w:val="21"/>
        </w:rPr>
        <w:t>DeFiore</w:t>
      </w:r>
    </w:p>
    <w:p w14:paraId="5F5A1C5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数：48页</w:t>
      </w:r>
    </w:p>
    <w:p w14:paraId="12336D3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</w:t>
      </w:r>
      <w:r>
        <w:rPr>
          <w:rFonts w:hint="eastAsia"/>
          <w:b/>
          <w:color w:val="000000"/>
          <w:szCs w:val="21"/>
          <w:lang w:val="en-US" w:eastAsia="zh-CN"/>
        </w:rPr>
        <w:t>5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  <w:lang w:val="en-US" w:eastAsia="zh-CN"/>
        </w:rPr>
        <w:t>7</w:t>
      </w:r>
      <w:r>
        <w:rPr>
          <w:rFonts w:hint="eastAsia"/>
          <w:b/>
          <w:color w:val="000000"/>
          <w:szCs w:val="21"/>
        </w:rPr>
        <w:t>月</w:t>
      </w:r>
    </w:p>
    <w:p w14:paraId="68E6D85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FDED4A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38AF8135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类    型</w:t>
      </w:r>
      <w:r>
        <w:rPr>
          <w:rFonts w:hint="eastAsia"/>
          <w:b/>
          <w:color w:val="000000"/>
          <w:szCs w:val="21"/>
        </w:rPr>
        <w:t>：</w:t>
      </w:r>
      <w:r>
        <w:rPr>
          <w:rFonts w:hint="eastAsia"/>
          <w:b/>
          <w:bCs/>
          <w:color w:val="000000"/>
          <w:szCs w:val="21"/>
        </w:rPr>
        <w:t>故事绘本</w:t>
      </w:r>
    </w:p>
    <w:p w14:paraId="600B76BD">
      <w:pPr>
        <w:rPr>
          <w:b/>
          <w:color w:val="FF0000"/>
          <w:szCs w:val="21"/>
        </w:rPr>
      </w:pPr>
    </w:p>
    <w:p w14:paraId="5B7C2E44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系列续作+顶流作者+版权热销，以豪猪诺曼的冒险，传递友谊与独立的内核，适配低龄儿童，自带读者基础</w:t>
      </w:r>
    </w:p>
    <w:p w14:paraId="239E98A8">
      <w:pPr>
        <w:rPr>
          <w:b/>
          <w:color w:val="FF0000"/>
          <w:szCs w:val="21"/>
        </w:rPr>
      </w:pPr>
    </w:p>
    <w:p w14:paraId="200DAF14"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核心亮点：</w:t>
      </w:r>
    </w:p>
    <w:p w14:paraId="0067ED97">
      <w:pPr>
        <w:rPr>
          <w:rFonts w:hint="eastAsia"/>
          <w:b/>
          <w:bCs/>
          <w:color w:val="000000"/>
          <w:szCs w:val="21"/>
          <w:lang w:val="en-US" w:eastAsia="zh-CN"/>
        </w:rPr>
      </w:pPr>
    </w:p>
    <w:p w14:paraId="25788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·顶流作者加持：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作者Ryan T. Higgins是《纽约时报》畅销书创作者，作品荣获E.B.怀特朗读奖、埃兹拉·杰克·济慈新锐插画奖，口碑与销量双保障，自带粉丝基础。</w:t>
      </w:r>
    </w:p>
    <w:p w14:paraId="0380B6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C2F86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·系列优势凸显：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作为《不是诺曼惹的祸！》的续作，延续前作标志性幽默与温情基调，自带系列读者基础，衔接自然，易吸引原有读者群体。</w:t>
      </w:r>
    </w:p>
    <w:p w14:paraId="2D99A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7F7DB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·版权市场认可：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版权已售出法语、丹麦语地区，说明作品具备国际市场潜力，引进风险低，适配多元文化传播需求。</w:t>
      </w:r>
    </w:p>
    <w:p w14:paraId="47AA4B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273F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·主题贴近成长：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聚焦“独立探索”与“友谊守护”两大核心，精准戳中低龄儿童成长痛点，引导孩子理解独立的快乐与友谊的珍贵，兼具趣味性与教育性。</w:t>
      </w:r>
    </w:p>
    <w:p w14:paraId="796839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45AC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·角色设定鲜活：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主角豪猪诺曼与树朋友米尔德里德的奇特组合，反差感十足，情节温暖又有趣，极易被儿童记住，引发情感共鸣。</w:t>
      </w:r>
    </w:p>
    <w:p w14:paraId="2E4097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5E4DBF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·风格温情幽默：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延续作者标志性的幽默笔触与暖心内核，语言轻松易懂，情节贴近儿童生活，适合大声朗读，适配家庭、幼儿园等多场景阅读。</w:t>
      </w:r>
    </w:p>
    <w:p w14:paraId="73B5E460">
      <w:pPr>
        <w:rPr>
          <w:rFonts w:hint="eastAsia"/>
          <w:b/>
          <w:bCs/>
          <w:color w:val="000000"/>
          <w:szCs w:val="21"/>
          <w:lang w:val="en-US" w:eastAsia="zh-CN"/>
        </w:rPr>
      </w:pPr>
    </w:p>
    <w:p w14:paraId="0D1F3B4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461E10B">
      <w:pPr>
        <w:ind w:firstLine="422" w:firstLineChars="200"/>
        <w:rPr>
          <w:b/>
          <w:color w:val="000000"/>
          <w:szCs w:val="21"/>
        </w:rPr>
      </w:pPr>
    </w:p>
    <w:p w14:paraId="1CB55F2A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《纽约时报》畅销书创作者瑞安·T·希金斯，在备受赞誉的《不是诺曼惹的祸！》之后，推出了这本爆笑续作，讲述了豪猪诺曼响应冒险的召唤（与味道）的故事。</w:t>
      </w:r>
    </w:p>
    <w:p w14:paraId="544E95B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64FA3876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诺曼是一只豪猪。</w:t>
      </w:r>
    </w:p>
    <w:p w14:paraId="654B24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51B45FF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诺曼最好的朋友是米尔德里德。</w:t>
      </w:r>
    </w:p>
    <w:p w14:paraId="6385580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1DE2E13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米尔德里德是一棵树。</w:t>
      </w:r>
    </w:p>
    <w:p w14:paraId="7F7235A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242CE902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他们每天都一起做着彼此喜欢的事情，日复一日。</w:t>
      </w:r>
    </w:p>
    <w:p w14:paraId="1208384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4BF14F5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一天早上，诺曼醒来后想尝试一些新事物，却沮丧地发现米尔德里德有了别的计划。</w:t>
      </w:r>
    </w:p>
    <w:p w14:paraId="67D29B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6135738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于是诺曼气冲冲地离开了。独自一人，没有米尔德里德的陪伴。</w:t>
      </w:r>
    </w:p>
    <w:p w14:paraId="60D3BCB3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399E7B5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他们的友谊能经受住考验吗？</w:t>
      </w:r>
    </w:p>
    <w:p w14:paraId="6CA6034B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/>
          <w:color w:val="000000"/>
          <w:szCs w:val="21"/>
        </w:rPr>
      </w:pPr>
    </w:p>
    <w:p w14:paraId="0A73DDC8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b w:val="0"/>
          <w:bCs/>
          <w:color w:val="000000"/>
          <w:szCs w:val="21"/>
        </w:rPr>
        <w:t>瑞安·T·希金斯以其标志性的幽默与温情，探索了独立的快乐与真挚友谊的力量，让孩子在欢笑中读懂成长的意义。</w:t>
      </w:r>
      <w:bookmarkStart w:id="5" w:name="_GoBack"/>
      <w:bookmarkEnd w:id="5"/>
    </w:p>
    <w:p w14:paraId="33B1513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01C8809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作者简介：</w:t>
      </w:r>
    </w:p>
    <w:p w14:paraId="2B4FDA2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549FAF6F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b/>
          <w:bCs/>
          <w:color w:val="000000"/>
          <w:szCs w:val="21"/>
          <w:lang w:val="en-US" w:eastAsia="zh-CN"/>
        </w:rPr>
        <w:t>瑞安·T·希金斯（Ryan T. Higgins）：</w:t>
      </w:r>
      <w:r>
        <w:rPr>
          <w:rFonts w:hint="default"/>
          <w:color w:val="000000"/>
          <w:szCs w:val="21"/>
          <w:lang w:val="en-US" w:eastAsia="zh-CN"/>
        </w:rPr>
        <w:t>《纽约时报》#1畅销书作者兼插画师，作品包括《我们不吃同学》《布鲁斯妈妈》《安静点！》《布鲁斯大搬家》等。其中《布鲁斯妈妈》荣获E.B.怀特朗读奖和埃兹拉·杰克·济慈新锐插画奖，备受业界与读者认可。他与妻子、孩子以及一群宠物居住在缅因州。</w:t>
      </w:r>
    </w:p>
    <w:p w14:paraId="0FCAD968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079D54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50EE952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bookmarkEnd w:id="3"/>
    <w:bookmarkEnd w:id="4"/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742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7E8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C52FE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631"/>
    <w:rsid w:val="007719AA"/>
    <w:rsid w:val="007736D2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1760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3C3E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24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56D59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150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0DEB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1799E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6F9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7694C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2133E5"/>
    <w:rsid w:val="01AE5B4F"/>
    <w:rsid w:val="020B7AA3"/>
    <w:rsid w:val="04B21E8E"/>
    <w:rsid w:val="055F1B46"/>
    <w:rsid w:val="05945068"/>
    <w:rsid w:val="065742DF"/>
    <w:rsid w:val="0806583D"/>
    <w:rsid w:val="091A3CEE"/>
    <w:rsid w:val="098F5CBA"/>
    <w:rsid w:val="09D640F0"/>
    <w:rsid w:val="0AA822B2"/>
    <w:rsid w:val="0B324EDB"/>
    <w:rsid w:val="0C1B0437"/>
    <w:rsid w:val="1264528F"/>
    <w:rsid w:val="12D17378"/>
    <w:rsid w:val="12D81E34"/>
    <w:rsid w:val="13B762CC"/>
    <w:rsid w:val="14117386"/>
    <w:rsid w:val="14410444"/>
    <w:rsid w:val="14C12F5A"/>
    <w:rsid w:val="160556D6"/>
    <w:rsid w:val="162057B7"/>
    <w:rsid w:val="17594F22"/>
    <w:rsid w:val="183879D7"/>
    <w:rsid w:val="183F2B14"/>
    <w:rsid w:val="1C17703F"/>
    <w:rsid w:val="1E6C4DFA"/>
    <w:rsid w:val="21DC5EE4"/>
    <w:rsid w:val="22BF14F8"/>
    <w:rsid w:val="234E2527"/>
    <w:rsid w:val="256B5BB0"/>
    <w:rsid w:val="25AB75D9"/>
    <w:rsid w:val="26F756E4"/>
    <w:rsid w:val="273146EB"/>
    <w:rsid w:val="27321C92"/>
    <w:rsid w:val="286A24EC"/>
    <w:rsid w:val="287303E4"/>
    <w:rsid w:val="28FD455E"/>
    <w:rsid w:val="291C72C0"/>
    <w:rsid w:val="294F1F48"/>
    <w:rsid w:val="2C5142E1"/>
    <w:rsid w:val="2D047B78"/>
    <w:rsid w:val="2F8E103A"/>
    <w:rsid w:val="2FBB5323"/>
    <w:rsid w:val="30DC13F0"/>
    <w:rsid w:val="362D6CBA"/>
    <w:rsid w:val="368055A2"/>
    <w:rsid w:val="368949D6"/>
    <w:rsid w:val="36B36BBA"/>
    <w:rsid w:val="36B97AE5"/>
    <w:rsid w:val="38D64782"/>
    <w:rsid w:val="38EA0260"/>
    <w:rsid w:val="393578EF"/>
    <w:rsid w:val="3A133C1C"/>
    <w:rsid w:val="3ABF0C31"/>
    <w:rsid w:val="3BFE3387"/>
    <w:rsid w:val="3C563F4C"/>
    <w:rsid w:val="3C70398D"/>
    <w:rsid w:val="3CEE6CF0"/>
    <w:rsid w:val="3DAC00D1"/>
    <w:rsid w:val="412A1D04"/>
    <w:rsid w:val="4281682A"/>
    <w:rsid w:val="45083B8C"/>
    <w:rsid w:val="4603463C"/>
    <w:rsid w:val="468C3169"/>
    <w:rsid w:val="48A95429"/>
    <w:rsid w:val="494B7BFF"/>
    <w:rsid w:val="4A392FB7"/>
    <w:rsid w:val="4A8C042E"/>
    <w:rsid w:val="4CF136D5"/>
    <w:rsid w:val="4DE6418C"/>
    <w:rsid w:val="4E87411E"/>
    <w:rsid w:val="4E9F4AB7"/>
    <w:rsid w:val="4F586138"/>
    <w:rsid w:val="508825A3"/>
    <w:rsid w:val="52C442F7"/>
    <w:rsid w:val="537B1187"/>
    <w:rsid w:val="53F32DF7"/>
    <w:rsid w:val="564055B9"/>
    <w:rsid w:val="58406E56"/>
    <w:rsid w:val="59296817"/>
    <w:rsid w:val="59F00E16"/>
    <w:rsid w:val="5A1E61D2"/>
    <w:rsid w:val="5D254161"/>
    <w:rsid w:val="5E0C3542"/>
    <w:rsid w:val="5E572DEB"/>
    <w:rsid w:val="5E8E14C4"/>
    <w:rsid w:val="60197BB5"/>
    <w:rsid w:val="605753D1"/>
    <w:rsid w:val="621F6849"/>
    <w:rsid w:val="633F15F2"/>
    <w:rsid w:val="64E04304"/>
    <w:rsid w:val="65366998"/>
    <w:rsid w:val="661D5426"/>
    <w:rsid w:val="674455A4"/>
    <w:rsid w:val="68202442"/>
    <w:rsid w:val="69C17A9C"/>
    <w:rsid w:val="6E5026F7"/>
    <w:rsid w:val="6E9A5873"/>
    <w:rsid w:val="6F91261F"/>
    <w:rsid w:val="6FC85B74"/>
    <w:rsid w:val="714C3AC4"/>
    <w:rsid w:val="724427AD"/>
    <w:rsid w:val="72682163"/>
    <w:rsid w:val="73B21D95"/>
    <w:rsid w:val="73D3309A"/>
    <w:rsid w:val="75137DDD"/>
    <w:rsid w:val="75B8042B"/>
    <w:rsid w:val="77E96C58"/>
    <w:rsid w:val="795D1E91"/>
    <w:rsid w:val="7966644F"/>
    <w:rsid w:val="79B77DA5"/>
    <w:rsid w:val="7BEA6C58"/>
    <w:rsid w:val="7E5C6A2E"/>
    <w:rsid w:val="7EBE4021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1854</Words>
  <Characters>3678</Characters>
  <Lines>85</Lines>
  <Paragraphs>61</Paragraphs>
  <TotalTime>27</TotalTime>
  <ScaleCrop>false</ScaleCrop>
  <LinksUpToDate>false</LinksUpToDate>
  <CharactersWithSpaces>4062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2025-12-15T08:21:00Z</dcterms:created>
  <dc:creator>Image</dc:creator>
  <cp:lastModifiedBy>辉</cp:lastModifiedBy>
  <cp:lastPrinted>2005-06-10T06:33:00Z</cp:lastPrinted>
  <dcterms:modified xsi:type="dcterms:W3CDTF">2026-04-09T01:45:50Z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0FD67F59B13A412792C86FF31516A55B_13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