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40A3" w14:textId="33AD201B" w:rsidR="002A55B5" w:rsidRPr="006F6E3C" w:rsidRDefault="002A55B5" w:rsidP="002A55B5">
      <w:pPr>
        <w:jc w:val="center"/>
        <w:rPr>
          <w:rFonts w:ascii="Times New Roman" w:eastAsia="宋体" w:hAnsi="Times New Roman" w:cs="Times New Roman"/>
          <w:b/>
          <w:bCs/>
          <w:color w:val="000000"/>
          <w:sz w:val="36"/>
          <w:szCs w:val="36"/>
          <w:shd w:val="pct10" w:color="auto" w:fill="FFFFFF"/>
          <w14:ligatures w14:val="none"/>
        </w:rPr>
      </w:pPr>
      <w:r w:rsidRPr="00293B5E">
        <w:rPr>
          <w:rFonts w:ascii="Times New Roman" w:eastAsia="宋体" w:hAnsi="Times New Roman" w:cs="Times New Roman"/>
          <w:b/>
          <w:bCs/>
          <w:color w:val="000000"/>
          <w:sz w:val="36"/>
          <w:szCs w:val="36"/>
          <w:shd w:val="pct10" w:color="auto" w:fill="FFFFFF"/>
          <w14:ligatures w14:val="none"/>
        </w:rPr>
        <w:t>新</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书</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推</w:t>
      </w:r>
      <w:r w:rsidRPr="00293B5E">
        <w:rPr>
          <w:rFonts w:ascii="Times New Roman" w:eastAsia="宋体" w:hAnsi="Times New Roman" w:cs="Times New Roman"/>
          <w:b/>
          <w:bCs/>
          <w:color w:val="000000"/>
          <w:sz w:val="36"/>
          <w:szCs w:val="36"/>
          <w:shd w:val="pct10" w:color="auto" w:fill="FFFFFF"/>
          <w14:ligatures w14:val="none"/>
        </w:rPr>
        <w:t xml:space="preserve"> </w:t>
      </w:r>
      <w:r w:rsidRPr="00293B5E">
        <w:rPr>
          <w:rFonts w:ascii="Times New Roman" w:eastAsia="宋体" w:hAnsi="Times New Roman" w:cs="Times New Roman"/>
          <w:b/>
          <w:bCs/>
          <w:color w:val="000000"/>
          <w:sz w:val="36"/>
          <w:szCs w:val="36"/>
          <w:shd w:val="pct10" w:color="auto" w:fill="FFFFFF"/>
          <w14:ligatures w14:val="none"/>
        </w:rPr>
        <w:t>荐</w:t>
      </w:r>
    </w:p>
    <w:p w14:paraId="03969DE9" w14:textId="3DDEFC18" w:rsidR="002A55B5" w:rsidRPr="006F6E3C" w:rsidRDefault="002A55B5" w:rsidP="002A55B5">
      <w:pPr>
        <w:spacing w:after="0" w:line="240" w:lineRule="auto"/>
        <w:jc w:val="both"/>
        <w:rPr>
          <w:rFonts w:ascii="Times New Roman" w:eastAsia="宋体" w:hAnsi="Times New Roman" w:cs="Times New Roman"/>
          <w:b/>
          <w:color w:val="000000"/>
          <w:sz w:val="21"/>
          <w:szCs w:val="21"/>
          <w14:ligatures w14:val="none"/>
        </w:rPr>
      </w:pPr>
      <w:r>
        <w:rPr>
          <w:rFonts w:ascii="Times New Roman" w:eastAsia="宋体" w:hAnsi="Times New Roman" w:cs="Times New Roman"/>
          <w:b/>
          <w:noProof/>
          <w:color w:val="000000"/>
          <w:sz w:val="21"/>
          <w:szCs w:val="21"/>
          <w14:ligatures w14:val="none"/>
        </w:rPr>
        <w:drawing>
          <wp:anchor distT="0" distB="0" distL="114300" distR="114300" simplePos="0" relativeHeight="251658240" behindDoc="0" locked="0" layoutInCell="1" allowOverlap="1" wp14:anchorId="5B44AA6F" wp14:editId="3615255D">
            <wp:simplePos x="0" y="0"/>
            <wp:positionH relativeFrom="column">
              <wp:posOffset>3675380</wp:posOffset>
            </wp:positionH>
            <wp:positionV relativeFrom="paragraph">
              <wp:posOffset>199390</wp:posOffset>
            </wp:positionV>
            <wp:extent cx="1508760" cy="1771650"/>
            <wp:effectExtent l="0" t="0" r="0" b="0"/>
            <wp:wrapSquare wrapText="bothSides"/>
            <wp:docPr id="10112959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8760" cy="1771650"/>
                    </a:xfrm>
                    <a:prstGeom prst="rect">
                      <a:avLst/>
                    </a:prstGeom>
                    <a:noFill/>
                  </pic:spPr>
                </pic:pic>
              </a:graphicData>
            </a:graphic>
            <wp14:sizeRelH relativeFrom="margin">
              <wp14:pctWidth>0</wp14:pctWidth>
            </wp14:sizeRelH>
            <wp14:sizeRelV relativeFrom="margin">
              <wp14:pctHeight>0</wp14:pctHeight>
            </wp14:sizeRelV>
          </wp:anchor>
        </w:drawing>
      </w:r>
    </w:p>
    <w:p w14:paraId="4434AE50" w14:textId="49A13045" w:rsidR="002A55B5" w:rsidRPr="006F6E3C" w:rsidRDefault="002A55B5" w:rsidP="002A55B5">
      <w:pPr>
        <w:spacing w:after="0" w:line="280" w:lineRule="exact"/>
        <w:jc w:val="both"/>
        <w:rPr>
          <w:rFonts w:ascii="Times New Roman" w:eastAsia="宋体" w:hAnsi="Times New Roman" w:cs="Times New Roman"/>
          <w:b/>
          <w:color w:val="000000"/>
          <w:sz w:val="21"/>
          <w:szCs w:val="21"/>
          <w14:ligatures w14:val="none"/>
        </w:rPr>
      </w:pPr>
      <w:r w:rsidRPr="006F6E3C">
        <w:rPr>
          <w:rFonts w:ascii="Times New Roman" w:eastAsia="宋体" w:hAnsi="Times New Roman" w:cs="Times New Roman"/>
          <w:b/>
          <w:color w:val="000000"/>
          <w:sz w:val="21"/>
          <w:szCs w:val="21"/>
          <w14:ligatures w14:val="none"/>
        </w:rPr>
        <w:t>中文书名：《</w:t>
      </w:r>
      <w:r w:rsidR="00C13E6A">
        <w:rPr>
          <w:rFonts w:ascii="Times New Roman" w:eastAsia="宋体" w:hAnsi="Times New Roman" w:cs="Times New Roman" w:hint="eastAsia"/>
          <w:b/>
          <w:color w:val="000000"/>
          <w:sz w:val="21"/>
          <w:szCs w:val="21"/>
          <w14:ligatures w14:val="none"/>
        </w:rPr>
        <w:t>友谊</w:t>
      </w:r>
      <w:r w:rsidR="00695A8B">
        <w:rPr>
          <w:rFonts w:ascii="Times New Roman" w:eastAsia="宋体" w:hAnsi="Times New Roman" w:cs="Times New Roman" w:hint="eastAsia"/>
          <w:b/>
          <w:color w:val="000000"/>
          <w:sz w:val="21"/>
          <w:szCs w:val="21"/>
          <w14:ligatures w14:val="none"/>
        </w:rPr>
        <w:t>长椅</w:t>
      </w:r>
      <w:r w:rsidRPr="006F6E3C">
        <w:rPr>
          <w:rFonts w:ascii="Times New Roman" w:eastAsia="宋体" w:hAnsi="Times New Roman" w:cs="Times New Roman"/>
          <w:b/>
          <w:color w:val="000000"/>
          <w:sz w:val="21"/>
          <w:szCs w:val="21"/>
          <w14:ligatures w14:val="none"/>
        </w:rPr>
        <w:t>》</w:t>
      </w:r>
    </w:p>
    <w:p w14:paraId="34101585" w14:textId="0E2DF447" w:rsidR="002A55B5" w:rsidRPr="006F6E3C" w:rsidRDefault="002A55B5" w:rsidP="002A55B5">
      <w:pPr>
        <w:spacing w:after="0" w:line="280" w:lineRule="exact"/>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color w:val="000000"/>
          <w:sz w:val="21"/>
          <w:szCs w:val="21"/>
          <w14:ligatures w14:val="none"/>
        </w:rPr>
        <w:t>英文书名：</w:t>
      </w:r>
      <w:r>
        <w:rPr>
          <w:rFonts w:ascii="Times New Roman" w:eastAsia="宋体" w:hAnsi="Times New Roman" w:cs="Times New Roman" w:hint="eastAsia"/>
          <w:b/>
          <w:bCs/>
          <w:color w:val="000000"/>
          <w:sz w:val="21"/>
          <w:szCs w:val="21"/>
          <w14:ligatures w14:val="none"/>
        </w:rPr>
        <w:t>THE FRIENDSHIP BENCH</w:t>
      </w:r>
    </w:p>
    <w:p w14:paraId="68165CB7" w14:textId="0C00F979" w:rsidR="002A55B5" w:rsidRPr="006F6E3C" w:rsidRDefault="002A55B5" w:rsidP="002A55B5">
      <w:pPr>
        <w:spacing w:after="0" w:line="280" w:lineRule="exact"/>
        <w:jc w:val="both"/>
        <w:rPr>
          <w:rFonts w:ascii="Times New Roman" w:eastAsia="宋体" w:hAnsi="Times New Roman" w:cs="Times New Roman"/>
          <w:b/>
          <w:bCs/>
          <w:color w:val="000000"/>
          <w:sz w:val="21"/>
          <w:szCs w:val="21"/>
          <w14:ligatures w14:val="none"/>
        </w:rPr>
      </w:pPr>
      <w:r w:rsidRPr="006F6E3C">
        <w:rPr>
          <w:rFonts w:ascii="Times New Roman" w:eastAsia="宋体" w:hAnsi="Times New Roman" w:cs="Times New Roman"/>
          <w:b/>
          <w:color w:val="000000"/>
          <w:sz w:val="21"/>
          <w:szCs w:val="21"/>
          <w14:ligatures w14:val="none"/>
        </w:rPr>
        <w:t>作</w:t>
      </w:r>
      <w:r w:rsidRPr="006F6E3C">
        <w:rPr>
          <w:rFonts w:ascii="Times New Roman" w:eastAsia="宋体" w:hAnsi="Times New Roman" w:cs="Times New Roman"/>
          <w:b/>
          <w:color w:val="000000"/>
          <w:sz w:val="21"/>
          <w:szCs w:val="21"/>
          <w14:ligatures w14:val="none"/>
        </w:rPr>
        <w:t xml:space="preserve">    </w:t>
      </w:r>
      <w:r w:rsidRPr="006F6E3C">
        <w:rPr>
          <w:rFonts w:ascii="Times New Roman" w:eastAsia="宋体" w:hAnsi="Times New Roman" w:cs="Times New Roman"/>
          <w:b/>
          <w:color w:val="000000"/>
          <w:sz w:val="21"/>
          <w:szCs w:val="21"/>
          <w14:ligatures w14:val="none"/>
        </w:rPr>
        <w:t>者：</w:t>
      </w:r>
      <w:r>
        <w:rPr>
          <w:rFonts w:ascii="Times New Roman" w:eastAsia="宋体" w:hAnsi="Times New Roman" w:cs="Times New Roman" w:hint="eastAsia"/>
          <w:b/>
          <w:bCs/>
          <w:sz w:val="21"/>
          <w14:ligatures w14:val="none"/>
        </w:rPr>
        <w:t>Wendy Meddour</w:t>
      </w:r>
    </w:p>
    <w:p w14:paraId="3CEFCAAC" w14:textId="5CCD4679" w:rsidR="002A55B5" w:rsidRPr="006F6E3C" w:rsidRDefault="002A55B5" w:rsidP="002A55B5">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版</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社：</w:t>
      </w:r>
      <w:r>
        <w:rPr>
          <w:rFonts w:ascii="Times New Roman" w:eastAsia="宋体" w:hAnsi="Times New Roman" w:cs="Times New Roman" w:hint="eastAsia"/>
          <w:b/>
          <w:bCs/>
          <w:kern w:val="0"/>
          <w:sz w:val="21"/>
          <w:szCs w:val="21"/>
          <w14:ligatures w14:val="none"/>
        </w:rPr>
        <w:t>OUP</w:t>
      </w:r>
    </w:p>
    <w:p w14:paraId="563EFB6E" w14:textId="25578A49" w:rsidR="002A55B5" w:rsidRPr="006F6E3C" w:rsidRDefault="002A55B5" w:rsidP="002A55B5">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代理公司：</w:t>
      </w:r>
      <w:r w:rsidRPr="006F6E3C">
        <w:rPr>
          <w:rFonts w:ascii="Times New Roman" w:eastAsia="宋体" w:hAnsi="Times New Roman" w:cs="Times New Roman"/>
          <w:b/>
          <w:bCs/>
          <w:kern w:val="0"/>
          <w:sz w:val="21"/>
          <w:szCs w:val="21"/>
          <w14:ligatures w14:val="none"/>
        </w:rPr>
        <w:t>ANA</w:t>
      </w:r>
    </w:p>
    <w:p w14:paraId="494087B9" w14:textId="20DB9270" w:rsidR="002A55B5" w:rsidRPr="006F6E3C" w:rsidRDefault="002A55B5" w:rsidP="002A55B5">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页</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数</w:t>
      </w:r>
      <w:r w:rsidRPr="006F6E3C">
        <w:rPr>
          <w:rFonts w:ascii="宋体" w:eastAsia="宋体" w:hAnsi="宋体" w:cs="Times New Roman"/>
          <w:b/>
          <w:bCs/>
          <w:kern w:val="0"/>
          <w:sz w:val="21"/>
          <w:szCs w:val="21"/>
          <w14:ligatures w14:val="none"/>
        </w:rPr>
        <w:t>：</w:t>
      </w:r>
      <w:r>
        <w:rPr>
          <w:rFonts w:ascii="Times New Roman" w:eastAsia="宋体" w:hAnsi="Times New Roman" w:cs="Times New Roman" w:hint="eastAsia"/>
          <w:b/>
          <w:bCs/>
          <w:kern w:val="0"/>
          <w:sz w:val="21"/>
          <w:szCs w:val="21"/>
          <w14:ligatures w14:val="none"/>
        </w:rPr>
        <w:t>32</w:t>
      </w:r>
      <w:r w:rsidRPr="006F6E3C">
        <w:rPr>
          <w:rFonts w:ascii="Times New Roman" w:eastAsia="宋体" w:hAnsi="Times New Roman" w:cs="Times New Roman"/>
          <w:b/>
          <w:bCs/>
          <w:kern w:val="0"/>
          <w:sz w:val="21"/>
          <w:szCs w:val="21"/>
          <w14:ligatures w14:val="none"/>
        </w:rPr>
        <w:t>页</w:t>
      </w:r>
    </w:p>
    <w:p w14:paraId="4BA3991A" w14:textId="7D85257E" w:rsidR="002A55B5" w:rsidRPr="006F6E3C" w:rsidRDefault="002A55B5" w:rsidP="002A55B5">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出版时间：</w:t>
      </w:r>
      <w:r w:rsidRPr="006F6E3C">
        <w:rPr>
          <w:rFonts w:ascii="Times New Roman" w:eastAsia="宋体" w:hAnsi="Times New Roman" w:cs="Times New Roman"/>
          <w:b/>
          <w:bCs/>
          <w:kern w:val="0"/>
          <w:sz w:val="21"/>
          <w:szCs w:val="21"/>
          <w14:ligatures w14:val="none"/>
        </w:rPr>
        <w:t>202</w:t>
      </w:r>
      <w:r>
        <w:rPr>
          <w:rFonts w:ascii="Times New Roman" w:eastAsia="宋体" w:hAnsi="Times New Roman" w:cs="Times New Roman" w:hint="eastAsia"/>
          <w:b/>
          <w:bCs/>
          <w:kern w:val="0"/>
          <w:sz w:val="21"/>
          <w:szCs w:val="21"/>
          <w14:ligatures w14:val="none"/>
        </w:rPr>
        <w:t>2</w:t>
      </w:r>
      <w:r w:rsidRPr="006F6E3C">
        <w:rPr>
          <w:rFonts w:ascii="Times New Roman" w:eastAsia="宋体" w:hAnsi="Times New Roman" w:cs="Times New Roman"/>
          <w:b/>
          <w:bCs/>
          <w:kern w:val="0"/>
          <w:sz w:val="21"/>
          <w:szCs w:val="21"/>
          <w14:ligatures w14:val="none"/>
        </w:rPr>
        <w:t>年</w:t>
      </w:r>
      <w:r>
        <w:rPr>
          <w:rFonts w:ascii="Times New Roman" w:eastAsia="宋体" w:hAnsi="Times New Roman" w:cs="Times New Roman" w:hint="eastAsia"/>
          <w:b/>
          <w:bCs/>
          <w:kern w:val="0"/>
          <w:sz w:val="21"/>
          <w:szCs w:val="21"/>
          <w14:ligatures w14:val="none"/>
        </w:rPr>
        <w:t>4</w:t>
      </w:r>
      <w:r w:rsidRPr="006F6E3C">
        <w:rPr>
          <w:rFonts w:ascii="Times New Roman" w:eastAsia="宋体" w:hAnsi="Times New Roman" w:cs="Times New Roman"/>
          <w:b/>
          <w:bCs/>
          <w:kern w:val="0"/>
          <w:sz w:val="21"/>
          <w:szCs w:val="21"/>
          <w14:ligatures w14:val="none"/>
        </w:rPr>
        <w:t>月</w:t>
      </w:r>
    </w:p>
    <w:p w14:paraId="5E354C91" w14:textId="56C94AEE" w:rsidR="002A55B5" w:rsidRPr="006F6E3C" w:rsidRDefault="002A55B5" w:rsidP="002A55B5">
      <w:pPr>
        <w:widowControl/>
        <w:spacing w:after="0" w:line="280" w:lineRule="exact"/>
        <w:jc w:val="both"/>
        <w:rPr>
          <w:rFonts w:ascii="Times New Roman" w:eastAsia="宋体" w:hAnsi="Times New Roman" w:cs="Times New Roman"/>
          <w:kern w:val="0"/>
          <w:sz w:val="21"/>
          <w:szCs w:val="21"/>
          <w:highlight w:val="yellow"/>
          <w14:ligatures w14:val="none"/>
        </w:rPr>
      </w:pPr>
      <w:r w:rsidRPr="006F6E3C">
        <w:rPr>
          <w:rFonts w:ascii="Times New Roman" w:eastAsia="宋体" w:hAnsi="Times New Roman" w:cs="Times New Roman"/>
          <w:b/>
          <w:bCs/>
          <w:kern w:val="0"/>
          <w:sz w:val="21"/>
          <w:szCs w:val="21"/>
          <w14:ligatures w14:val="none"/>
        </w:rPr>
        <w:t>代理地区：中国大陆、台湾</w:t>
      </w:r>
    </w:p>
    <w:p w14:paraId="3DC73383" w14:textId="3EF5FEB2" w:rsidR="002A55B5" w:rsidRPr="006F6E3C" w:rsidRDefault="002A55B5" w:rsidP="002A55B5">
      <w:pPr>
        <w:widowControl/>
        <w:spacing w:after="0" w:line="280" w:lineRule="exact"/>
        <w:jc w:val="both"/>
        <w:rPr>
          <w:rFonts w:ascii="Times New Roman" w:eastAsia="宋体" w:hAnsi="Times New Roman" w:cs="Times New Roman"/>
          <w:kern w:val="0"/>
          <w:sz w:val="21"/>
          <w:szCs w:val="21"/>
          <w14:ligatures w14:val="none"/>
        </w:rPr>
      </w:pPr>
      <w:r w:rsidRPr="006F6E3C">
        <w:rPr>
          <w:rFonts w:ascii="Times New Roman" w:eastAsia="宋体" w:hAnsi="Times New Roman" w:cs="Times New Roman"/>
          <w:b/>
          <w:bCs/>
          <w:kern w:val="0"/>
          <w:sz w:val="21"/>
          <w:szCs w:val="21"/>
          <w14:ligatures w14:val="none"/>
        </w:rPr>
        <w:t>审读资料：电子稿</w:t>
      </w:r>
    </w:p>
    <w:p w14:paraId="75DC6CD7" w14:textId="22DC02B9" w:rsidR="002A55B5" w:rsidRDefault="002A55B5" w:rsidP="002A55B5">
      <w:pPr>
        <w:widowControl/>
        <w:spacing w:after="0" w:line="280" w:lineRule="exact"/>
        <w:jc w:val="both"/>
        <w:rPr>
          <w:rFonts w:ascii="Times New Roman" w:eastAsia="宋体" w:hAnsi="Times New Roman" w:cs="Times New Roman"/>
          <w:b/>
          <w:bCs/>
          <w:kern w:val="0"/>
          <w:sz w:val="21"/>
          <w:szCs w:val="21"/>
          <w14:ligatures w14:val="none"/>
        </w:rPr>
      </w:pPr>
      <w:r w:rsidRPr="006F6E3C">
        <w:rPr>
          <w:rFonts w:ascii="Times New Roman" w:eastAsia="宋体" w:hAnsi="Times New Roman" w:cs="Times New Roman"/>
          <w:b/>
          <w:bCs/>
          <w:kern w:val="0"/>
          <w:sz w:val="21"/>
          <w:szCs w:val="21"/>
          <w14:ligatures w14:val="none"/>
        </w:rPr>
        <w:t>类</w:t>
      </w:r>
      <w:r w:rsidRPr="006F6E3C">
        <w:rPr>
          <w:rFonts w:ascii="Times New Roman" w:eastAsia="宋体" w:hAnsi="Times New Roman" w:cs="Times New Roman"/>
          <w:b/>
          <w:bCs/>
          <w:kern w:val="0"/>
          <w:sz w:val="21"/>
          <w:szCs w:val="21"/>
          <w14:ligatures w14:val="none"/>
        </w:rPr>
        <w:t xml:space="preserve">    </w:t>
      </w:r>
      <w:r w:rsidRPr="006F6E3C">
        <w:rPr>
          <w:rFonts w:ascii="Times New Roman" w:eastAsia="宋体" w:hAnsi="Times New Roman" w:cs="Times New Roman"/>
          <w:b/>
          <w:bCs/>
          <w:kern w:val="0"/>
          <w:sz w:val="21"/>
          <w:szCs w:val="21"/>
          <w14:ligatures w14:val="none"/>
        </w:rPr>
        <w:t>型：故事</w:t>
      </w:r>
      <w:r w:rsidRPr="006F6E3C">
        <w:rPr>
          <w:rFonts w:ascii="Times New Roman" w:eastAsia="宋体" w:hAnsi="Times New Roman" w:cs="Times New Roman"/>
          <w:b/>
          <w:bCs/>
          <w:sz w:val="21"/>
          <w:szCs w:val="21"/>
          <w14:ligatures w14:val="none"/>
        </w:rPr>
        <w:t>绘本</w:t>
      </w:r>
    </w:p>
    <w:p w14:paraId="226814CC" w14:textId="30C999A1" w:rsidR="002A55B5" w:rsidRDefault="002A55B5" w:rsidP="002A55B5">
      <w:pPr>
        <w:widowControl/>
        <w:spacing w:after="0" w:line="280" w:lineRule="exact"/>
        <w:jc w:val="both"/>
        <w:rPr>
          <w:rFonts w:ascii="Times New Roman" w:eastAsia="宋体" w:hAnsi="Times New Roman" w:cs="Times New Roman"/>
          <w:b/>
          <w:bCs/>
          <w:kern w:val="0"/>
          <w:sz w:val="21"/>
          <w:szCs w:val="21"/>
          <w14:ligatures w14:val="none"/>
        </w:rPr>
      </w:pPr>
    </w:p>
    <w:p w14:paraId="7FED8A7D" w14:textId="77777777" w:rsidR="00695A8B" w:rsidRDefault="00695A8B" w:rsidP="002A55B5">
      <w:pPr>
        <w:widowControl/>
        <w:spacing w:after="0" w:line="280" w:lineRule="exact"/>
        <w:jc w:val="both"/>
        <w:rPr>
          <w:rFonts w:ascii="Times New Roman" w:eastAsia="宋体" w:hAnsi="Times New Roman" w:cs="Times New Roman"/>
          <w:b/>
          <w:bCs/>
          <w:kern w:val="0"/>
          <w:sz w:val="21"/>
          <w:szCs w:val="21"/>
          <w14:ligatures w14:val="none"/>
        </w:rPr>
      </w:pPr>
    </w:p>
    <w:p w14:paraId="4E1362B5" w14:textId="7967D887" w:rsidR="00695A8B" w:rsidRPr="00695A8B" w:rsidRDefault="00695A8B" w:rsidP="00695A8B">
      <w:pPr>
        <w:pStyle w:val="a9"/>
        <w:widowControl/>
        <w:numPr>
          <w:ilvl w:val="0"/>
          <w:numId w:val="1"/>
        </w:numPr>
        <w:spacing w:after="0" w:line="280" w:lineRule="exact"/>
        <w:jc w:val="both"/>
        <w:rPr>
          <w:rFonts w:ascii="Times New Roman" w:eastAsia="宋体" w:hAnsi="Times New Roman" w:cs="Times New Roman"/>
          <w:b/>
          <w:bCs/>
          <w:color w:val="215E99" w:themeColor="text2" w:themeTint="BF"/>
          <w:kern w:val="0"/>
          <w:sz w:val="21"/>
          <w:szCs w:val="21"/>
          <w14:ligatures w14:val="none"/>
        </w:rPr>
      </w:pPr>
      <w:r w:rsidRPr="00695A8B">
        <w:rPr>
          <w:rFonts w:ascii="Times New Roman" w:eastAsia="宋体" w:hAnsi="Times New Roman" w:cs="Times New Roman" w:hint="eastAsia"/>
          <w:b/>
          <w:bCs/>
          <w:color w:val="215E99" w:themeColor="text2" w:themeTint="BF"/>
          <w:kern w:val="0"/>
          <w:sz w:val="21"/>
          <w:szCs w:val="21"/>
          <w14:ligatures w14:val="none"/>
        </w:rPr>
        <w:t>故事聚焦小女孩提莉搬家、转学后的全新生活，精准捕捉孩子面对陌生校园、陌生同学时的孤独与胆怯。提莉习惯了海边和家人、小狗的陪伴，步入新学校后被迫与熟悉的一切隔绝，独自玩耍的状态，完美复刻了孩子转学、入园的真实情绪。全书以温柔细腻的叙事，借助“友谊长椅”这一温暖载体，引导孩子直面社交恐惧，教会孩子主动破冰、结交新朋友，温柔治愈孩童的社交内耗与陌生环境适应焦虑。</w:t>
      </w:r>
    </w:p>
    <w:p w14:paraId="2E7DBB2E" w14:textId="085A6D85" w:rsidR="002A55B5" w:rsidRPr="00695A8B" w:rsidRDefault="00695A8B" w:rsidP="00695A8B">
      <w:pPr>
        <w:pStyle w:val="a9"/>
        <w:widowControl/>
        <w:numPr>
          <w:ilvl w:val="0"/>
          <w:numId w:val="1"/>
        </w:numPr>
        <w:spacing w:after="0" w:line="280" w:lineRule="exact"/>
        <w:jc w:val="both"/>
        <w:rPr>
          <w:rFonts w:ascii="Times New Roman" w:eastAsia="宋体" w:hAnsi="Times New Roman" w:cs="Times New Roman"/>
          <w:b/>
          <w:bCs/>
          <w:color w:val="124F1A" w:themeColor="accent3" w:themeShade="BF"/>
          <w:kern w:val="0"/>
          <w:sz w:val="21"/>
          <w:szCs w:val="21"/>
          <w14:ligatures w14:val="none"/>
        </w:rPr>
      </w:pPr>
      <w:r w:rsidRPr="00695A8B">
        <w:rPr>
          <w:rFonts w:ascii="Times New Roman" w:eastAsia="宋体" w:hAnsi="Times New Roman" w:cs="Times New Roman" w:hint="eastAsia"/>
          <w:b/>
          <w:bCs/>
          <w:color w:val="124F1A" w:themeColor="accent3" w:themeShade="BF"/>
          <w:kern w:val="0"/>
          <w:sz w:val="21"/>
          <w:szCs w:val="21"/>
          <w14:ligatures w14:val="none"/>
        </w:rPr>
        <w:t>本书出自英国文学博士、屡获国际童书大奖的温迪·梅多尔之手，作者深耕儿童成长文学多年，擅长以轻松、风趣的笔触解读孩子的成长难题。区别于生硬的说教，本作将社交成长、勇敢独立的成长内核，融入简单纯粹的孩童日常，让孩子在沉浸式阅读中潜移默化学会社交、收获勇气。</w:t>
      </w:r>
    </w:p>
    <w:p w14:paraId="36B65E00" w14:textId="22AEC36F" w:rsidR="002A55B5" w:rsidRDefault="002A55B5" w:rsidP="002A55B5">
      <w:pPr>
        <w:widowControl/>
        <w:spacing w:after="0" w:line="280" w:lineRule="exact"/>
        <w:jc w:val="both"/>
        <w:rPr>
          <w:rFonts w:ascii="Times New Roman" w:eastAsia="宋体" w:hAnsi="Times New Roman" w:cs="Times New Roman"/>
          <w:b/>
          <w:bCs/>
          <w:kern w:val="0"/>
          <w:sz w:val="21"/>
          <w:szCs w:val="21"/>
          <w14:ligatures w14:val="none"/>
        </w:rPr>
      </w:pPr>
    </w:p>
    <w:p w14:paraId="71945B80" w14:textId="77777777" w:rsidR="00695A8B" w:rsidRDefault="00695A8B" w:rsidP="002A55B5">
      <w:pPr>
        <w:widowControl/>
        <w:spacing w:after="0" w:line="280" w:lineRule="exact"/>
        <w:jc w:val="both"/>
        <w:rPr>
          <w:rFonts w:ascii="Times New Roman" w:eastAsia="宋体" w:hAnsi="Times New Roman" w:cs="Times New Roman"/>
          <w:b/>
          <w:bCs/>
          <w:kern w:val="0"/>
          <w:sz w:val="21"/>
          <w:szCs w:val="21"/>
          <w14:ligatures w14:val="none"/>
        </w:rPr>
      </w:pPr>
    </w:p>
    <w:p w14:paraId="11CBEAF8" w14:textId="0DF48253" w:rsidR="002A55B5" w:rsidRDefault="002A55B5" w:rsidP="002A55B5">
      <w:pPr>
        <w:widowControl/>
        <w:spacing w:after="0" w:line="280" w:lineRule="exact"/>
        <w:jc w:val="both"/>
        <w:rPr>
          <w:rFonts w:ascii="Times New Roman" w:eastAsia="宋体" w:hAnsi="Times New Roman" w:cs="Times New Roman"/>
          <w:b/>
          <w:bCs/>
          <w:kern w:val="0"/>
          <w:sz w:val="21"/>
          <w:szCs w:val="21"/>
          <w14:ligatures w14:val="none"/>
        </w:rPr>
      </w:pPr>
      <w:r>
        <w:rPr>
          <w:rFonts w:ascii="Times New Roman" w:eastAsia="宋体" w:hAnsi="Times New Roman" w:cs="Times New Roman" w:hint="eastAsia"/>
          <w:b/>
          <w:bCs/>
          <w:kern w:val="0"/>
          <w:sz w:val="21"/>
          <w:szCs w:val="21"/>
          <w14:ligatures w14:val="none"/>
        </w:rPr>
        <w:t>内容简介：</w:t>
      </w:r>
    </w:p>
    <w:p w14:paraId="5CD8E201" w14:textId="0D8DD2FF" w:rsidR="002A55B5" w:rsidRDefault="002A55B5" w:rsidP="002A55B5">
      <w:pPr>
        <w:widowControl/>
        <w:spacing w:after="0" w:line="276" w:lineRule="auto"/>
        <w:ind w:firstLine="420"/>
        <w:jc w:val="both"/>
        <w:rPr>
          <w:rFonts w:ascii="Times New Roman" w:eastAsia="宋体" w:hAnsi="Times New Roman" w:cs="Times New Roman"/>
          <w:kern w:val="0"/>
          <w:sz w:val="21"/>
          <w:szCs w:val="21"/>
          <w14:ligatures w14:val="none"/>
        </w:rPr>
      </w:pPr>
      <w:r w:rsidRPr="002A55B5">
        <w:rPr>
          <w:rFonts w:ascii="Times New Roman" w:eastAsia="宋体" w:hAnsi="Times New Roman" w:cs="Times New Roman"/>
          <w:kern w:val="0"/>
          <w:sz w:val="21"/>
          <w:szCs w:val="21"/>
          <w14:ligatures w14:val="none"/>
        </w:rPr>
        <w:t>Tilly has just moved to a new house, by the splash and curl of the sea. She loves doing cartwheels in the sand and playing catch with Mummy and Shadow the dog. But when it is time to start her new school, Shadow and Mummy must stay outside. And inside is full of strangers. 'Why don't you try The Friendship Bench?' says her teacher, when Tilly is playing alone. 'It helps children find new friends to play with.' But when Tilly gets there, somebody is already on it . . .</w:t>
      </w:r>
    </w:p>
    <w:p w14:paraId="67CE6B6B" w14:textId="77777777" w:rsidR="002A55B5" w:rsidRDefault="002A55B5" w:rsidP="002A55B5">
      <w:pPr>
        <w:widowControl/>
        <w:spacing w:after="0" w:line="276" w:lineRule="auto"/>
        <w:ind w:firstLine="420"/>
        <w:jc w:val="both"/>
        <w:rPr>
          <w:rFonts w:ascii="Times New Roman" w:eastAsia="宋体" w:hAnsi="Times New Roman" w:cs="Times New Roman"/>
          <w:kern w:val="0"/>
          <w:sz w:val="21"/>
          <w:szCs w:val="21"/>
          <w14:ligatures w14:val="none"/>
        </w:rPr>
      </w:pPr>
    </w:p>
    <w:p w14:paraId="7C459220" w14:textId="01DA1706" w:rsidR="002A55B5" w:rsidRPr="002A55B5" w:rsidRDefault="002A55B5" w:rsidP="002A55B5">
      <w:pPr>
        <w:widowControl/>
        <w:spacing w:after="0" w:line="276" w:lineRule="auto"/>
        <w:jc w:val="both"/>
        <w:rPr>
          <w:rFonts w:ascii="Times New Roman" w:eastAsia="宋体" w:hAnsi="Times New Roman" w:cs="Times New Roman"/>
          <w:b/>
          <w:bCs/>
          <w:kern w:val="0"/>
          <w:sz w:val="21"/>
          <w:szCs w:val="21"/>
          <w14:ligatures w14:val="none"/>
        </w:rPr>
      </w:pPr>
      <w:r w:rsidRPr="002A55B5">
        <w:rPr>
          <w:rFonts w:ascii="Times New Roman" w:eastAsia="宋体" w:hAnsi="Times New Roman" w:cs="Times New Roman" w:hint="eastAsia"/>
          <w:b/>
          <w:bCs/>
          <w:kern w:val="0"/>
          <w:sz w:val="21"/>
          <w:szCs w:val="21"/>
          <w14:ligatures w14:val="none"/>
        </w:rPr>
        <w:t>作者简介：</w:t>
      </w:r>
    </w:p>
    <w:p w14:paraId="164568B7" w14:textId="6FE7840A" w:rsidR="002A55B5" w:rsidRDefault="002A55B5" w:rsidP="002A55B5">
      <w:pPr>
        <w:widowControl/>
        <w:spacing w:after="0" w:line="276" w:lineRule="auto"/>
        <w:jc w:val="both"/>
        <w:rPr>
          <w:rFonts w:ascii="Times New Roman" w:eastAsia="宋体" w:hAnsi="Times New Roman" w:cs="Times New Roman"/>
          <w:kern w:val="0"/>
          <w:sz w:val="21"/>
          <w:szCs w:val="21"/>
          <w14:ligatures w14:val="none"/>
        </w:rPr>
      </w:pPr>
      <w:r>
        <w:rPr>
          <w:rFonts w:ascii="Times New Roman" w:eastAsia="宋体" w:hAnsi="Times New Roman" w:cs="Times New Roman"/>
          <w:noProof/>
          <w:kern w:val="0"/>
          <w:sz w:val="21"/>
          <w:szCs w:val="21"/>
          <w14:ligatures w14:val="none"/>
        </w:rPr>
        <w:drawing>
          <wp:anchor distT="0" distB="0" distL="114300" distR="114300" simplePos="0" relativeHeight="251659264" behindDoc="0" locked="0" layoutInCell="1" allowOverlap="1" wp14:anchorId="43A9ADCF" wp14:editId="5C46E6A1">
            <wp:simplePos x="0" y="0"/>
            <wp:positionH relativeFrom="column">
              <wp:posOffset>-107706</wp:posOffset>
            </wp:positionH>
            <wp:positionV relativeFrom="paragraph">
              <wp:posOffset>73323</wp:posOffset>
            </wp:positionV>
            <wp:extent cx="824865" cy="824865"/>
            <wp:effectExtent l="0" t="0" r="0" b="0"/>
            <wp:wrapSquare wrapText="bothSides"/>
            <wp:docPr id="8748142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865" cy="824865"/>
                    </a:xfrm>
                    <a:prstGeom prst="rect">
                      <a:avLst/>
                    </a:prstGeom>
                    <a:noFill/>
                  </pic:spPr>
                </pic:pic>
              </a:graphicData>
            </a:graphic>
            <wp14:sizeRelH relativeFrom="margin">
              <wp14:pctWidth>0</wp14:pctWidth>
            </wp14:sizeRelH>
            <wp14:sizeRelV relativeFrom="margin">
              <wp14:pctHeight>0</wp14:pctHeight>
            </wp14:sizeRelV>
          </wp:anchor>
        </w:drawing>
      </w:r>
      <w:r w:rsidRPr="002A55B5">
        <w:rPr>
          <w:rFonts w:ascii="Times New Roman" w:eastAsia="宋体" w:hAnsi="Times New Roman" w:cs="Times New Roman"/>
          <w:kern w:val="0"/>
          <w:sz w:val="21"/>
          <w:szCs w:val="21"/>
          <w14:ligatures w14:val="none"/>
        </w:rPr>
        <w:t xml:space="preserve">Wendy </w:t>
      </w:r>
      <w:r w:rsidRPr="002A55B5">
        <w:rPr>
          <w:rFonts w:ascii="Times New Roman" w:eastAsia="宋体" w:hAnsi="Times New Roman" w:cs="Times New Roman" w:hint="eastAsia"/>
          <w:sz w:val="21"/>
          <w14:ligatures w14:val="none"/>
        </w:rPr>
        <w:t>Meddour</w:t>
      </w:r>
      <w:r w:rsidRPr="002A55B5">
        <w:rPr>
          <w:rFonts w:ascii="Times New Roman" w:eastAsia="宋体" w:hAnsi="Times New Roman" w:cs="Times New Roman"/>
          <w:kern w:val="0"/>
          <w:sz w:val="21"/>
          <w:szCs w:val="21"/>
          <w14:ligatures w14:val="none"/>
        </w:rPr>
        <w:t xml:space="preserve"> is a Doctor of English Literature and an award-winning children's author. Her debut children's book, A Hen in the Wardrobe, was shortlisted for the Branford Boase Award for 'Outstanding First Novel', was selected as one of the Guardian's 'Best 50 diverse Children's Books since the 1950s' and won the John C Laurence Award for 'improving relations between the races'. Wendy is also the author of several picture books, including the highly acclaimed Lubna and Pebble-a TIME Magazine '10 Best YA and Children's Books of 2019'. Daniel Egneus is a multiple award-winning artist known for his rich, </w:t>
      </w:r>
      <w:r w:rsidRPr="002A55B5">
        <w:rPr>
          <w:rFonts w:ascii="Times New Roman" w:eastAsia="宋体" w:hAnsi="Times New Roman" w:cs="Times New Roman"/>
          <w:kern w:val="0"/>
          <w:sz w:val="21"/>
          <w:szCs w:val="21"/>
          <w14:ligatures w14:val="none"/>
        </w:rPr>
        <w:lastRenderedPageBreak/>
        <w:t>magical and vibrant illustration style. He has successfully collaborated with writers such as Neil Gaiman on his American Gods quartet, as well as regularly illlustrating for fashion labels such as Chanel.</w:t>
      </w:r>
    </w:p>
    <w:p w14:paraId="637073A0" w14:textId="77777777" w:rsidR="002A55B5" w:rsidRDefault="002A55B5" w:rsidP="002A55B5">
      <w:pPr>
        <w:widowControl/>
        <w:spacing w:after="0" w:line="276" w:lineRule="auto"/>
        <w:jc w:val="both"/>
        <w:rPr>
          <w:rFonts w:ascii="Times New Roman" w:eastAsia="宋体" w:hAnsi="Times New Roman" w:cs="Times New Roman"/>
          <w:kern w:val="0"/>
          <w:sz w:val="21"/>
          <w:szCs w:val="21"/>
          <w14:ligatures w14:val="none"/>
        </w:rPr>
      </w:pPr>
    </w:p>
    <w:p w14:paraId="580105BB" w14:textId="0AD204F7" w:rsidR="002A55B5" w:rsidRDefault="002A55B5" w:rsidP="002A55B5">
      <w:pPr>
        <w:widowControl/>
        <w:spacing w:after="0" w:line="276" w:lineRule="auto"/>
        <w:jc w:val="both"/>
        <w:rPr>
          <w:rFonts w:ascii="Times New Roman" w:eastAsia="宋体" w:hAnsi="Times New Roman" w:cs="Times New Roman"/>
          <w:b/>
          <w:bCs/>
          <w:kern w:val="0"/>
          <w:sz w:val="21"/>
          <w:szCs w:val="21"/>
          <w14:ligatures w14:val="none"/>
        </w:rPr>
      </w:pPr>
      <w:r w:rsidRPr="002A55B5">
        <w:rPr>
          <w:rFonts w:ascii="Times New Roman" w:eastAsia="宋体" w:hAnsi="Times New Roman" w:cs="Times New Roman"/>
          <w:b/>
          <w:bCs/>
          <w:kern w:val="0"/>
          <w:sz w:val="21"/>
          <w:szCs w:val="21"/>
          <w14:ligatures w14:val="none"/>
        </w:rPr>
        <w:t>内页插图：</w:t>
      </w:r>
    </w:p>
    <w:p w14:paraId="19F07B9C" w14:textId="46CC7CFC" w:rsidR="002A3C27" w:rsidRDefault="002A3C27" w:rsidP="002A55B5">
      <w:pPr>
        <w:widowControl/>
        <w:spacing w:after="0" w:line="276" w:lineRule="auto"/>
        <w:jc w:val="both"/>
        <w:rPr>
          <w:rFonts w:ascii="Times New Roman" w:eastAsia="宋体" w:hAnsi="Times New Roman" w:cs="Times New Roman"/>
          <w:b/>
          <w:bCs/>
          <w:kern w:val="0"/>
          <w:sz w:val="21"/>
          <w:szCs w:val="21"/>
          <w14:ligatures w14:val="none"/>
        </w:rPr>
      </w:pPr>
      <w:r>
        <w:rPr>
          <w:rFonts w:ascii="Times New Roman" w:eastAsia="宋体" w:hAnsi="Times New Roman" w:cs="Times New Roman"/>
          <w:b/>
          <w:bCs/>
          <w:noProof/>
          <w:kern w:val="0"/>
          <w:sz w:val="21"/>
          <w:szCs w:val="21"/>
          <w14:ligatures w14:val="none"/>
        </w:rPr>
        <w:drawing>
          <wp:anchor distT="0" distB="0" distL="114300" distR="114300" simplePos="0" relativeHeight="251660288" behindDoc="0" locked="0" layoutInCell="1" allowOverlap="1" wp14:anchorId="1E140596" wp14:editId="6CE41A36">
            <wp:simplePos x="0" y="0"/>
            <wp:positionH relativeFrom="column">
              <wp:posOffset>2696210</wp:posOffset>
            </wp:positionH>
            <wp:positionV relativeFrom="paragraph">
              <wp:posOffset>12700</wp:posOffset>
            </wp:positionV>
            <wp:extent cx="2350770" cy="2762250"/>
            <wp:effectExtent l="0" t="0" r="0" b="0"/>
            <wp:wrapSquare wrapText="bothSides"/>
            <wp:docPr id="10317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770" cy="27622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b/>
          <w:bCs/>
          <w:noProof/>
          <w:kern w:val="0"/>
          <w:sz w:val="21"/>
          <w:szCs w:val="21"/>
          <w14:ligatures w14:val="none"/>
        </w:rPr>
        <w:drawing>
          <wp:inline distT="0" distB="0" distL="0" distR="0" wp14:anchorId="0403E998" wp14:editId="7486A7E6">
            <wp:extent cx="2342756" cy="2751868"/>
            <wp:effectExtent l="0" t="0" r="635" b="0"/>
            <wp:docPr id="15709368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855" cy="2767254"/>
                    </a:xfrm>
                    <a:prstGeom prst="rect">
                      <a:avLst/>
                    </a:prstGeom>
                    <a:noFill/>
                  </pic:spPr>
                </pic:pic>
              </a:graphicData>
            </a:graphic>
          </wp:inline>
        </w:drawing>
      </w:r>
    </w:p>
    <w:p w14:paraId="295CA366" w14:textId="170DB88D" w:rsidR="00695A8B" w:rsidRDefault="002A3C27" w:rsidP="002A55B5">
      <w:pPr>
        <w:widowControl/>
        <w:spacing w:after="0" w:line="276" w:lineRule="auto"/>
        <w:jc w:val="both"/>
        <w:rPr>
          <w:rFonts w:ascii="Times New Roman" w:eastAsia="宋体" w:hAnsi="Times New Roman" w:cs="Times New Roman"/>
          <w:b/>
          <w:bCs/>
          <w:kern w:val="0"/>
          <w:sz w:val="21"/>
          <w:szCs w:val="21"/>
          <w14:ligatures w14:val="none"/>
        </w:rPr>
      </w:pPr>
      <w:r>
        <w:rPr>
          <w:rFonts w:ascii="Times New Roman" w:eastAsia="宋体" w:hAnsi="Times New Roman" w:cs="Times New Roman"/>
          <w:b/>
          <w:bCs/>
          <w:noProof/>
          <w:kern w:val="0"/>
          <w:sz w:val="21"/>
          <w:szCs w:val="21"/>
          <w14:ligatures w14:val="none"/>
        </w:rPr>
        <w:drawing>
          <wp:anchor distT="0" distB="0" distL="114300" distR="114300" simplePos="0" relativeHeight="251661312" behindDoc="0" locked="0" layoutInCell="1" allowOverlap="1" wp14:anchorId="2EEF3524" wp14:editId="64B450A5">
            <wp:simplePos x="0" y="0"/>
            <wp:positionH relativeFrom="column">
              <wp:posOffset>2717800</wp:posOffset>
            </wp:positionH>
            <wp:positionV relativeFrom="paragraph">
              <wp:posOffset>35569</wp:posOffset>
            </wp:positionV>
            <wp:extent cx="2328545" cy="2735580"/>
            <wp:effectExtent l="0" t="0" r="0" b="7620"/>
            <wp:wrapSquare wrapText="bothSides"/>
            <wp:docPr id="15093158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8545" cy="27355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b/>
          <w:bCs/>
          <w:noProof/>
          <w:kern w:val="0"/>
          <w:sz w:val="21"/>
          <w:szCs w:val="21"/>
          <w14:ligatures w14:val="none"/>
        </w:rPr>
        <w:drawing>
          <wp:inline distT="0" distB="0" distL="0" distR="0" wp14:anchorId="0D5DF530" wp14:editId="4AC0E23E">
            <wp:extent cx="2353824" cy="2764868"/>
            <wp:effectExtent l="0" t="0" r="8890" b="0"/>
            <wp:docPr id="6581555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691" cy="2787030"/>
                    </a:xfrm>
                    <a:prstGeom prst="rect">
                      <a:avLst/>
                    </a:prstGeom>
                    <a:noFill/>
                  </pic:spPr>
                </pic:pic>
              </a:graphicData>
            </a:graphic>
          </wp:inline>
        </w:drawing>
      </w:r>
    </w:p>
    <w:p w14:paraId="233B4C53" w14:textId="77777777" w:rsidR="00695A8B" w:rsidRPr="00293B5E" w:rsidRDefault="00695A8B" w:rsidP="00695A8B">
      <w:pPr>
        <w:shd w:val="clear" w:color="auto" w:fill="FFFFFF"/>
        <w:spacing w:beforeLines="200" w:before="624"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b/>
          <w:color w:val="000000"/>
          <w:sz w:val="21"/>
          <w:szCs w:val="21"/>
          <w14:ligatures w14:val="none"/>
        </w:rPr>
        <w:t>感谢您的阅读！</w:t>
      </w:r>
    </w:p>
    <w:p w14:paraId="34EBDCED" w14:textId="77777777" w:rsidR="00695A8B" w:rsidRPr="00293B5E" w:rsidRDefault="00695A8B" w:rsidP="00695A8B">
      <w:pPr>
        <w:spacing w:after="0" w:line="240" w:lineRule="auto"/>
        <w:jc w:val="both"/>
        <w:rPr>
          <w:rFonts w:ascii="Times New Roman" w:eastAsia="华文中宋" w:hAnsi="Times New Roman" w:cs="Times New Roman"/>
          <w:b/>
          <w:color w:val="000000"/>
          <w:sz w:val="21"/>
          <w:szCs w:val="21"/>
          <w14:ligatures w14:val="none"/>
        </w:rPr>
      </w:pPr>
      <w:r w:rsidRPr="00293B5E">
        <w:rPr>
          <w:rFonts w:ascii="Times New Roman" w:eastAsia="宋体" w:hAnsi="Times New Roman" w:cs="Times New Roman"/>
          <w:b/>
          <w:color w:val="000000"/>
          <w:sz w:val="21"/>
          <w:szCs w:val="21"/>
          <w14:ligatures w14:val="none"/>
        </w:rPr>
        <w:t>请将反馈信息发至：</w:t>
      </w:r>
      <w:r w:rsidRPr="00293B5E">
        <w:rPr>
          <w:rFonts w:ascii="Times New Roman" w:eastAsia="华文中宋" w:hAnsi="Times New Roman" w:cs="Times New Roman"/>
          <w:b/>
          <w:color w:val="000000"/>
          <w:sz w:val="21"/>
          <w:szCs w:val="21"/>
          <w14:ligatures w14:val="none"/>
        </w:rPr>
        <w:t>版权负责人</w:t>
      </w:r>
    </w:p>
    <w:p w14:paraId="57874298" w14:textId="77777777" w:rsidR="00695A8B" w:rsidRPr="00293B5E" w:rsidRDefault="00695A8B" w:rsidP="00695A8B">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b/>
          <w:color w:val="000000"/>
          <w:sz w:val="21"/>
          <w:szCs w:val="21"/>
          <w14:ligatures w14:val="none"/>
        </w:rPr>
        <w:t>Email</w:t>
      </w:r>
      <w:r w:rsidRPr="00293B5E">
        <w:rPr>
          <w:rFonts w:ascii="Times New Roman" w:eastAsia="宋体" w:hAnsi="Times New Roman" w:cs="Times New Roman"/>
          <w:color w:val="000000"/>
          <w:sz w:val="21"/>
          <w:szCs w:val="21"/>
          <w14:ligatures w14:val="none"/>
        </w:rPr>
        <w:t>：</w:t>
      </w:r>
      <w:hyperlink r:id="rId13" w:history="1">
        <w:r w:rsidRPr="00293B5E">
          <w:rPr>
            <w:rFonts w:ascii="Times New Roman" w:eastAsia="宋体" w:hAnsi="Times New Roman" w:cs="Times New Roman"/>
            <w:b/>
            <w:color w:val="0000FF"/>
            <w:sz w:val="21"/>
            <w:szCs w:val="21"/>
            <w:u w:val="single"/>
            <w14:ligatures w14:val="none"/>
          </w:rPr>
          <w:t>Rights@nurnberg.com.cn</w:t>
        </w:r>
      </w:hyperlink>
    </w:p>
    <w:p w14:paraId="7B129A88" w14:textId="77777777" w:rsidR="00695A8B" w:rsidRPr="00293B5E" w:rsidRDefault="00695A8B" w:rsidP="00695A8B">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t>安德鲁</w:t>
      </w:r>
      <w:r w:rsidRPr="00293B5E">
        <w:rPr>
          <w:rFonts w:ascii="Times New Roman" w:eastAsia="宋体" w:hAnsi="Times New Roman" w:cs="Times New Roman"/>
          <w:color w:val="000000"/>
          <w:sz w:val="21"/>
          <w:szCs w:val="21"/>
          <w14:ligatures w14:val="none"/>
        </w:rPr>
        <w:t>·</w:t>
      </w:r>
      <w:r w:rsidRPr="00293B5E">
        <w:rPr>
          <w:rFonts w:ascii="Times New Roman" w:eastAsia="宋体" w:hAnsi="Times New Roman" w:cs="Times New Roman"/>
          <w:color w:val="000000"/>
          <w:sz w:val="21"/>
          <w:szCs w:val="21"/>
          <w14:ligatures w14:val="none"/>
        </w:rPr>
        <w:t>纳伯格联合国际有限公司北京代表处</w:t>
      </w:r>
    </w:p>
    <w:p w14:paraId="13BF4108" w14:textId="77777777" w:rsidR="00695A8B" w:rsidRPr="00293B5E" w:rsidRDefault="00695A8B" w:rsidP="00695A8B">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t>北京市海淀区中关村大街甲</w:t>
      </w:r>
      <w:r w:rsidRPr="00293B5E">
        <w:rPr>
          <w:rFonts w:ascii="Times New Roman" w:eastAsia="宋体" w:hAnsi="Times New Roman" w:cs="Times New Roman"/>
          <w:color w:val="000000"/>
          <w:sz w:val="21"/>
          <w:szCs w:val="21"/>
          <w14:ligatures w14:val="none"/>
        </w:rPr>
        <w:t>59</w:t>
      </w:r>
      <w:r w:rsidRPr="00293B5E">
        <w:rPr>
          <w:rFonts w:ascii="Times New Roman" w:eastAsia="宋体" w:hAnsi="Times New Roman" w:cs="Times New Roman"/>
          <w:color w:val="000000"/>
          <w:sz w:val="21"/>
          <w:szCs w:val="21"/>
          <w14:ligatures w14:val="none"/>
        </w:rPr>
        <w:t>号中国人民大学文化大厦</w:t>
      </w:r>
      <w:r w:rsidRPr="00293B5E">
        <w:rPr>
          <w:rFonts w:ascii="Times New Roman" w:eastAsia="宋体" w:hAnsi="Times New Roman" w:cs="Times New Roman"/>
          <w:color w:val="000000"/>
          <w:sz w:val="21"/>
          <w:szCs w:val="21"/>
          <w14:ligatures w14:val="none"/>
        </w:rPr>
        <w:t>1705</w:t>
      </w:r>
      <w:r w:rsidRPr="00293B5E">
        <w:rPr>
          <w:rFonts w:ascii="Times New Roman" w:eastAsia="宋体" w:hAnsi="Times New Roman" w:cs="Times New Roman"/>
          <w:color w:val="000000"/>
          <w:sz w:val="21"/>
          <w:szCs w:val="21"/>
          <w14:ligatures w14:val="none"/>
        </w:rPr>
        <w:t>室</w:t>
      </w:r>
      <w:r w:rsidRPr="00293B5E">
        <w:rPr>
          <w:rFonts w:ascii="Times New Roman" w:eastAsia="宋体" w:hAnsi="Times New Roman" w:cs="Times New Roman"/>
          <w:color w:val="000000"/>
          <w:sz w:val="21"/>
          <w:szCs w:val="21"/>
          <w14:ligatures w14:val="none"/>
        </w:rPr>
        <w:t xml:space="preserve">, </w:t>
      </w:r>
      <w:r w:rsidRPr="00293B5E">
        <w:rPr>
          <w:rFonts w:ascii="Times New Roman" w:eastAsia="宋体" w:hAnsi="Times New Roman" w:cs="Times New Roman"/>
          <w:color w:val="000000"/>
          <w:sz w:val="21"/>
          <w:szCs w:val="21"/>
          <w14:ligatures w14:val="none"/>
        </w:rPr>
        <w:t>邮编：</w:t>
      </w:r>
      <w:r w:rsidRPr="00293B5E">
        <w:rPr>
          <w:rFonts w:ascii="Times New Roman" w:eastAsia="宋体" w:hAnsi="Times New Roman" w:cs="Times New Roman"/>
          <w:color w:val="000000"/>
          <w:sz w:val="21"/>
          <w:szCs w:val="21"/>
          <w14:ligatures w14:val="none"/>
        </w:rPr>
        <w:t>100872</w:t>
      </w:r>
    </w:p>
    <w:p w14:paraId="2B2E797E" w14:textId="77777777" w:rsidR="00695A8B" w:rsidRPr="00293B5E" w:rsidRDefault="00695A8B" w:rsidP="00695A8B">
      <w:pPr>
        <w:spacing w:after="0" w:line="240" w:lineRule="auto"/>
        <w:jc w:val="both"/>
        <w:rPr>
          <w:rFonts w:ascii="Times New Roman" w:eastAsia="宋体" w:hAnsi="Times New Roman" w:cs="Times New Roman"/>
          <w:b/>
          <w:color w:val="000000"/>
          <w:sz w:val="21"/>
          <w:szCs w:val="21"/>
          <w14:ligatures w14:val="none"/>
        </w:rPr>
      </w:pPr>
      <w:r w:rsidRPr="00293B5E">
        <w:rPr>
          <w:rFonts w:ascii="Times New Roman" w:eastAsia="宋体" w:hAnsi="Times New Roman" w:cs="Times New Roman"/>
          <w:color w:val="000000"/>
          <w:sz w:val="21"/>
          <w:szCs w:val="21"/>
          <w14:ligatures w14:val="none"/>
        </w:rPr>
        <w:lastRenderedPageBreak/>
        <w:t>电话：</w:t>
      </w:r>
      <w:r w:rsidRPr="00293B5E">
        <w:rPr>
          <w:rFonts w:ascii="Times New Roman" w:eastAsia="宋体" w:hAnsi="Times New Roman" w:cs="Times New Roman"/>
          <w:color w:val="000000"/>
          <w:sz w:val="21"/>
          <w:szCs w:val="21"/>
          <w14:ligatures w14:val="none"/>
        </w:rPr>
        <w:t xml:space="preserve">010-82504106, </w:t>
      </w:r>
      <w:r w:rsidRPr="00293B5E">
        <w:rPr>
          <w:rFonts w:ascii="Times New Roman" w:eastAsia="宋体" w:hAnsi="Times New Roman" w:cs="Times New Roman"/>
          <w:color w:val="000000"/>
          <w:sz w:val="21"/>
          <w:szCs w:val="21"/>
          <w14:ligatures w14:val="none"/>
        </w:rPr>
        <w:t>传真：</w:t>
      </w:r>
      <w:r w:rsidRPr="00293B5E">
        <w:rPr>
          <w:rFonts w:ascii="Times New Roman" w:eastAsia="宋体" w:hAnsi="Times New Roman" w:cs="Times New Roman"/>
          <w:color w:val="000000"/>
          <w:sz w:val="21"/>
          <w:szCs w:val="21"/>
          <w14:ligatures w14:val="none"/>
        </w:rPr>
        <w:t>010-82504200</w:t>
      </w:r>
    </w:p>
    <w:p w14:paraId="30F7A958" w14:textId="77777777" w:rsidR="00695A8B" w:rsidRPr="00293B5E" w:rsidRDefault="00695A8B" w:rsidP="00695A8B">
      <w:pPr>
        <w:spacing w:after="0" w:line="240" w:lineRule="auto"/>
        <w:jc w:val="both"/>
        <w:rPr>
          <w:rFonts w:ascii="Times New Roman" w:eastAsia="宋体" w:hAnsi="Times New Roman" w:cs="Times New Roman"/>
          <w:color w:val="0000FF"/>
          <w:sz w:val="21"/>
          <w:u w:val="single"/>
          <w14:ligatures w14:val="none"/>
        </w:rPr>
      </w:pPr>
      <w:r w:rsidRPr="00293B5E">
        <w:rPr>
          <w:rFonts w:ascii="Times New Roman" w:eastAsia="宋体" w:hAnsi="Times New Roman" w:cs="Times New Roman"/>
          <w:color w:val="000000"/>
          <w:sz w:val="21"/>
          <w:szCs w:val="21"/>
          <w14:ligatures w14:val="none"/>
        </w:rPr>
        <w:t>公司网址：</w:t>
      </w:r>
      <w:hyperlink r:id="rId14" w:history="1">
        <w:r w:rsidRPr="00293B5E">
          <w:rPr>
            <w:rFonts w:ascii="Times New Roman" w:eastAsia="宋体" w:hAnsi="Times New Roman" w:cs="Times New Roman"/>
            <w:color w:val="0000FF"/>
            <w:sz w:val="21"/>
            <w:szCs w:val="21"/>
            <w:u w:val="single"/>
            <w14:ligatures w14:val="none"/>
          </w:rPr>
          <w:t>http://www.nurnberg.com.cn</w:t>
        </w:r>
      </w:hyperlink>
    </w:p>
    <w:p w14:paraId="28287541" w14:textId="77777777" w:rsidR="00695A8B" w:rsidRPr="00293B5E" w:rsidRDefault="00695A8B" w:rsidP="00695A8B">
      <w:pPr>
        <w:spacing w:after="0" w:line="240" w:lineRule="auto"/>
        <w:jc w:val="both"/>
        <w:rPr>
          <w:rFonts w:ascii="Times New Roman" w:eastAsia="宋体" w:hAnsi="Times New Roman" w:cs="Times New Roman"/>
          <w:color w:val="000000"/>
          <w:sz w:val="21"/>
          <w14:ligatures w14:val="none"/>
        </w:rPr>
      </w:pPr>
      <w:r w:rsidRPr="00293B5E">
        <w:rPr>
          <w:rFonts w:ascii="Times New Roman" w:eastAsia="宋体" w:hAnsi="Times New Roman" w:cs="Times New Roman"/>
          <w:color w:val="000000"/>
          <w:sz w:val="21"/>
          <w:szCs w:val="21"/>
          <w14:ligatures w14:val="none"/>
        </w:rPr>
        <w:t>书目下载：</w:t>
      </w:r>
      <w:hyperlink r:id="rId15" w:history="1">
        <w:r w:rsidRPr="00293B5E">
          <w:rPr>
            <w:rFonts w:ascii="Times New Roman" w:eastAsia="宋体" w:hAnsi="Times New Roman" w:cs="Times New Roman"/>
            <w:color w:val="0000FF"/>
            <w:sz w:val="21"/>
            <w:szCs w:val="21"/>
            <w:u w:val="single"/>
            <w14:ligatures w14:val="none"/>
          </w:rPr>
          <w:t>http://www.nurnberg.com.cn/booklist_zh/list.aspx</w:t>
        </w:r>
      </w:hyperlink>
    </w:p>
    <w:p w14:paraId="332701C0" w14:textId="77777777" w:rsidR="00695A8B" w:rsidRPr="00293B5E" w:rsidRDefault="00695A8B" w:rsidP="00695A8B">
      <w:pPr>
        <w:spacing w:after="0" w:line="240" w:lineRule="auto"/>
        <w:jc w:val="both"/>
        <w:rPr>
          <w:rFonts w:ascii="Times New Roman" w:eastAsia="宋体" w:hAnsi="Times New Roman" w:cs="Times New Roman"/>
          <w:color w:val="000000"/>
          <w:sz w:val="21"/>
          <w:szCs w:val="21"/>
          <w14:ligatures w14:val="none"/>
        </w:rPr>
      </w:pPr>
      <w:r w:rsidRPr="00293B5E">
        <w:rPr>
          <w:rFonts w:ascii="Times New Roman" w:eastAsia="宋体" w:hAnsi="Times New Roman" w:cs="Times New Roman"/>
          <w:color w:val="000000"/>
          <w:sz w:val="21"/>
          <w:szCs w:val="21"/>
          <w14:ligatures w14:val="none"/>
        </w:rPr>
        <w:t>书讯浏览：</w:t>
      </w:r>
      <w:hyperlink r:id="rId16" w:history="1">
        <w:r w:rsidRPr="00293B5E">
          <w:rPr>
            <w:rFonts w:ascii="Times New Roman" w:eastAsia="宋体" w:hAnsi="Times New Roman" w:cs="Times New Roman"/>
            <w:color w:val="0000FF"/>
            <w:sz w:val="21"/>
            <w:szCs w:val="21"/>
            <w:u w:val="single"/>
            <w14:ligatures w14:val="none"/>
          </w:rPr>
          <w:t>http://www.nurnberg.com.cn/book/book.aspx</w:t>
        </w:r>
      </w:hyperlink>
    </w:p>
    <w:p w14:paraId="7A7AF2FF" w14:textId="77777777" w:rsidR="00695A8B" w:rsidRPr="00293B5E" w:rsidRDefault="00695A8B" w:rsidP="00695A8B">
      <w:pPr>
        <w:spacing w:after="0" w:line="240" w:lineRule="auto"/>
        <w:jc w:val="both"/>
        <w:rPr>
          <w:rFonts w:ascii="Times New Roman" w:eastAsia="宋体" w:hAnsi="Times New Roman" w:cs="Times New Roman"/>
          <w:color w:val="000000"/>
          <w:sz w:val="21"/>
          <w:szCs w:val="21"/>
          <w14:ligatures w14:val="none"/>
        </w:rPr>
      </w:pPr>
      <w:r w:rsidRPr="00293B5E">
        <w:rPr>
          <w:rFonts w:ascii="Times New Roman" w:eastAsia="宋体" w:hAnsi="Times New Roman" w:cs="Times New Roman"/>
          <w:color w:val="000000"/>
          <w:sz w:val="21"/>
          <w:szCs w:val="21"/>
          <w14:ligatures w14:val="none"/>
        </w:rPr>
        <w:t>视频推荐：</w:t>
      </w:r>
      <w:hyperlink r:id="rId17" w:history="1">
        <w:r w:rsidRPr="00293B5E">
          <w:rPr>
            <w:rFonts w:ascii="Times New Roman" w:eastAsia="宋体" w:hAnsi="Times New Roman" w:cs="Times New Roman"/>
            <w:color w:val="0000FF"/>
            <w:sz w:val="21"/>
            <w:szCs w:val="21"/>
            <w:u w:val="single"/>
            <w14:ligatures w14:val="none"/>
          </w:rPr>
          <w:t>http://www.nurnberg.com.cn/video/video.aspx</w:t>
        </w:r>
      </w:hyperlink>
    </w:p>
    <w:p w14:paraId="59C90F14" w14:textId="77777777" w:rsidR="00695A8B" w:rsidRPr="00293B5E" w:rsidRDefault="00695A8B" w:rsidP="00695A8B">
      <w:pPr>
        <w:spacing w:after="0" w:line="240" w:lineRule="auto"/>
        <w:jc w:val="both"/>
        <w:rPr>
          <w:rFonts w:ascii="Times New Roman" w:eastAsia="宋体" w:hAnsi="Times New Roman" w:cs="Times New Roman"/>
          <w:color w:val="0000FF"/>
          <w:sz w:val="21"/>
          <w:u w:val="single"/>
          <w14:ligatures w14:val="none"/>
        </w:rPr>
      </w:pPr>
      <w:r w:rsidRPr="00293B5E">
        <w:rPr>
          <w:rFonts w:ascii="Times New Roman" w:eastAsia="宋体" w:hAnsi="Times New Roman" w:cs="Times New Roman"/>
          <w:color w:val="000000"/>
          <w:sz w:val="21"/>
          <w:szCs w:val="21"/>
          <w14:ligatures w14:val="none"/>
        </w:rPr>
        <w:t>豆瓣小站：</w:t>
      </w:r>
      <w:hyperlink r:id="rId18" w:history="1">
        <w:r w:rsidRPr="00293B5E">
          <w:rPr>
            <w:rFonts w:ascii="Times New Roman" w:eastAsia="宋体" w:hAnsi="Times New Roman" w:cs="Times New Roman"/>
            <w:color w:val="0000FF"/>
            <w:sz w:val="21"/>
            <w:szCs w:val="21"/>
            <w:u w:val="single"/>
            <w14:ligatures w14:val="none"/>
          </w:rPr>
          <w:t>http://site.douban.com/110577/</w:t>
        </w:r>
      </w:hyperlink>
    </w:p>
    <w:p w14:paraId="11546895" w14:textId="77777777" w:rsidR="00695A8B" w:rsidRPr="00293B5E" w:rsidRDefault="00695A8B" w:rsidP="00695A8B">
      <w:pPr>
        <w:spacing w:after="0" w:line="240" w:lineRule="auto"/>
        <w:jc w:val="both"/>
        <w:rPr>
          <w:rFonts w:ascii="Times New Roman" w:eastAsia="宋体" w:hAnsi="Times New Roman" w:cs="Times New Roman"/>
          <w:color w:val="000000"/>
          <w:sz w:val="21"/>
          <w:shd w:val="clear" w:color="auto" w:fill="FFFFFF"/>
          <w14:ligatures w14:val="none"/>
        </w:rPr>
      </w:pPr>
      <w:r w:rsidRPr="00293B5E">
        <w:rPr>
          <w:rFonts w:ascii="Times New Roman" w:eastAsia="宋体" w:hAnsi="Times New Roman" w:cs="Times New Roman"/>
          <w:color w:val="000000"/>
          <w:sz w:val="21"/>
          <w:shd w:val="clear" w:color="auto" w:fill="FFFFFF"/>
          <w14:ligatures w14:val="none"/>
        </w:rPr>
        <w:t>新浪微博</w:t>
      </w:r>
      <w:r w:rsidRPr="00293B5E">
        <w:rPr>
          <w:rFonts w:ascii="Times New Roman" w:eastAsia="宋体" w:hAnsi="Times New Roman" w:cs="Times New Roman"/>
          <w:bCs/>
          <w:color w:val="000000"/>
          <w:sz w:val="21"/>
          <w:shd w:val="clear" w:color="auto" w:fill="FFFFFF"/>
          <w14:ligatures w14:val="none"/>
        </w:rPr>
        <w:t>：</w:t>
      </w:r>
      <w:hyperlink r:id="rId19" w:history="1">
        <w:r w:rsidRPr="00293B5E">
          <w:rPr>
            <w:rFonts w:ascii="Times New Roman" w:eastAsia="宋体" w:hAnsi="Times New Roman" w:cs="Times New Roman"/>
            <w:color w:val="0000FF"/>
            <w:sz w:val="21"/>
            <w:u w:val="single"/>
            <w:shd w:val="clear" w:color="auto" w:fill="FFFFFF"/>
            <w14:ligatures w14:val="none"/>
          </w:rPr>
          <w:t>安德鲁纳伯格公司的微博</w:t>
        </w:r>
        <w:r w:rsidRPr="00293B5E">
          <w:rPr>
            <w:rFonts w:ascii="Times New Roman" w:eastAsia="宋体" w:hAnsi="Times New Roman" w:cs="Times New Roman"/>
            <w:color w:val="0000FF"/>
            <w:sz w:val="21"/>
            <w:u w:val="single"/>
            <w:shd w:val="clear" w:color="auto" w:fill="FFFFFF"/>
            <w14:ligatures w14:val="none"/>
          </w:rPr>
          <w:t>_</w:t>
        </w:r>
        <w:r w:rsidRPr="00293B5E">
          <w:rPr>
            <w:rFonts w:ascii="Times New Roman" w:eastAsia="宋体" w:hAnsi="Times New Roman" w:cs="Times New Roman"/>
            <w:color w:val="0000FF"/>
            <w:sz w:val="21"/>
            <w:u w:val="single"/>
            <w:shd w:val="clear" w:color="auto" w:fill="FFFFFF"/>
            <w14:ligatures w14:val="none"/>
          </w:rPr>
          <w:t>微博</w:t>
        </w:r>
        <w:r w:rsidRPr="00293B5E">
          <w:rPr>
            <w:rFonts w:ascii="Times New Roman" w:eastAsia="宋体" w:hAnsi="Times New Roman" w:cs="Times New Roman"/>
            <w:color w:val="0000FF"/>
            <w:sz w:val="21"/>
            <w:u w:val="single"/>
            <w:shd w:val="clear" w:color="auto" w:fill="FFFFFF"/>
            <w14:ligatures w14:val="none"/>
          </w:rPr>
          <w:t> (weibo.com)</w:t>
        </w:r>
      </w:hyperlink>
    </w:p>
    <w:p w14:paraId="1A4D5179" w14:textId="77777777" w:rsidR="00695A8B" w:rsidRPr="002A55B5" w:rsidRDefault="00695A8B" w:rsidP="002A55B5">
      <w:pPr>
        <w:widowControl/>
        <w:spacing w:after="0" w:line="276" w:lineRule="auto"/>
        <w:jc w:val="both"/>
        <w:rPr>
          <w:rFonts w:ascii="Times New Roman" w:eastAsia="宋体" w:hAnsi="Times New Roman" w:cs="Times New Roman"/>
          <w:b/>
          <w:bCs/>
          <w:kern w:val="0"/>
          <w:sz w:val="21"/>
          <w:szCs w:val="21"/>
          <w14:ligatures w14:val="none"/>
        </w:rPr>
      </w:pPr>
    </w:p>
    <w:sectPr w:rsidR="00695A8B" w:rsidRPr="002A55B5">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FC792" w14:textId="77777777" w:rsidR="00475667" w:rsidRDefault="00475667" w:rsidP="00C13E6A">
      <w:pPr>
        <w:spacing w:after="0" w:line="240" w:lineRule="auto"/>
        <w:rPr>
          <w:rFonts w:hint="eastAsia"/>
        </w:rPr>
      </w:pPr>
      <w:r>
        <w:separator/>
      </w:r>
    </w:p>
  </w:endnote>
  <w:endnote w:type="continuationSeparator" w:id="0">
    <w:p w14:paraId="53CAEB7B" w14:textId="77777777" w:rsidR="00475667" w:rsidRDefault="00475667" w:rsidP="00C13E6A">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华文中宋">
    <w:altName w:val="STZhongsong"/>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
    <w:charset w:val="86"/>
    <w:family w:val="auto"/>
    <w:pitch w:val="default"/>
    <w:sig w:usb0="00000003" w:usb1="080E0000" w:usb2="00000000" w:usb3="00000000" w:csb0="00040000" w:csb1="00000000"/>
  </w:font>
  <w:font w:name="华文仿宋">
    <w:altName w:val="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FBC7" w14:textId="77777777" w:rsidR="00C13E6A" w:rsidRDefault="00C13E6A" w:rsidP="00C13E6A">
    <w:pPr>
      <w:pBdr>
        <w:bottom w:val="single" w:sz="6" w:space="1" w:color="auto"/>
      </w:pBdr>
      <w:rPr>
        <w:rFonts w:ascii="方正姚体" w:eastAsia="方正姚体" w:hint="eastAsia"/>
        <w:sz w:val="18"/>
      </w:rPr>
    </w:pPr>
  </w:p>
  <w:p w14:paraId="7C126BDF" w14:textId="77777777" w:rsidR="00C13E6A" w:rsidRDefault="00C13E6A" w:rsidP="00C13E6A">
    <w:pPr>
      <w:spacing w:after="0"/>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69C13262" w14:textId="77777777" w:rsidR="00C13E6A" w:rsidRDefault="00C13E6A" w:rsidP="00C13E6A">
    <w:pPr>
      <w:spacing w:after="0"/>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153D4760" w14:textId="08F6C3B3" w:rsidR="00C13E6A" w:rsidRPr="00C13E6A" w:rsidRDefault="00C13E6A" w:rsidP="00C13E6A">
    <w:pPr>
      <w:spacing w:after="0"/>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f2"/>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1D539" w14:textId="77777777" w:rsidR="00475667" w:rsidRDefault="00475667" w:rsidP="00C13E6A">
      <w:pPr>
        <w:spacing w:after="0" w:line="240" w:lineRule="auto"/>
        <w:rPr>
          <w:rFonts w:hint="eastAsia"/>
        </w:rPr>
      </w:pPr>
      <w:r>
        <w:separator/>
      </w:r>
    </w:p>
  </w:footnote>
  <w:footnote w:type="continuationSeparator" w:id="0">
    <w:p w14:paraId="7CF91C6C" w14:textId="77777777" w:rsidR="00475667" w:rsidRDefault="00475667" w:rsidP="00C13E6A">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6839" w14:textId="77777777" w:rsidR="00C13E6A" w:rsidRDefault="00C13E6A" w:rsidP="00C13E6A">
    <w:pPr>
      <w:jc w:val="right"/>
      <w:rPr>
        <w:rFonts w:eastAsia="黑体" w:hint="eastAsia"/>
        <w:b/>
        <w:bCs/>
      </w:rPr>
    </w:pPr>
    <w:r>
      <w:rPr>
        <w:noProof/>
      </w:rPr>
      <w:drawing>
        <wp:anchor distT="0" distB="0" distL="114300" distR="114300" simplePos="0" relativeHeight="251659264" behindDoc="0" locked="0" layoutInCell="1" allowOverlap="1" wp14:anchorId="46FDE291" wp14:editId="14E9A9A6">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72319ABF" w14:textId="26E55516" w:rsidR="00C13E6A" w:rsidRDefault="00C13E6A" w:rsidP="00C13E6A">
    <w:pPr>
      <w:pStyle w:val="ae"/>
      <w:rPr>
        <w:rFonts w:hint="eastAsia"/>
      </w:rPr>
    </w:pPr>
    <w:r>
      <w:rPr>
        <w:rFonts w:hint="eastAsia"/>
        <w:noProof/>
      </w:rPr>
      <mc:AlternateContent>
        <mc:Choice Requires="wps">
          <w:drawing>
            <wp:anchor distT="0" distB="0" distL="114300" distR="114300" simplePos="0" relativeHeight="251660288" behindDoc="0" locked="0" layoutInCell="1" allowOverlap="1" wp14:anchorId="631DF808" wp14:editId="0FC123A0">
              <wp:simplePos x="0" y="0"/>
              <wp:positionH relativeFrom="column">
                <wp:posOffset>1158</wp:posOffset>
              </wp:positionH>
              <wp:positionV relativeFrom="paragraph">
                <wp:posOffset>156866</wp:posOffset>
              </wp:positionV>
              <wp:extent cx="5256530" cy="0"/>
              <wp:effectExtent l="0" t="0" r="0" b="0"/>
              <wp:wrapNone/>
              <wp:docPr id="2033519179" name="直接连接符 2"/>
              <wp:cNvGraphicFramePr/>
              <a:graphic xmlns:a="http://schemas.openxmlformats.org/drawingml/2006/main">
                <a:graphicData uri="http://schemas.microsoft.com/office/word/2010/wordprocessingShape">
                  <wps:wsp>
                    <wps:cNvCnPr/>
                    <wps:spPr>
                      <a:xfrm>
                        <a:off x="0" y="0"/>
                        <a:ext cx="525653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2B2CBB" id="直接连接符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2.35pt" to="41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" strokecolor="black [3200]">
              <v:stroke joinstyle="miter"/>
            </v:line>
          </w:pict>
        </mc:Fallback>
      </mc:AlternateContent>
    </w:r>
    <w:r>
      <w:rPr>
        <w:rFonts w:hint="eastAsia"/>
      </w:rPr>
      <w:t xml:space="preserve">                                      </w:t>
    </w:r>
    <w:r>
      <w:rPr>
        <w:rFonts w:eastAsia="方正姚体" w:hint="eastAsia"/>
      </w:rPr>
      <w:t>英国安德鲁·纳伯格联合国际有限公司北京代表处</w:t>
    </w:r>
    <w:r>
      <w:rPr>
        <w:rFonts w:eastAsia="方正姚体"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862AB"/>
    <w:multiLevelType w:val="hybridMultilevel"/>
    <w:tmpl w:val="FAA432E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669747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5B5"/>
    <w:rsid w:val="002A3C27"/>
    <w:rsid w:val="002A55B5"/>
    <w:rsid w:val="00435BFF"/>
    <w:rsid w:val="00475667"/>
    <w:rsid w:val="00581A02"/>
    <w:rsid w:val="00695A8B"/>
    <w:rsid w:val="00914CB6"/>
    <w:rsid w:val="00C13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C528B"/>
  <w15:chartTrackingRefBased/>
  <w15:docId w15:val="{A5009F30-64D7-4F99-941D-3C2084107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5B5"/>
    <w:pPr>
      <w:widowControl w:val="0"/>
    </w:pPr>
  </w:style>
  <w:style w:type="paragraph" w:styleId="1">
    <w:name w:val="heading 1"/>
    <w:basedOn w:val="a"/>
    <w:next w:val="a"/>
    <w:link w:val="10"/>
    <w:uiPriority w:val="9"/>
    <w:qFormat/>
    <w:rsid w:val="002A55B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A55B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A55B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A55B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A55B5"/>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A55B5"/>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A55B5"/>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A55B5"/>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A55B5"/>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A55B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A55B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A55B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A55B5"/>
    <w:rPr>
      <w:rFonts w:cstheme="majorBidi"/>
      <w:color w:val="0F4761" w:themeColor="accent1" w:themeShade="BF"/>
      <w:sz w:val="28"/>
      <w:szCs w:val="28"/>
    </w:rPr>
  </w:style>
  <w:style w:type="character" w:customStyle="1" w:styleId="50">
    <w:name w:val="标题 5 字符"/>
    <w:basedOn w:val="a0"/>
    <w:link w:val="5"/>
    <w:uiPriority w:val="9"/>
    <w:semiHidden/>
    <w:rsid w:val="002A55B5"/>
    <w:rPr>
      <w:rFonts w:cstheme="majorBidi"/>
      <w:color w:val="0F4761" w:themeColor="accent1" w:themeShade="BF"/>
      <w:sz w:val="24"/>
    </w:rPr>
  </w:style>
  <w:style w:type="character" w:customStyle="1" w:styleId="60">
    <w:name w:val="标题 6 字符"/>
    <w:basedOn w:val="a0"/>
    <w:link w:val="6"/>
    <w:uiPriority w:val="9"/>
    <w:semiHidden/>
    <w:rsid w:val="002A55B5"/>
    <w:rPr>
      <w:rFonts w:cstheme="majorBidi"/>
      <w:b/>
      <w:bCs/>
      <w:color w:val="0F4761" w:themeColor="accent1" w:themeShade="BF"/>
    </w:rPr>
  </w:style>
  <w:style w:type="character" w:customStyle="1" w:styleId="70">
    <w:name w:val="标题 7 字符"/>
    <w:basedOn w:val="a0"/>
    <w:link w:val="7"/>
    <w:uiPriority w:val="9"/>
    <w:semiHidden/>
    <w:rsid w:val="002A55B5"/>
    <w:rPr>
      <w:rFonts w:cstheme="majorBidi"/>
      <w:b/>
      <w:bCs/>
      <w:color w:val="595959" w:themeColor="text1" w:themeTint="A6"/>
    </w:rPr>
  </w:style>
  <w:style w:type="character" w:customStyle="1" w:styleId="80">
    <w:name w:val="标题 8 字符"/>
    <w:basedOn w:val="a0"/>
    <w:link w:val="8"/>
    <w:uiPriority w:val="9"/>
    <w:semiHidden/>
    <w:rsid w:val="002A55B5"/>
    <w:rPr>
      <w:rFonts w:cstheme="majorBidi"/>
      <w:color w:val="595959" w:themeColor="text1" w:themeTint="A6"/>
    </w:rPr>
  </w:style>
  <w:style w:type="character" w:customStyle="1" w:styleId="90">
    <w:name w:val="标题 9 字符"/>
    <w:basedOn w:val="a0"/>
    <w:link w:val="9"/>
    <w:uiPriority w:val="9"/>
    <w:semiHidden/>
    <w:rsid w:val="002A55B5"/>
    <w:rPr>
      <w:rFonts w:eastAsiaTheme="majorEastAsia" w:cstheme="majorBidi"/>
      <w:color w:val="595959" w:themeColor="text1" w:themeTint="A6"/>
    </w:rPr>
  </w:style>
  <w:style w:type="paragraph" w:styleId="a3">
    <w:name w:val="Title"/>
    <w:basedOn w:val="a"/>
    <w:next w:val="a"/>
    <w:link w:val="a4"/>
    <w:uiPriority w:val="10"/>
    <w:qFormat/>
    <w:rsid w:val="002A55B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A55B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55B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A55B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A55B5"/>
    <w:pPr>
      <w:spacing w:before="160"/>
      <w:jc w:val="center"/>
    </w:pPr>
    <w:rPr>
      <w:i/>
      <w:iCs/>
      <w:color w:val="404040" w:themeColor="text1" w:themeTint="BF"/>
    </w:rPr>
  </w:style>
  <w:style w:type="character" w:customStyle="1" w:styleId="a8">
    <w:name w:val="引用 字符"/>
    <w:basedOn w:val="a0"/>
    <w:link w:val="a7"/>
    <w:uiPriority w:val="29"/>
    <w:rsid w:val="002A55B5"/>
    <w:rPr>
      <w:i/>
      <w:iCs/>
      <w:color w:val="404040" w:themeColor="text1" w:themeTint="BF"/>
    </w:rPr>
  </w:style>
  <w:style w:type="paragraph" w:styleId="a9">
    <w:name w:val="List Paragraph"/>
    <w:basedOn w:val="a"/>
    <w:uiPriority w:val="34"/>
    <w:qFormat/>
    <w:rsid w:val="002A55B5"/>
    <w:pPr>
      <w:ind w:left="720"/>
      <w:contextualSpacing/>
    </w:pPr>
  </w:style>
  <w:style w:type="character" w:styleId="aa">
    <w:name w:val="Intense Emphasis"/>
    <w:basedOn w:val="a0"/>
    <w:uiPriority w:val="21"/>
    <w:qFormat/>
    <w:rsid w:val="002A55B5"/>
    <w:rPr>
      <w:i/>
      <w:iCs/>
      <w:color w:val="0F4761" w:themeColor="accent1" w:themeShade="BF"/>
    </w:rPr>
  </w:style>
  <w:style w:type="paragraph" w:styleId="ab">
    <w:name w:val="Intense Quote"/>
    <w:basedOn w:val="a"/>
    <w:next w:val="a"/>
    <w:link w:val="ac"/>
    <w:uiPriority w:val="30"/>
    <w:qFormat/>
    <w:rsid w:val="002A55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A55B5"/>
    <w:rPr>
      <w:i/>
      <w:iCs/>
      <w:color w:val="0F4761" w:themeColor="accent1" w:themeShade="BF"/>
    </w:rPr>
  </w:style>
  <w:style w:type="character" w:styleId="ad">
    <w:name w:val="Intense Reference"/>
    <w:basedOn w:val="a0"/>
    <w:uiPriority w:val="32"/>
    <w:qFormat/>
    <w:rsid w:val="002A55B5"/>
    <w:rPr>
      <w:b/>
      <w:bCs/>
      <w:smallCaps/>
      <w:color w:val="0F4761" w:themeColor="accent1" w:themeShade="BF"/>
      <w:spacing w:val="5"/>
    </w:rPr>
  </w:style>
  <w:style w:type="paragraph" w:styleId="ae">
    <w:name w:val="header"/>
    <w:basedOn w:val="a"/>
    <w:link w:val="af"/>
    <w:uiPriority w:val="99"/>
    <w:unhideWhenUsed/>
    <w:rsid w:val="00C13E6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C13E6A"/>
    <w:rPr>
      <w:sz w:val="18"/>
      <w:szCs w:val="18"/>
    </w:rPr>
  </w:style>
  <w:style w:type="paragraph" w:styleId="af0">
    <w:name w:val="footer"/>
    <w:basedOn w:val="a"/>
    <w:link w:val="af1"/>
    <w:uiPriority w:val="99"/>
    <w:unhideWhenUsed/>
    <w:rsid w:val="00C13E6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C13E6A"/>
    <w:rPr>
      <w:sz w:val="18"/>
      <w:szCs w:val="18"/>
    </w:rPr>
  </w:style>
  <w:style w:type="character" w:styleId="af2">
    <w:name w:val="Hyperlink"/>
    <w:qFormat/>
    <w:rsid w:val="00C13E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 Liu</dc:creator>
  <cp:keywords/>
  <dc:description/>
  <cp:lastModifiedBy>Tianqi Liu</cp:lastModifiedBy>
  <cp:revision>3</cp:revision>
  <dcterms:created xsi:type="dcterms:W3CDTF">2026-06-11T03:55:00Z</dcterms:created>
  <dcterms:modified xsi:type="dcterms:W3CDTF">2026-06-11T04:24:00Z</dcterms:modified>
</cp:coreProperties>
</file>