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BA0C0" w14:textId="77777777" w:rsidR="009900CC" w:rsidRDefault="009900CC" w:rsidP="009900CC">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3142DA0A" w14:textId="77777777" w:rsidR="009900CC" w:rsidRDefault="009900CC" w:rsidP="009900CC">
      <w:pPr>
        <w:tabs>
          <w:tab w:val="left" w:pos="341"/>
          <w:tab w:val="left" w:pos="5235"/>
        </w:tabs>
        <w:jc w:val="left"/>
        <w:rPr>
          <w:b/>
          <w:bCs/>
          <w:color w:val="000000"/>
          <w:szCs w:val="18"/>
        </w:rPr>
      </w:pPr>
    </w:p>
    <w:p w14:paraId="6CB387DF" w14:textId="2647037C" w:rsidR="009900CC" w:rsidRDefault="009900CC" w:rsidP="009900CC">
      <w:pPr>
        <w:rPr>
          <w:b/>
          <w:color w:val="000000"/>
          <w:szCs w:val="21"/>
        </w:rPr>
      </w:pPr>
    </w:p>
    <w:p w14:paraId="3E7078D6" w14:textId="121CFAD9" w:rsidR="009900CC" w:rsidRDefault="009900CC" w:rsidP="009900CC">
      <w:pPr>
        <w:rPr>
          <w:b/>
          <w:szCs w:val="21"/>
        </w:rPr>
      </w:pPr>
      <w:r>
        <w:rPr>
          <w:b/>
          <w:noProof/>
          <w:color w:val="000000"/>
          <w:szCs w:val="21"/>
        </w:rPr>
        <w:drawing>
          <wp:anchor distT="0" distB="0" distL="114300" distR="114300" simplePos="0" relativeHeight="251658240" behindDoc="0" locked="0" layoutInCell="1" allowOverlap="1" wp14:anchorId="74B95B11" wp14:editId="7D2E97C4">
            <wp:simplePos x="0" y="0"/>
            <wp:positionH relativeFrom="column">
              <wp:posOffset>3571557</wp:posOffset>
            </wp:positionH>
            <wp:positionV relativeFrom="paragraph">
              <wp:posOffset>107633</wp:posOffset>
            </wp:positionV>
            <wp:extent cx="1638300" cy="1913255"/>
            <wp:effectExtent l="0" t="0" r="0" b="0"/>
            <wp:wrapSquare wrapText="bothSides"/>
            <wp:docPr id="1262445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1913255"/>
                    </a:xfrm>
                    <a:prstGeom prst="rect">
                      <a:avLst/>
                    </a:prstGeom>
                    <a:noFill/>
                  </pic:spPr>
                </pic:pic>
              </a:graphicData>
            </a:graphic>
            <wp14:sizeRelH relativeFrom="margin">
              <wp14:pctWidth>0</wp14:pctWidth>
            </wp14:sizeRelH>
            <wp14:sizeRelV relativeFrom="margin">
              <wp14:pctHeight>0</wp14:pctHeight>
            </wp14:sizeRelV>
          </wp:anchor>
        </w:drawing>
      </w:r>
      <w:r>
        <w:rPr>
          <w:b/>
          <w:color w:val="000000"/>
          <w:szCs w:val="21"/>
        </w:rPr>
        <w:t>中文书名：</w:t>
      </w:r>
      <w:r>
        <w:rPr>
          <w:b/>
          <w:szCs w:val="21"/>
        </w:rPr>
        <w:t>《</w:t>
      </w:r>
      <w:r>
        <w:rPr>
          <w:rFonts w:hint="eastAsia"/>
          <w:b/>
          <w:szCs w:val="21"/>
        </w:rPr>
        <w:t>橱窗里的裙子</w:t>
      </w:r>
      <w:r>
        <w:rPr>
          <w:b/>
          <w:szCs w:val="21"/>
        </w:rPr>
        <w:t>》</w:t>
      </w:r>
    </w:p>
    <w:p w14:paraId="7BD88946" w14:textId="601D6304" w:rsidR="009900CC" w:rsidRDefault="009900CC" w:rsidP="009900CC">
      <w:pPr>
        <w:rPr>
          <w:rFonts w:hint="eastAsia"/>
          <w:b/>
          <w:szCs w:val="21"/>
        </w:rPr>
      </w:pPr>
      <w:r>
        <w:rPr>
          <w:b/>
          <w:szCs w:val="21"/>
        </w:rPr>
        <w:t>英文书名：</w:t>
      </w:r>
      <w:r>
        <w:rPr>
          <w:rFonts w:hint="eastAsia"/>
          <w:b/>
          <w:szCs w:val="21"/>
        </w:rPr>
        <w:t>THE DRESS IN THE WINDOW</w:t>
      </w:r>
    </w:p>
    <w:p w14:paraId="3D1732F9" w14:textId="52258C25" w:rsidR="009900CC" w:rsidRDefault="009900CC" w:rsidP="009900CC">
      <w:pPr>
        <w:rPr>
          <w:b/>
          <w:color w:val="000000"/>
          <w:szCs w:val="21"/>
        </w:rPr>
      </w:pPr>
      <w:r>
        <w:rPr>
          <w:b/>
          <w:color w:val="000000"/>
          <w:szCs w:val="21"/>
        </w:rPr>
        <w:t>作</w:t>
      </w:r>
      <w:r>
        <w:rPr>
          <w:b/>
          <w:color w:val="000000"/>
          <w:szCs w:val="21"/>
        </w:rPr>
        <w:t xml:space="preserve">    </w:t>
      </w:r>
      <w:r>
        <w:rPr>
          <w:b/>
          <w:color w:val="000000"/>
          <w:szCs w:val="21"/>
        </w:rPr>
        <w:t>者：</w:t>
      </w:r>
      <w:r w:rsidRPr="009900CC">
        <w:rPr>
          <w:b/>
          <w:color w:val="000000"/>
          <w:szCs w:val="21"/>
        </w:rPr>
        <w:t xml:space="preserve">Robert Tregoning, Pippa </w:t>
      </w:r>
      <w:proofErr w:type="spellStart"/>
      <w:r w:rsidRPr="009900CC">
        <w:rPr>
          <w:b/>
          <w:color w:val="000000"/>
          <w:szCs w:val="21"/>
        </w:rPr>
        <w:t>Curnick</w:t>
      </w:r>
      <w:proofErr w:type="spellEnd"/>
    </w:p>
    <w:p w14:paraId="3E0B4DB4" w14:textId="154AEB1E" w:rsidR="009900CC" w:rsidRDefault="009900CC" w:rsidP="009900CC">
      <w:pPr>
        <w:rPr>
          <w:rFonts w:hint="eastAsia"/>
          <w:b/>
          <w:color w:val="000000"/>
          <w:szCs w:val="21"/>
        </w:rPr>
      </w:pPr>
      <w:r>
        <w:rPr>
          <w:b/>
          <w:color w:val="000000"/>
          <w:szCs w:val="21"/>
        </w:rPr>
        <w:t>出</w:t>
      </w:r>
      <w:r>
        <w:rPr>
          <w:b/>
          <w:color w:val="000000"/>
          <w:szCs w:val="21"/>
        </w:rPr>
        <w:t xml:space="preserve"> </w:t>
      </w:r>
      <w:r>
        <w:rPr>
          <w:b/>
          <w:color w:val="000000"/>
          <w:szCs w:val="21"/>
        </w:rPr>
        <w:t>版</w:t>
      </w:r>
      <w:r>
        <w:rPr>
          <w:b/>
          <w:color w:val="000000"/>
          <w:szCs w:val="21"/>
        </w:rPr>
        <w:t xml:space="preserve"> </w:t>
      </w:r>
      <w:r>
        <w:rPr>
          <w:b/>
          <w:color w:val="000000"/>
          <w:szCs w:val="21"/>
        </w:rPr>
        <w:t>社：</w:t>
      </w:r>
      <w:r w:rsidR="00717F3D">
        <w:rPr>
          <w:rFonts w:hint="eastAsia"/>
          <w:b/>
          <w:color w:val="000000"/>
          <w:szCs w:val="21"/>
        </w:rPr>
        <w:t>OUP</w:t>
      </w:r>
    </w:p>
    <w:p w14:paraId="52B0C4A9" w14:textId="77777777" w:rsidR="009900CC" w:rsidRDefault="009900CC" w:rsidP="009900CC">
      <w:pPr>
        <w:rPr>
          <w:b/>
          <w:color w:val="000000"/>
          <w:szCs w:val="21"/>
        </w:rPr>
      </w:pPr>
      <w:r>
        <w:rPr>
          <w:b/>
          <w:color w:val="000000"/>
          <w:szCs w:val="21"/>
        </w:rPr>
        <w:t>代理公司：</w:t>
      </w:r>
      <w:r>
        <w:rPr>
          <w:b/>
          <w:color w:val="000000"/>
          <w:szCs w:val="21"/>
        </w:rPr>
        <w:t>ANA</w:t>
      </w:r>
    </w:p>
    <w:p w14:paraId="6275722A" w14:textId="77777777" w:rsidR="009900CC" w:rsidRDefault="009900CC" w:rsidP="009900CC">
      <w:pPr>
        <w:rPr>
          <w:b/>
          <w:color w:val="000000"/>
          <w:szCs w:val="21"/>
        </w:rPr>
      </w:pPr>
      <w:r>
        <w:rPr>
          <w:b/>
          <w:color w:val="000000"/>
          <w:szCs w:val="21"/>
        </w:rPr>
        <w:t>页</w:t>
      </w:r>
      <w:r>
        <w:rPr>
          <w:b/>
          <w:color w:val="000000"/>
          <w:szCs w:val="21"/>
        </w:rPr>
        <w:t xml:space="preserve">    </w:t>
      </w:r>
      <w:r>
        <w:rPr>
          <w:b/>
          <w:color w:val="000000"/>
          <w:szCs w:val="21"/>
        </w:rPr>
        <w:t>数：</w:t>
      </w:r>
      <w:r>
        <w:rPr>
          <w:rFonts w:hint="eastAsia"/>
          <w:b/>
          <w:color w:val="000000"/>
          <w:szCs w:val="21"/>
        </w:rPr>
        <w:t>32</w:t>
      </w:r>
      <w:r>
        <w:rPr>
          <w:b/>
          <w:color w:val="000000"/>
          <w:szCs w:val="21"/>
        </w:rPr>
        <w:t>页</w:t>
      </w:r>
    </w:p>
    <w:p w14:paraId="4EA9AF3E" w14:textId="5B2D4FB3" w:rsidR="009900CC" w:rsidRDefault="009900CC" w:rsidP="009900CC">
      <w:pPr>
        <w:rPr>
          <w:b/>
          <w:color w:val="000000"/>
          <w:szCs w:val="21"/>
        </w:rPr>
      </w:pPr>
      <w:r>
        <w:rPr>
          <w:b/>
          <w:color w:val="000000"/>
          <w:szCs w:val="21"/>
        </w:rPr>
        <w:t>出版时间：</w:t>
      </w:r>
      <w:r>
        <w:rPr>
          <w:rFonts w:hint="eastAsia"/>
          <w:b/>
          <w:color w:val="000000"/>
          <w:szCs w:val="21"/>
        </w:rPr>
        <w:t>202</w:t>
      </w:r>
      <w:r>
        <w:rPr>
          <w:rFonts w:hint="eastAsia"/>
          <w:b/>
          <w:color w:val="000000"/>
          <w:szCs w:val="21"/>
        </w:rPr>
        <w:t>4</w:t>
      </w:r>
      <w:r>
        <w:rPr>
          <w:b/>
          <w:color w:val="000000"/>
          <w:szCs w:val="21"/>
        </w:rPr>
        <w:t>年</w:t>
      </w:r>
      <w:r>
        <w:rPr>
          <w:rFonts w:hint="eastAsia"/>
          <w:b/>
          <w:color w:val="000000"/>
          <w:szCs w:val="21"/>
        </w:rPr>
        <w:t>3</w:t>
      </w:r>
      <w:r>
        <w:rPr>
          <w:b/>
          <w:color w:val="000000"/>
          <w:szCs w:val="21"/>
        </w:rPr>
        <w:t>月</w:t>
      </w:r>
    </w:p>
    <w:p w14:paraId="5EB4AC46" w14:textId="77777777" w:rsidR="009900CC" w:rsidRDefault="009900CC" w:rsidP="009900CC">
      <w:pPr>
        <w:rPr>
          <w:b/>
          <w:color w:val="000000"/>
          <w:szCs w:val="21"/>
        </w:rPr>
      </w:pPr>
      <w:r>
        <w:rPr>
          <w:b/>
          <w:color w:val="000000"/>
          <w:szCs w:val="21"/>
        </w:rPr>
        <w:t>代理地区：中国大陆、台湾</w:t>
      </w:r>
    </w:p>
    <w:p w14:paraId="5441CF99" w14:textId="77777777" w:rsidR="009900CC" w:rsidRDefault="009900CC" w:rsidP="009900CC">
      <w:pPr>
        <w:rPr>
          <w:b/>
          <w:color w:val="000000"/>
          <w:szCs w:val="21"/>
        </w:rPr>
      </w:pPr>
      <w:r>
        <w:rPr>
          <w:b/>
          <w:color w:val="000000"/>
          <w:szCs w:val="21"/>
        </w:rPr>
        <w:t>审读资料：电子稿</w:t>
      </w:r>
    </w:p>
    <w:p w14:paraId="7BC5F612" w14:textId="38902453" w:rsidR="009900CC" w:rsidRDefault="009900CC" w:rsidP="009900CC">
      <w:pPr>
        <w:rPr>
          <w:b/>
          <w:color w:val="000000"/>
          <w:szCs w:val="21"/>
        </w:rPr>
      </w:pPr>
      <w:r>
        <w:rPr>
          <w:b/>
          <w:color w:val="000000"/>
          <w:szCs w:val="21"/>
        </w:rPr>
        <w:t>类</w:t>
      </w:r>
      <w:r>
        <w:rPr>
          <w:b/>
          <w:color w:val="000000"/>
          <w:szCs w:val="21"/>
        </w:rPr>
        <w:t xml:space="preserve">    </w:t>
      </w:r>
      <w:r>
        <w:rPr>
          <w:b/>
          <w:color w:val="000000"/>
          <w:szCs w:val="21"/>
        </w:rPr>
        <w:t>型：</w:t>
      </w:r>
      <w:r>
        <w:rPr>
          <w:rFonts w:hint="eastAsia"/>
          <w:b/>
          <w:color w:val="000000"/>
          <w:szCs w:val="21"/>
        </w:rPr>
        <w:t>故事绘本</w:t>
      </w:r>
    </w:p>
    <w:p w14:paraId="60830652" w14:textId="77777777" w:rsidR="00D600A6" w:rsidRDefault="00D600A6"/>
    <w:p w14:paraId="445EB703" w14:textId="77777777" w:rsidR="005F4FDF" w:rsidRPr="00D600A6" w:rsidRDefault="005F4FDF">
      <w:pPr>
        <w:rPr>
          <w:rFonts w:hint="eastAsia"/>
        </w:rPr>
      </w:pPr>
    </w:p>
    <w:p w14:paraId="1567737F" w14:textId="47883258" w:rsidR="005F4FDF" w:rsidRPr="00717F3D" w:rsidRDefault="005F4FDF" w:rsidP="005F4FDF">
      <w:pPr>
        <w:pStyle w:val="a9"/>
        <w:numPr>
          <w:ilvl w:val="0"/>
          <w:numId w:val="1"/>
        </w:numPr>
        <w:rPr>
          <w:rFonts w:ascii="宋体" w:eastAsia="宋体" w:hAnsi="宋体"/>
          <w:b/>
          <w:bCs/>
          <w:color w:val="808000"/>
          <w:sz w:val="21"/>
          <w:szCs w:val="21"/>
        </w:rPr>
      </w:pPr>
      <w:r w:rsidRPr="00717F3D">
        <w:rPr>
          <w:rFonts w:ascii="宋体" w:eastAsia="宋体" w:hAnsi="宋体" w:hint="eastAsia"/>
          <w:b/>
          <w:bCs/>
          <w:color w:val="808000"/>
          <w:sz w:val="21"/>
          <w:szCs w:val="21"/>
        </w:rPr>
        <w:t>本作跳出传统儿童故事的叙事框架，以孩童视角诠释独一无二的自我表达。区别于常规</w:t>
      </w:r>
      <w:proofErr w:type="gramStart"/>
      <w:r w:rsidRPr="00717F3D">
        <w:rPr>
          <w:rFonts w:ascii="宋体" w:eastAsia="宋体" w:hAnsi="宋体" w:hint="eastAsia"/>
          <w:b/>
          <w:bCs/>
          <w:color w:val="808000"/>
          <w:sz w:val="21"/>
          <w:szCs w:val="21"/>
        </w:rPr>
        <w:t>成长绘本的</w:t>
      </w:r>
      <w:proofErr w:type="gramEnd"/>
      <w:r w:rsidRPr="00717F3D">
        <w:rPr>
          <w:rFonts w:ascii="宋体" w:eastAsia="宋体" w:hAnsi="宋体" w:hint="eastAsia"/>
          <w:b/>
          <w:bCs/>
          <w:color w:val="808000"/>
          <w:sz w:val="21"/>
          <w:szCs w:val="21"/>
        </w:rPr>
        <w:t>固化剧情，故事以橱窗红裙为情感载体，真实还原孩子纯粹的审美喜好与内心期许。</w:t>
      </w:r>
    </w:p>
    <w:p w14:paraId="0EB15105" w14:textId="01C87227" w:rsidR="005F4FDF" w:rsidRPr="00717F3D" w:rsidRDefault="005F4FDF" w:rsidP="00717F3D">
      <w:pPr>
        <w:pStyle w:val="a9"/>
        <w:numPr>
          <w:ilvl w:val="0"/>
          <w:numId w:val="1"/>
        </w:numPr>
        <w:spacing w:after="0"/>
        <w:rPr>
          <w:rFonts w:ascii="宋体" w:eastAsia="宋体" w:hAnsi="宋体" w:hint="eastAsia"/>
          <w:b/>
          <w:bCs/>
          <w:color w:val="006699"/>
          <w:sz w:val="21"/>
          <w:szCs w:val="21"/>
        </w:rPr>
      </w:pPr>
      <w:r w:rsidRPr="00717F3D">
        <w:rPr>
          <w:rFonts w:ascii="宋体" w:eastAsia="宋体" w:hAnsi="宋体" w:hint="eastAsia"/>
          <w:b/>
          <w:bCs/>
          <w:color w:val="006699"/>
          <w:sz w:val="21"/>
          <w:szCs w:val="21"/>
        </w:rPr>
        <w:t>男孩为心爱之</w:t>
      </w:r>
      <w:proofErr w:type="gramStart"/>
      <w:r w:rsidRPr="00717F3D">
        <w:rPr>
          <w:rFonts w:ascii="宋体" w:eastAsia="宋体" w:hAnsi="宋体" w:hint="eastAsia"/>
          <w:b/>
          <w:bCs/>
          <w:color w:val="006699"/>
          <w:sz w:val="21"/>
          <w:szCs w:val="21"/>
        </w:rPr>
        <w:t>物主动</w:t>
      </w:r>
      <w:proofErr w:type="gramEnd"/>
      <w:r w:rsidRPr="00717F3D">
        <w:rPr>
          <w:rFonts w:ascii="宋体" w:eastAsia="宋体" w:hAnsi="宋体" w:hint="eastAsia"/>
          <w:b/>
          <w:bCs/>
          <w:color w:val="006699"/>
          <w:sz w:val="21"/>
          <w:szCs w:val="21"/>
        </w:rPr>
        <w:t>努力、奔赴向往的设定，展现了孩童本真的生命力与鲜活天性。整部作品摒弃刻板的成长</w:t>
      </w:r>
      <w:proofErr w:type="gramStart"/>
      <w:r w:rsidRPr="00717F3D">
        <w:rPr>
          <w:rFonts w:ascii="宋体" w:eastAsia="宋体" w:hAnsi="宋体" w:hint="eastAsia"/>
          <w:b/>
          <w:bCs/>
          <w:color w:val="006699"/>
          <w:sz w:val="21"/>
          <w:szCs w:val="21"/>
        </w:rPr>
        <w:t>规</w:t>
      </w:r>
      <w:proofErr w:type="gramEnd"/>
      <w:r w:rsidRPr="00717F3D">
        <w:rPr>
          <w:rFonts w:ascii="宋体" w:eastAsia="宋体" w:hAnsi="宋体" w:hint="eastAsia"/>
          <w:b/>
          <w:bCs/>
          <w:color w:val="006699"/>
          <w:sz w:val="21"/>
          <w:szCs w:val="21"/>
        </w:rPr>
        <w:t>训，鼓励每一位小读者遵从本心、大胆展现自我，尊重每个人与众不同的热爱与特质。</w:t>
      </w:r>
    </w:p>
    <w:p w14:paraId="52A1B16C" w14:textId="3394570B" w:rsidR="005F4FDF" w:rsidRPr="00717F3D" w:rsidRDefault="00717F3D" w:rsidP="00717F3D">
      <w:pPr>
        <w:pStyle w:val="a9"/>
        <w:numPr>
          <w:ilvl w:val="0"/>
          <w:numId w:val="1"/>
        </w:numPr>
        <w:spacing w:after="0"/>
        <w:rPr>
          <w:rFonts w:ascii="宋体" w:eastAsia="宋体" w:hAnsi="宋体"/>
          <w:b/>
          <w:bCs/>
          <w:color w:val="C00000"/>
        </w:rPr>
      </w:pPr>
      <w:proofErr w:type="gramStart"/>
      <w:r w:rsidRPr="00717F3D">
        <w:rPr>
          <w:rFonts w:ascii="宋体" w:eastAsia="宋体" w:hAnsi="宋体"/>
          <w:b/>
          <w:bCs/>
          <w:color w:val="C00000"/>
        </w:rPr>
        <w:t>绘本构建</w:t>
      </w:r>
      <w:proofErr w:type="gramEnd"/>
      <w:r w:rsidRPr="00717F3D">
        <w:rPr>
          <w:rFonts w:ascii="宋体" w:eastAsia="宋体" w:hAnsi="宋体"/>
          <w:b/>
          <w:bCs/>
          <w:color w:val="C00000"/>
        </w:rPr>
        <w:t>科学正向的亲子引导模式，传递</w:t>
      </w:r>
      <w:r w:rsidRPr="00717F3D">
        <w:rPr>
          <w:rFonts w:ascii="宋体" w:eastAsia="宋体" w:hAnsi="宋体" w:hint="eastAsia"/>
          <w:b/>
          <w:bCs/>
          <w:color w:val="C00000"/>
        </w:rPr>
        <w:t>劳动</w:t>
      </w:r>
      <w:r w:rsidRPr="00717F3D">
        <w:rPr>
          <w:rFonts w:ascii="宋体" w:eastAsia="宋体" w:hAnsi="宋体"/>
          <w:b/>
          <w:bCs/>
          <w:color w:val="C00000"/>
        </w:rPr>
        <w:t>务实的成长理念。面对孩子对红裙子的执着喜爱，母亲没有轻易满足孩子的心愿，也没有否定孩子的特殊喜好，而是采用合理的引导方式，让孩子通过劳动换取心爱之物。这种有原则的教育方式，潜移默化培养孩子的责任心与行动力，让热爱与成长双向并行。</w:t>
      </w:r>
    </w:p>
    <w:p w14:paraId="12615C0C" w14:textId="77777777" w:rsidR="00717F3D" w:rsidRDefault="00717F3D" w:rsidP="00717F3D">
      <w:pPr>
        <w:rPr>
          <w:rFonts w:ascii="宋体" w:hAnsi="宋体"/>
          <w:b/>
          <w:bCs/>
        </w:rPr>
      </w:pPr>
    </w:p>
    <w:p w14:paraId="4721B656" w14:textId="77777777" w:rsidR="00717F3D" w:rsidRPr="00717F3D" w:rsidRDefault="00717F3D" w:rsidP="00717F3D">
      <w:pPr>
        <w:rPr>
          <w:rFonts w:ascii="宋体" w:hAnsi="宋体" w:hint="eastAsia"/>
          <w:b/>
          <w:bCs/>
        </w:rPr>
      </w:pPr>
    </w:p>
    <w:p w14:paraId="3BE05CFA" w14:textId="77777777" w:rsidR="009900CC" w:rsidRDefault="009900CC" w:rsidP="009900CC">
      <w:pPr>
        <w:rPr>
          <w:color w:val="000000"/>
          <w:szCs w:val="21"/>
        </w:rPr>
      </w:pPr>
      <w:r>
        <w:rPr>
          <w:b/>
          <w:bCs/>
          <w:color w:val="000000"/>
          <w:szCs w:val="21"/>
        </w:rPr>
        <w:t>内容简介：</w:t>
      </w:r>
    </w:p>
    <w:p w14:paraId="295BC760" w14:textId="77777777" w:rsidR="009900CC" w:rsidRDefault="009900CC" w:rsidP="009900CC">
      <w:pPr>
        <w:rPr>
          <w:color w:val="000000"/>
          <w:szCs w:val="21"/>
        </w:rPr>
      </w:pPr>
    </w:p>
    <w:p w14:paraId="4AC6AD70" w14:textId="77777777" w:rsidR="009900CC" w:rsidRDefault="009900CC" w:rsidP="009900CC">
      <w:pPr>
        <w:ind w:firstLine="420"/>
      </w:pPr>
      <w:r>
        <w:t>A young boy longs for a dress that he sees in a shop window and rejoices when his mother gifts it to him for his birthday.</w:t>
      </w:r>
    </w:p>
    <w:p w14:paraId="42F88BF0" w14:textId="77777777" w:rsidR="009900CC" w:rsidRDefault="009900CC" w:rsidP="009900CC"/>
    <w:p w14:paraId="541D3F64" w14:textId="77777777" w:rsidR="009900CC" w:rsidRDefault="009900CC" w:rsidP="009900CC">
      <w:pPr>
        <w:ind w:firstLine="420"/>
      </w:pPr>
      <w:r>
        <w:t>That dress! It shimmers, so radiant and red. As the boy stares at it, full of wonder, he has just one wish: to put on that dress and to swirl and to swish. He’ll do anything to earn enough to buy it from the secondhand shop, but he’ll have to hurry. There’s just one red dress in the window!</w:t>
      </w:r>
    </w:p>
    <w:p w14:paraId="0115CAEE" w14:textId="77777777" w:rsidR="009900CC" w:rsidRDefault="009900CC" w:rsidP="009900CC"/>
    <w:p w14:paraId="3AADE2BE" w14:textId="045ABCF7" w:rsidR="009900CC" w:rsidRDefault="009900CC" w:rsidP="009900CC">
      <w:pPr>
        <w:ind w:firstLine="420"/>
      </w:pPr>
      <w:r>
        <w:t>This playful and imaginative story of self-expression brims with the infectious joy that comes when a child’s individuality is met with wholehearted support and love.</w:t>
      </w:r>
    </w:p>
    <w:p w14:paraId="42BFCE2A" w14:textId="77777777" w:rsidR="009900CC" w:rsidRDefault="009900CC" w:rsidP="009900CC">
      <w:pPr>
        <w:ind w:firstLine="420"/>
      </w:pPr>
    </w:p>
    <w:p w14:paraId="705B9CAB" w14:textId="77777777" w:rsidR="009900CC" w:rsidRDefault="009900CC" w:rsidP="009900CC">
      <w:pPr>
        <w:ind w:firstLine="420"/>
        <w:rPr>
          <w:rFonts w:hint="eastAsia"/>
        </w:rPr>
      </w:pPr>
    </w:p>
    <w:p w14:paraId="47E894BC" w14:textId="77777777" w:rsidR="009900CC" w:rsidRDefault="009900CC" w:rsidP="009900CC">
      <w:pPr>
        <w:spacing w:line="280" w:lineRule="exact"/>
        <w:rPr>
          <w:b/>
          <w:szCs w:val="21"/>
        </w:rPr>
      </w:pPr>
      <w:r>
        <w:rPr>
          <w:b/>
          <w:szCs w:val="21"/>
        </w:rPr>
        <w:t>作者简介：</w:t>
      </w:r>
    </w:p>
    <w:p w14:paraId="4CF9DEFC" w14:textId="63ABE321" w:rsidR="00D600A6" w:rsidRDefault="00D600A6" w:rsidP="009900CC">
      <w:pPr>
        <w:ind w:firstLine="420"/>
        <w:rPr>
          <w:rFonts w:hint="eastAsia"/>
          <w:noProof/>
        </w:rPr>
      </w:pPr>
      <w:r>
        <w:rPr>
          <w:noProof/>
        </w:rPr>
        <w:lastRenderedPageBreak/>
        <w:drawing>
          <wp:anchor distT="0" distB="0" distL="114300" distR="114300" simplePos="0" relativeHeight="251659264" behindDoc="0" locked="0" layoutInCell="1" allowOverlap="1" wp14:anchorId="33C6E080" wp14:editId="2F7DA8D8">
            <wp:simplePos x="0" y="0"/>
            <wp:positionH relativeFrom="column">
              <wp:posOffset>-107315</wp:posOffset>
            </wp:positionH>
            <wp:positionV relativeFrom="paragraph">
              <wp:posOffset>186690</wp:posOffset>
            </wp:positionV>
            <wp:extent cx="704215" cy="701675"/>
            <wp:effectExtent l="0" t="0" r="635" b="3175"/>
            <wp:wrapSquare wrapText="bothSides"/>
            <wp:docPr id="15823153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908" t="38961" r="11511" b="22743"/>
                    <a:stretch>
                      <a:fillRect/>
                    </a:stretch>
                  </pic:blipFill>
                  <pic:spPr bwMode="auto">
                    <a:xfrm>
                      <a:off x="0" y="0"/>
                      <a:ext cx="704215" cy="70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A37EFE" w14:textId="1752EF1D" w:rsidR="009900CC" w:rsidRDefault="009900CC" w:rsidP="009900CC">
      <w:pPr>
        <w:ind w:firstLine="420"/>
      </w:pPr>
      <w:r w:rsidRPr="00D600A6">
        <w:rPr>
          <w:b/>
          <w:bCs/>
        </w:rPr>
        <w:t>Robert Tregoning</w:t>
      </w:r>
      <w:r>
        <w:t xml:space="preserve"> performed in London’s renowned West End theaters before he began writing children’s books. Robert writes the stories he wishes he’d read as a child, hoping to provide a voice of recognition, validation, and kindness. He lives in the United Kingdom.</w:t>
      </w:r>
    </w:p>
    <w:p w14:paraId="275F4355" w14:textId="7D870AF3" w:rsidR="00D600A6" w:rsidRDefault="00D600A6" w:rsidP="00D600A6">
      <w:pPr>
        <w:rPr>
          <w:rFonts w:hint="eastAsia"/>
          <w:noProof/>
        </w:rPr>
      </w:pPr>
      <w:r>
        <w:rPr>
          <w:noProof/>
        </w:rPr>
        <w:drawing>
          <wp:anchor distT="0" distB="0" distL="114300" distR="114300" simplePos="0" relativeHeight="251660288" behindDoc="0" locked="0" layoutInCell="1" allowOverlap="1" wp14:anchorId="360809DC" wp14:editId="1D96711A">
            <wp:simplePos x="0" y="0"/>
            <wp:positionH relativeFrom="column">
              <wp:posOffset>-107472</wp:posOffset>
            </wp:positionH>
            <wp:positionV relativeFrom="paragraph">
              <wp:posOffset>128036</wp:posOffset>
            </wp:positionV>
            <wp:extent cx="678180" cy="805180"/>
            <wp:effectExtent l="0" t="0" r="7620" b="0"/>
            <wp:wrapSquare wrapText="bothSides"/>
            <wp:docPr id="16118365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007"/>
                    <a:stretch>
                      <a:fillRect/>
                    </a:stretch>
                  </pic:blipFill>
                  <pic:spPr bwMode="auto">
                    <a:xfrm>
                      <a:off x="0" y="0"/>
                      <a:ext cx="678180" cy="805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8DE71F" w14:textId="72CB54F4" w:rsidR="009900CC" w:rsidRDefault="009900CC" w:rsidP="009900CC">
      <w:pPr>
        <w:ind w:firstLine="420"/>
      </w:pPr>
      <w:r w:rsidRPr="00D600A6">
        <w:rPr>
          <w:b/>
          <w:bCs/>
        </w:rPr>
        <w:t xml:space="preserve">Pippa </w:t>
      </w:r>
      <w:proofErr w:type="spellStart"/>
      <w:r w:rsidRPr="00D600A6">
        <w:rPr>
          <w:b/>
          <w:bCs/>
        </w:rPr>
        <w:t>Curnick</w:t>
      </w:r>
      <w:proofErr w:type="spellEnd"/>
      <w:r w:rsidRPr="00D600A6">
        <w:rPr>
          <w:b/>
          <w:bCs/>
        </w:rPr>
        <w:t xml:space="preserve"> </w:t>
      </w:r>
      <w:r>
        <w:t>is the author and illustrator of numerous children’s books, including the award-winning Indigo Wilde series. When Pippa isn’t painting or drawing, she enjoys walking in the woods near Leicestershire, United Kingdom, where she lives with her husband and their two children.</w:t>
      </w:r>
    </w:p>
    <w:p w14:paraId="704031D0" w14:textId="77777777" w:rsidR="009900CC" w:rsidRDefault="009900CC" w:rsidP="009900CC">
      <w:pPr>
        <w:ind w:firstLine="420"/>
      </w:pPr>
    </w:p>
    <w:p w14:paraId="08BCBC39" w14:textId="77777777" w:rsidR="00D600A6" w:rsidRDefault="00D600A6" w:rsidP="009900CC">
      <w:pPr>
        <w:ind w:firstLine="420"/>
        <w:rPr>
          <w:rFonts w:hint="eastAsia"/>
        </w:rPr>
      </w:pPr>
    </w:p>
    <w:p w14:paraId="1C84BBE3" w14:textId="3A416238" w:rsidR="009900CC" w:rsidRDefault="009900CC" w:rsidP="009900CC">
      <w:pPr>
        <w:rPr>
          <w:b/>
          <w:bCs/>
        </w:rPr>
      </w:pPr>
      <w:r w:rsidRPr="009900CC">
        <w:rPr>
          <w:b/>
          <w:bCs/>
        </w:rPr>
        <w:t>媒体评价：</w:t>
      </w:r>
    </w:p>
    <w:p w14:paraId="65D214AE" w14:textId="77777777" w:rsidR="009900CC" w:rsidRDefault="009900CC" w:rsidP="009900CC">
      <w:pPr>
        <w:rPr>
          <w:rFonts w:hint="eastAsia"/>
          <w:b/>
          <w:bCs/>
        </w:rPr>
      </w:pPr>
    </w:p>
    <w:p w14:paraId="374C40CE" w14:textId="314C8F8A" w:rsidR="009900CC" w:rsidRDefault="009900CC" w:rsidP="009900CC">
      <w:r w:rsidRPr="009900CC">
        <w:t>"Sweet and uplifting." - Kirkus Reviews</w:t>
      </w:r>
    </w:p>
    <w:p w14:paraId="45162EC4" w14:textId="77777777" w:rsidR="00D600A6" w:rsidRDefault="00D600A6" w:rsidP="009900CC"/>
    <w:p w14:paraId="6CDE6711" w14:textId="77777777" w:rsidR="00D600A6" w:rsidRDefault="00D600A6" w:rsidP="009900CC">
      <w:pPr>
        <w:rPr>
          <w:rFonts w:hint="eastAsia"/>
        </w:rPr>
      </w:pPr>
    </w:p>
    <w:p w14:paraId="0F292831" w14:textId="38F78CC2" w:rsidR="00D600A6" w:rsidRDefault="00D600A6" w:rsidP="009900CC">
      <w:pPr>
        <w:rPr>
          <w:b/>
          <w:color w:val="000000"/>
        </w:rPr>
      </w:pPr>
      <w:r>
        <w:rPr>
          <w:rFonts w:hint="eastAsia"/>
          <w:b/>
          <w:color w:val="000000"/>
        </w:rPr>
        <w:t>内页插图：</w:t>
      </w:r>
    </w:p>
    <w:p w14:paraId="224E3893" w14:textId="098682F1" w:rsidR="00D600A6" w:rsidRDefault="00D600A6" w:rsidP="009900CC">
      <w:r>
        <w:rPr>
          <w:noProof/>
        </w:rPr>
        <w:drawing>
          <wp:inline distT="0" distB="0" distL="0" distR="0" wp14:anchorId="14F655BE" wp14:editId="4D33A7C2">
            <wp:extent cx="5222048" cy="3230134"/>
            <wp:effectExtent l="0" t="0" r="0" b="8890"/>
            <wp:docPr id="16019151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3649" cy="3237310"/>
                    </a:xfrm>
                    <a:prstGeom prst="rect">
                      <a:avLst/>
                    </a:prstGeom>
                    <a:noFill/>
                  </pic:spPr>
                </pic:pic>
              </a:graphicData>
            </a:graphic>
          </wp:inline>
        </w:drawing>
      </w:r>
    </w:p>
    <w:p w14:paraId="0912A8AC" w14:textId="2B65E1EF" w:rsidR="00D600A6" w:rsidRDefault="00D600A6" w:rsidP="009900CC">
      <w:r>
        <w:rPr>
          <w:noProof/>
        </w:rPr>
        <w:lastRenderedPageBreak/>
        <w:drawing>
          <wp:inline distT="0" distB="0" distL="0" distR="0" wp14:anchorId="6E19F1A7" wp14:editId="53268141">
            <wp:extent cx="2575813" cy="2575813"/>
            <wp:effectExtent l="0" t="0" r="0" b="0"/>
            <wp:docPr id="134897548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337" cy="2579337"/>
                    </a:xfrm>
                    <a:prstGeom prst="rect">
                      <a:avLst/>
                    </a:prstGeom>
                    <a:noFill/>
                  </pic:spPr>
                </pic:pic>
              </a:graphicData>
            </a:graphic>
          </wp:inline>
        </w:drawing>
      </w:r>
      <w:r>
        <w:rPr>
          <w:noProof/>
        </w:rPr>
        <w:drawing>
          <wp:inline distT="0" distB="0" distL="0" distR="0" wp14:anchorId="0A374FCA" wp14:editId="41AEF3D0">
            <wp:extent cx="2574188" cy="2574188"/>
            <wp:effectExtent l="0" t="0" r="0" b="0"/>
            <wp:docPr id="17526613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2224" cy="2582224"/>
                    </a:xfrm>
                    <a:prstGeom prst="rect">
                      <a:avLst/>
                    </a:prstGeom>
                    <a:noFill/>
                  </pic:spPr>
                </pic:pic>
              </a:graphicData>
            </a:graphic>
          </wp:inline>
        </w:drawing>
      </w:r>
    </w:p>
    <w:p w14:paraId="0A9EE879" w14:textId="77777777" w:rsidR="00D600A6" w:rsidRDefault="00D600A6" w:rsidP="009900CC"/>
    <w:p w14:paraId="327C17D2" w14:textId="77777777" w:rsidR="00D600A6" w:rsidRDefault="00D600A6" w:rsidP="009900CC"/>
    <w:p w14:paraId="74B6BF3E" w14:textId="77777777" w:rsidR="00D600A6" w:rsidRDefault="00D600A6" w:rsidP="00D600A6">
      <w:pPr>
        <w:shd w:val="clear" w:color="auto" w:fill="FFFFFF"/>
        <w:rPr>
          <w:b/>
          <w:color w:val="000000"/>
          <w:szCs w:val="21"/>
        </w:rPr>
      </w:pPr>
      <w:bookmarkStart w:id="0" w:name="OLE_LINK38"/>
      <w:bookmarkStart w:id="1" w:name="OLE_LINK43"/>
      <w:r>
        <w:rPr>
          <w:b/>
          <w:color w:val="000000"/>
          <w:szCs w:val="21"/>
        </w:rPr>
        <w:t>感谢您的阅读！</w:t>
      </w:r>
    </w:p>
    <w:p w14:paraId="21D39441" w14:textId="77777777" w:rsidR="00D600A6" w:rsidRDefault="00D600A6" w:rsidP="00D600A6">
      <w:pPr>
        <w:rPr>
          <w:rFonts w:eastAsia="华文中宋"/>
          <w:b/>
          <w:color w:val="000000"/>
          <w:szCs w:val="21"/>
        </w:rPr>
      </w:pPr>
      <w:r>
        <w:rPr>
          <w:b/>
          <w:color w:val="000000"/>
          <w:szCs w:val="21"/>
        </w:rPr>
        <w:t>请将反馈信息发至：</w:t>
      </w:r>
      <w:r>
        <w:rPr>
          <w:rFonts w:eastAsia="华文中宋"/>
          <w:b/>
          <w:color w:val="000000"/>
          <w:szCs w:val="21"/>
        </w:rPr>
        <w:t>版权负责人</w:t>
      </w:r>
    </w:p>
    <w:p w14:paraId="4CEB364A" w14:textId="77777777" w:rsidR="00D600A6" w:rsidRDefault="00D600A6" w:rsidP="00D600A6">
      <w:pPr>
        <w:rPr>
          <w:b/>
          <w:color w:val="000000"/>
          <w:szCs w:val="21"/>
        </w:rPr>
      </w:pPr>
      <w:r>
        <w:rPr>
          <w:b/>
          <w:color w:val="000000"/>
          <w:szCs w:val="21"/>
        </w:rPr>
        <w:t>Email</w:t>
      </w:r>
      <w:r>
        <w:rPr>
          <w:color w:val="000000"/>
          <w:szCs w:val="21"/>
        </w:rPr>
        <w:t>：</w:t>
      </w:r>
      <w:hyperlink r:id="rId13" w:history="1">
        <w:r>
          <w:rPr>
            <w:rStyle w:val="ae"/>
            <w:b/>
            <w:szCs w:val="21"/>
          </w:rPr>
          <w:t>Rights@nurnberg.com.cn</w:t>
        </w:r>
      </w:hyperlink>
    </w:p>
    <w:p w14:paraId="768E82F5" w14:textId="77777777" w:rsidR="00D600A6" w:rsidRDefault="00D600A6" w:rsidP="00D600A6">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5442D52F" w14:textId="77777777" w:rsidR="00D600A6" w:rsidRDefault="00D600A6" w:rsidP="00D600A6">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22F9405F" w14:textId="77777777" w:rsidR="00D600A6" w:rsidRDefault="00D600A6" w:rsidP="00D600A6">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4F273D40" w14:textId="77777777" w:rsidR="00D600A6" w:rsidRDefault="00D600A6" w:rsidP="00D600A6">
      <w:pPr>
        <w:rPr>
          <w:rStyle w:val="ae"/>
          <w:szCs w:val="21"/>
        </w:rPr>
      </w:pPr>
      <w:r>
        <w:rPr>
          <w:color w:val="000000"/>
          <w:szCs w:val="21"/>
        </w:rPr>
        <w:t>公司网址：</w:t>
      </w:r>
      <w:hyperlink r:id="rId14" w:history="1">
        <w:r>
          <w:rPr>
            <w:rStyle w:val="ae"/>
            <w:szCs w:val="21"/>
          </w:rPr>
          <w:t>http://www.nurnberg.com.cn</w:t>
        </w:r>
      </w:hyperlink>
    </w:p>
    <w:p w14:paraId="2F6597B1" w14:textId="77777777" w:rsidR="00D600A6" w:rsidRDefault="00D600A6" w:rsidP="00D600A6">
      <w:pPr>
        <w:rPr>
          <w:color w:val="000000"/>
          <w:szCs w:val="21"/>
        </w:rPr>
      </w:pPr>
      <w:r>
        <w:rPr>
          <w:color w:val="000000"/>
          <w:szCs w:val="21"/>
        </w:rPr>
        <w:t>书目下载：</w:t>
      </w:r>
      <w:hyperlink r:id="rId15" w:history="1">
        <w:r>
          <w:rPr>
            <w:rStyle w:val="ae"/>
            <w:szCs w:val="21"/>
          </w:rPr>
          <w:t>http://www.nurnberg.com.cn/booklist_zh/list.aspx</w:t>
        </w:r>
      </w:hyperlink>
    </w:p>
    <w:p w14:paraId="67793A2A" w14:textId="77777777" w:rsidR="00D600A6" w:rsidRDefault="00D600A6" w:rsidP="00D600A6">
      <w:pPr>
        <w:rPr>
          <w:color w:val="000000"/>
          <w:szCs w:val="21"/>
        </w:rPr>
      </w:pPr>
      <w:r>
        <w:rPr>
          <w:color w:val="000000"/>
          <w:szCs w:val="21"/>
        </w:rPr>
        <w:t>书讯浏览：</w:t>
      </w:r>
      <w:hyperlink r:id="rId16" w:history="1">
        <w:r>
          <w:rPr>
            <w:rStyle w:val="ae"/>
            <w:szCs w:val="21"/>
          </w:rPr>
          <w:t>http://www.nurnberg.com.cn/book/book.aspx</w:t>
        </w:r>
      </w:hyperlink>
    </w:p>
    <w:p w14:paraId="30B9476F" w14:textId="77777777" w:rsidR="00D600A6" w:rsidRDefault="00D600A6" w:rsidP="00D600A6">
      <w:pPr>
        <w:rPr>
          <w:color w:val="000000"/>
          <w:szCs w:val="21"/>
        </w:rPr>
      </w:pPr>
      <w:r>
        <w:rPr>
          <w:color w:val="000000"/>
          <w:szCs w:val="21"/>
        </w:rPr>
        <w:t>视频推荐：</w:t>
      </w:r>
      <w:hyperlink r:id="rId17" w:history="1">
        <w:r>
          <w:rPr>
            <w:rStyle w:val="ae"/>
            <w:szCs w:val="21"/>
          </w:rPr>
          <w:t>http://www.nurnberg.com.cn/video/video.aspx</w:t>
        </w:r>
      </w:hyperlink>
    </w:p>
    <w:p w14:paraId="4EF62F8F" w14:textId="77777777" w:rsidR="00D600A6" w:rsidRDefault="00D600A6" w:rsidP="00D600A6">
      <w:pPr>
        <w:rPr>
          <w:rStyle w:val="ae"/>
          <w:szCs w:val="21"/>
        </w:rPr>
      </w:pPr>
      <w:r>
        <w:rPr>
          <w:color w:val="000000"/>
          <w:szCs w:val="21"/>
        </w:rPr>
        <w:t>豆瓣小站：</w:t>
      </w:r>
      <w:hyperlink r:id="rId18" w:history="1">
        <w:r>
          <w:rPr>
            <w:rStyle w:val="ae"/>
            <w:szCs w:val="21"/>
          </w:rPr>
          <w:t>http://site.douban.com/110577/</w:t>
        </w:r>
      </w:hyperlink>
    </w:p>
    <w:p w14:paraId="558B70AB" w14:textId="77777777" w:rsidR="00D600A6" w:rsidRDefault="00D600A6" w:rsidP="00D600A6">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9"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616E234A" w14:textId="77777777" w:rsidR="00D600A6" w:rsidRDefault="00D600A6" w:rsidP="00D600A6">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0"/>
    <w:bookmarkEnd w:id="1"/>
    <w:p w14:paraId="594CBF8C" w14:textId="77777777" w:rsidR="00D600A6" w:rsidRDefault="00D600A6" w:rsidP="00D600A6">
      <w:pPr>
        <w:ind w:right="420"/>
        <w:rPr>
          <w:rFonts w:eastAsia="Gungsuh"/>
          <w:color w:val="000000"/>
          <w:kern w:val="0"/>
          <w:szCs w:val="21"/>
        </w:rPr>
      </w:pPr>
      <w:r>
        <w:rPr>
          <w:bCs/>
          <w:noProof/>
          <w:szCs w:val="21"/>
        </w:rPr>
        <w:drawing>
          <wp:inline distT="0" distB="0" distL="0" distR="0" wp14:anchorId="705D4CC0" wp14:editId="46565B5C">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508FBF4" w14:textId="77777777" w:rsidR="00D600A6" w:rsidRPr="009900CC" w:rsidRDefault="00D600A6" w:rsidP="009900CC">
      <w:pPr>
        <w:rPr>
          <w:rFonts w:hint="eastAsia"/>
        </w:rPr>
      </w:pPr>
    </w:p>
    <w:sectPr w:rsidR="00D600A6" w:rsidRPr="009900CC">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19694" w14:textId="77777777" w:rsidR="00724F71" w:rsidRDefault="00724F71" w:rsidP="00D600A6">
      <w:r>
        <w:separator/>
      </w:r>
    </w:p>
  </w:endnote>
  <w:endnote w:type="continuationSeparator" w:id="0">
    <w:p w14:paraId="0DC80C00" w14:textId="77777777" w:rsidR="00724F71" w:rsidRDefault="00724F71" w:rsidP="00D60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中宋">
    <w:altName w:val="STZhongsong"/>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方正姚体">
    <w:altName w:val="宋体"/>
    <w:charset w:val="86"/>
    <w:family w:val="auto"/>
    <w:pitch w:val="default"/>
    <w:sig w:usb0="00000003" w:usb1="080E0000" w:usb2="00000000" w:usb3="00000000" w:csb0="00040000" w:csb1="00000000"/>
  </w:font>
  <w:font w:name="华文仿宋">
    <w:altName w:val="STFa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D7D5E" w14:textId="16216905" w:rsidR="00D600A6" w:rsidRDefault="00D600A6" w:rsidP="00D600A6">
    <w:pPr>
      <w:jc w:val="center"/>
      <w:rPr>
        <w:rFonts w:ascii="方正姚体" w:eastAsia="方正姚体" w:hAnsi="华文仿宋" w:hint="eastAsia"/>
        <w:sz w:val="18"/>
        <w:szCs w:val="18"/>
      </w:rPr>
    </w:pPr>
    <w:r>
      <w:rPr>
        <w:rFonts w:ascii="方正姚体" w:eastAsia="方正姚体" w:hAnsi="华文仿宋" w:hint="eastAsia"/>
        <w:noProof/>
        <w:sz w:val="18"/>
        <w:szCs w:val="18"/>
        <w14:ligatures w14:val="standardContextual"/>
      </w:rPr>
      <mc:AlternateContent>
        <mc:Choice Requires="wps">
          <w:drawing>
            <wp:anchor distT="0" distB="0" distL="114300" distR="114300" simplePos="0" relativeHeight="251661312" behindDoc="0" locked="0" layoutInCell="1" allowOverlap="1" wp14:anchorId="1AC6B36B" wp14:editId="5C1DE1B1">
              <wp:simplePos x="0" y="0"/>
              <wp:positionH relativeFrom="column">
                <wp:posOffset>1082</wp:posOffset>
              </wp:positionH>
              <wp:positionV relativeFrom="paragraph">
                <wp:posOffset>-14343</wp:posOffset>
              </wp:positionV>
              <wp:extent cx="5261051" cy="0"/>
              <wp:effectExtent l="0" t="0" r="0" b="0"/>
              <wp:wrapNone/>
              <wp:docPr id="402926254" name="直接连接符 8"/>
              <wp:cNvGraphicFramePr/>
              <a:graphic xmlns:a="http://schemas.openxmlformats.org/drawingml/2006/main">
                <a:graphicData uri="http://schemas.microsoft.com/office/word/2010/wordprocessingShape">
                  <wps:wsp>
                    <wps:cNvCnPr/>
                    <wps:spPr>
                      <a:xfrm>
                        <a:off x="0" y="0"/>
                        <a:ext cx="5261051"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0191EA" id="直接连接符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pt,-1.15pt" to="414.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" strokecolor="black [3200]">
              <v:stroke joinstyle="miter"/>
            </v:line>
          </w:pict>
        </mc:Fallback>
      </mc:AlternateContent>
    </w:r>
    <w:r>
      <w:rPr>
        <w:rFonts w:ascii="方正姚体" w:eastAsia="方正姚体" w:hAnsi="华文仿宋" w:hint="eastAsia"/>
        <w:sz w:val="18"/>
        <w:szCs w:val="18"/>
      </w:rPr>
      <w:t>地址：北京市海淀区中关村大街甲59号中国人民大学文化大厦1705室，邮编：100872</w:t>
    </w:r>
  </w:p>
  <w:p w14:paraId="60AF6C78" w14:textId="77777777" w:rsidR="00D600A6" w:rsidRDefault="00D600A6" w:rsidP="00D600A6">
    <w:pPr>
      <w:jc w:val="center"/>
      <w:rPr>
        <w:rFonts w:ascii="方正姚体" w:eastAsia="方正姚体" w:hAnsi="华文仿宋" w:hint="eastAsia"/>
        <w:sz w:val="18"/>
        <w:szCs w:val="18"/>
      </w:rPr>
    </w:pPr>
    <w:r>
      <w:rPr>
        <w:rFonts w:ascii="方正姚体" w:eastAsia="方正姚体" w:hAnsi="华文仿宋" w:hint="eastAsia"/>
        <w:sz w:val="18"/>
        <w:szCs w:val="18"/>
      </w:rPr>
      <w:t>电话：010-82504106，传真：010-82504200</w:t>
    </w:r>
  </w:p>
  <w:p w14:paraId="23004972" w14:textId="57F9ECCC" w:rsidR="00D600A6" w:rsidRPr="00D600A6" w:rsidRDefault="00D600A6" w:rsidP="00D600A6">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e"/>
          <w:rFonts w:ascii="方正姚体" w:eastAsia="方正姚体" w:hAnsi="华文仿宋" w:hint="eastAsia"/>
          <w:sz w:val="18"/>
          <w:szCs w:val="18"/>
        </w:rPr>
        <w:t>www.nurnberg.com.cn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204EA4" w14:textId="77777777" w:rsidR="00724F71" w:rsidRDefault="00724F71" w:rsidP="00D600A6">
      <w:r>
        <w:separator/>
      </w:r>
    </w:p>
  </w:footnote>
  <w:footnote w:type="continuationSeparator" w:id="0">
    <w:p w14:paraId="32EF8B78" w14:textId="77777777" w:rsidR="00724F71" w:rsidRDefault="00724F71" w:rsidP="00D600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69D2" w14:textId="77777777" w:rsidR="00D600A6" w:rsidRDefault="00D600A6" w:rsidP="00D600A6">
    <w:pPr>
      <w:jc w:val="right"/>
      <w:rPr>
        <w:rFonts w:eastAsia="黑体"/>
        <w:b/>
        <w:bCs/>
      </w:rPr>
    </w:pPr>
    <w:r>
      <w:rPr>
        <w:noProof/>
      </w:rPr>
      <w:drawing>
        <wp:anchor distT="0" distB="0" distL="114300" distR="114300" simplePos="0" relativeHeight="251659264" behindDoc="0" locked="0" layoutInCell="1" allowOverlap="1" wp14:anchorId="10B0ACC3" wp14:editId="64E05CB3">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6F396D30" w14:textId="0CBFA9A3" w:rsidR="00D600A6" w:rsidRDefault="00D600A6" w:rsidP="00D600A6">
    <w:pPr>
      <w:pStyle w:val="af"/>
    </w:pPr>
    <w:r>
      <w:rPr>
        <w:rFonts w:hint="eastAsia"/>
        <w:noProof/>
        <w14:ligatures w14:val="standardContextual"/>
      </w:rPr>
      <mc:AlternateContent>
        <mc:Choice Requires="wps">
          <w:drawing>
            <wp:anchor distT="0" distB="0" distL="114300" distR="114300" simplePos="0" relativeHeight="251660288" behindDoc="0" locked="0" layoutInCell="1" allowOverlap="1" wp14:anchorId="2FDB817F" wp14:editId="5D446552">
              <wp:simplePos x="0" y="0"/>
              <wp:positionH relativeFrom="column">
                <wp:posOffset>521121</wp:posOffset>
              </wp:positionH>
              <wp:positionV relativeFrom="paragraph">
                <wp:posOffset>176190</wp:posOffset>
              </wp:positionV>
              <wp:extent cx="4775682" cy="0"/>
              <wp:effectExtent l="0" t="0" r="0" b="0"/>
              <wp:wrapNone/>
              <wp:docPr id="1650263786" name="直接连接符 7"/>
              <wp:cNvGraphicFramePr/>
              <a:graphic xmlns:a="http://schemas.openxmlformats.org/drawingml/2006/main">
                <a:graphicData uri="http://schemas.microsoft.com/office/word/2010/wordprocessingShape">
                  <wps:wsp>
                    <wps:cNvCnPr/>
                    <wps:spPr>
                      <a:xfrm>
                        <a:off x="0" y="0"/>
                        <a:ext cx="4775682" cy="0"/>
                      </a:xfrm>
                      <a:prstGeom prst="line">
                        <a:avLst/>
                      </a:prstGeom>
                      <a:ln w="9525"/>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E0FD788" id="直接连接符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1.05pt,13.85pt" to="417.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" strokecolor="black [3200]">
              <v:stroke joinstyle="miter"/>
            </v:line>
          </w:pict>
        </mc:Fallback>
      </mc:AlternateContent>
    </w:r>
    <w:r>
      <w:rPr>
        <w:rFonts w:hint="eastAsia"/>
      </w:rPr>
      <w:t xml:space="preserve">                                      </w:t>
    </w:r>
    <w:r>
      <w:rPr>
        <w:rFonts w:eastAsia="方正姚体" w:hint="eastAsia"/>
      </w:rPr>
      <w:t>英国安德鲁·纳伯格联合国际有限公司北京代表处</w:t>
    </w:r>
    <w:r>
      <w:rPr>
        <w:rFonts w:eastAsia="方正姚体"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C16207"/>
    <w:multiLevelType w:val="hybridMultilevel"/>
    <w:tmpl w:val="40926B6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325356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0CC"/>
    <w:rsid w:val="00207561"/>
    <w:rsid w:val="00435BFF"/>
    <w:rsid w:val="005F4FDF"/>
    <w:rsid w:val="00717F3D"/>
    <w:rsid w:val="00724F71"/>
    <w:rsid w:val="009900CC"/>
    <w:rsid w:val="00D600A6"/>
    <w:rsid w:val="00E03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4899D"/>
  <w15:chartTrackingRefBased/>
  <w15:docId w15:val="{82B5CC8F-A4DC-4FA3-96F1-5C39AE53B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00CC"/>
    <w:pPr>
      <w:widowControl w:val="0"/>
      <w:spacing w:after="0" w:line="240" w:lineRule="auto"/>
      <w:jc w:val="both"/>
    </w:pPr>
    <w:rPr>
      <w:rFonts w:ascii="Times New Roman" w:eastAsia="宋体" w:hAnsi="Times New Roman" w:cs="Times New Roman"/>
      <w:sz w:val="21"/>
      <w14:ligatures w14:val="none"/>
    </w:rPr>
  </w:style>
  <w:style w:type="paragraph" w:styleId="1">
    <w:name w:val="heading 1"/>
    <w:basedOn w:val="a"/>
    <w:next w:val="a"/>
    <w:link w:val="10"/>
    <w:uiPriority w:val="9"/>
    <w:qFormat/>
    <w:rsid w:val="009900CC"/>
    <w:pPr>
      <w:keepNext/>
      <w:keepLines/>
      <w:spacing w:before="480" w:after="80" w:line="278" w:lineRule="auto"/>
      <w:jc w:val="left"/>
      <w:outlineLvl w:val="0"/>
    </w:pPr>
    <w:rPr>
      <w:rFonts w:asciiTheme="majorHAnsi" w:eastAsiaTheme="majorEastAsia" w:hAnsiTheme="majorHAnsi" w:cstheme="majorBidi"/>
      <w:color w:val="0F4761" w:themeColor="accent1" w:themeShade="BF"/>
      <w:sz w:val="48"/>
      <w:szCs w:val="48"/>
      <w14:ligatures w14:val="standardContextual"/>
    </w:rPr>
  </w:style>
  <w:style w:type="paragraph" w:styleId="2">
    <w:name w:val="heading 2"/>
    <w:basedOn w:val="a"/>
    <w:next w:val="a"/>
    <w:link w:val="20"/>
    <w:uiPriority w:val="9"/>
    <w:semiHidden/>
    <w:unhideWhenUsed/>
    <w:qFormat/>
    <w:rsid w:val="009900CC"/>
    <w:pPr>
      <w:keepNext/>
      <w:keepLines/>
      <w:spacing w:before="160" w:after="80" w:line="278" w:lineRule="auto"/>
      <w:jc w:val="left"/>
      <w:outlineLvl w:val="1"/>
    </w:pPr>
    <w:rPr>
      <w:rFonts w:asciiTheme="majorHAnsi" w:eastAsiaTheme="majorEastAsia" w:hAnsiTheme="majorHAnsi" w:cstheme="majorBidi"/>
      <w:color w:val="0F4761" w:themeColor="accent1" w:themeShade="BF"/>
      <w:sz w:val="40"/>
      <w:szCs w:val="40"/>
      <w14:ligatures w14:val="standardContextual"/>
    </w:rPr>
  </w:style>
  <w:style w:type="paragraph" w:styleId="3">
    <w:name w:val="heading 3"/>
    <w:basedOn w:val="a"/>
    <w:next w:val="a"/>
    <w:link w:val="30"/>
    <w:uiPriority w:val="9"/>
    <w:semiHidden/>
    <w:unhideWhenUsed/>
    <w:qFormat/>
    <w:rsid w:val="009900CC"/>
    <w:pPr>
      <w:keepNext/>
      <w:keepLines/>
      <w:spacing w:before="160" w:after="80" w:line="278" w:lineRule="auto"/>
      <w:jc w:val="left"/>
      <w:outlineLvl w:val="2"/>
    </w:pPr>
    <w:rPr>
      <w:rFonts w:asciiTheme="majorHAnsi" w:eastAsiaTheme="majorEastAsia" w:hAnsiTheme="majorHAnsi" w:cstheme="majorBidi"/>
      <w:color w:val="0F4761" w:themeColor="accent1" w:themeShade="BF"/>
      <w:sz w:val="32"/>
      <w:szCs w:val="32"/>
      <w14:ligatures w14:val="standardContextual"/>
    </w:rPr>
  </w:style>
  <w:style w:type="paragraph" w:styleId="4">
    <w:name w:val="heading 4"/>
    <w:basedOn w:val="a"/>
    <w:next w:val="a"/>
    <w:link w:val="40"/>
    <w:uiPriority w:val="9"/>
    <w:semiHidden/>
    <w:unhideWhenUsed/>
    <w:qFormat/>
    <w:rsid w:val="009900CC"/>
    <w:pPr>
      <w:keepNext/>
      <w:keepLines/>
      <w:spacing w:before="80" w:after="40" w:line="278" w:lineRule="auto"/>
      <w:jc w:val="left"/>
      <w:outlineLvl w:val="3"/>
    </w:pPr>
    <w:rPr>
      <w:rFonts w:asciiTheme="minorHAnsi" w:eastAsiaTheme="minorEastAsia" w:hAnsiTheme="minorHAnsi" w:cstheme="majorBidi"/>
      <w:color w:val="0F4761" w:themeColor="accent1" w:themeShade="BF"/>
      <w:sz w:val="28"/>
      <w:szCs w:val="28"/>
      <w14:ligatures w14:val="standardContextual"/>
    </w:rPr>
  </w:style>
  <w:style w:type="paragraph" w:styleId="5">
    <w:name w:val="heading 5"/>
    <w:basedOn w:val="a"/>
    <w:next w:val="a"/>
    <w:link w:val="50"/>
    <w:uiPriority w:val="9"/>
    <w:semiHidden/>
    <w:unhideWhenUsed/>
    <w:qFormat/>
    <w:rsid w:val="009900CC"/>
    <w:pPr>
      <w:keepNext/>
      <w:keepLines/>
      <w:spacing w:before="80" w:after="40" w:line="278" w:lineRule="auto"/>
      <w:jc w:val="left"/>
      <w:outlineLvl w:val="4"/>
    </w:pPr>
    <w:rPr>
      <w:rFonts w:asciiTheme="minorHAnsi" w:eastAsiaTheme="minorEastAsia" w:hAnsiTheme="minorHAnsi" w:cstheme="majorBidi"/>
      <w:color w:val="0F4761" w:themeColor="accent1" w:themeShade="BF"/>
      <w:sz w:val="24"/>
      <w14:ligatures w14:val="standardContextual"/>
    </w:rPr>
  </w:style>
  <w:style w:type="paragraph" w:styleId="6">
    <w:name w:val="heading 6"/>
    <w:basedOn w:val="a"/>
    <w:next w:val="a"/>
    <w:link w:val="60"/>
    <w:uiPriority w:val="9"/>
    <w:semiHidden/>
    <w:unhideWhenUsed/>
    <w:qFormat/>
    <w:rsid w:val="009900CC"/>
    <w:pPr>
      <w:keepNext/>
      <w:keepLines/>
      <w:spacing w:before="40" w:line="278" w:lineRule="auto"/>
      <w:jc w:val="left"/>
      <w:outlineLvl w:val="5"/>
    </w:pPr>
    <w:rPr>
      <w:rFonts w:asciiTheme="minorHAnsi" w:eastAsiaTheme="minorEastAsia" w:hAnsiTheme="minorHAnsi" w:cstheme="majorBidi"/>
      <w:b/>
      <w:bCs/>
      <w:color w:val="0F4761" w:themeColor="accent1" w:themeShade="BF"/>
      <w:sz w:val="22"/>
      <w14:ligatures w14:val="standardContextual"/>
    </w:rPr>
  </w:style>
  <w:style w:type="paragraph" w:styleId="7">
    <w:name w:val="heading 7"/>
    <w:basedOn w:val="a"/>
    <w:next w:val="a"/>
    <w:link w:val="70"/>
    <w:uiPriority w:val="9"/>
    <w:semiHidden/>
    <w:unhideWhenUsed/>
    <w:qFormat/>
    <w:rsid w:val="009900CC"/>
    <w:pPr>
      <w:keepNext/>
      <w:keepLines/>
      <w:spacing w:before="40" w:line="278" w:lineRule="auto"/>
      <w:jc w:val="left"/>
      <w:outlineLvl w:val="6"/>
    </w:pPr>
    <w:rPr>
      <w:rFonts w:asciiTheme="minorHAnsi" w:eastAsiaTheme="minorEastAsia" w:hAnsiTheme="minorHAnsi" w:cstheme="majorBidi"/>
      <w:b/>
      <w:bCs/>
      <w:color w:val="595959" w:themeColor="text1" w:themeTint="A6"/>
      <w:sz w:val="22"/>
      <w14:ligatures w14:val="standardContextual"/>
    </w:rPr>
  </w:style>
  <w:style w:type="paragraph" w:styleId="8">
    <w:name w:val="heading 8"/>
    <w:basedOn w:val="a"/>
    <w:next w:val="a"/>
    <w:link w:val="80"/>
    <w:uiPriority w:val="9"/>
    <w:semiHidden/>
    <w:unhideWhenUsed/>
    <w:qFormat/>
    <w:rsid w:val="009900CC"/>
    <w:pPr>
      <w:keepNext/>
      <w:keepLines/>
      <w:spacing w:line="278" w:lineRule="auto"/>
      <w:jc w:val="left"/>
      <w:outlineLvl w:val="7"/>
    </w:pPr>
    <w:rPr>
      <w:rFonts w:asciiTheme="minorHAnsi" w:eastAsiaTheme="minorEastAsia" w:hAnsiTheme="minorHAnsi" w:cstheme="majorBidi"/>
      <w:color w:val="595959" w:themeColor="text1" w:themeTint="A6"/>
      <w:sz w:val="22"/>
      <w14:ligatures w14:val="standardContextual"/>
    </w:rPr>
  </w:style>
  <w:style w:type="paragraph" w:styleId="9">
    <w:name w:val="heading 9"/>
    <w:basedOn w:val="a"/>
    <w:next w:val="a"/>
    <w:link w:val="90"/>
    <w:uiPriority w:val="9"/>
    <w:semiHidden/>
    <w:unhideWhenUsed/>
    <w:qFormat/>
    <w:rsid w:val="009900CC"/>
    <w:pPr>
      <w:keepNext/>
      <w:keepLines/>
      <w:spacing w:line="278" w:lineRule="auto"/>
      <w:jc w:val="left"/>
      <w:outlineLvl w:val="8"/>
    </w:pPr>
    <w:rPr>
      <w:rFonts w:asciiTheme="minorHAnsi" w:eastAsiaTheme="majorEastAsia" w:hAnsiTheme="minorHAnsi" w:cstheme="majorBidi"/>
      <w:color w:val="595959" w:themeColor="text1" w:themeTint="A6"/>
      <w:sz w:val="22"/>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900C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9900C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9900C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9900CC"/>
    <w:rPr>
      <w:rFonts w:cstheme="majorBidi"/>
      <w:color w:val="0F4761" w:themeColor="accent1" w:themeShade="BF"/>
      <w:sz w:val="28"/>
      <w:szCs w:val="28"/>
    </w:rPr>
  </w:style>
  <w:style w:type="character" w:customStyle="1" w:styleId="50">
    <w:name w:val="标题 5 字符"/>
    <w:basedOn w:val="a0"/>
    <w:link w:val="5"/>
    <w:uiPriority w:val="9"/>
    <w:semiHidden/>
    <w:rsid w:val="009900CC"/>
    <w:rPr>
      <w:rFonts w:cstheme="majorBidi"/>
      <w:color w:val="0F4761" w:themeColor="accent1" w:themeShade="BF"/>
      <w:sz w:val="24"/>
    </w:rPr>
  </w:style>
  <w:style w:type="character" w:customStyle="1" w:styleId="60">
    <w:name w:val="标题 6 字符"/>
    <w:basedOn w:val="a0"/>
    <w:link w:val="6"/>
    <w:uiPriority w:val="9"/>
    <w:semiHidden/>
    <w:rsid w:val="009900CC"/>
    <w:rPr>
      <w:rFonts w:cstheme="majorBidi"/>
      <w:b/>
      <w:bCs/>
      <w:color w:val="0F4761" w:themeColor="accent1" w:themeShade="BF"/>
    </w:rPr>
  </w:style>
  <w:style w:type="character" w:customStyle="1" w:styleId="70">
    <w:name w:val="标题 7 字符"/>
    <w:basedOn w:val="a0"/>
    <w:link w:val="7"/>
    <w:uiPriority w:val="9"/>
    <w:semiHidden/>
    <w:rsid w:val="009900CC"/>
    <w:rPr>
      <w:rFonts w:cstheme="majorBidi"/>
      <w:b/>
      <w:bCs/>
      <w:color w:val="595959" w:themeColor="text1" w:themeTint="A6"/>
    </w:rPr>
  </w:style>
  <w:style w:type="character" w:customStyle="1" w:styleId="80">
    <w:name w:val="标题 8 字符"/>
    <w:basedOn w:val="a0"/>
    <w:link w:val="8"/>
    <w:uiPriority w:val="9"/>
    <w:semiHidden/>
    <w:rsid w:val="009900CC"/>
    <w:rPr>
      <w:rFonts w:cstheme="majorBidi"/>
      <w:color w:val="595959" w:themeColor="text1" w:themeTint="A6"/>
    </w:rPr>
  </w:style>
  <w:style w:type="character" w:customStyle="1" w:styleId="90">
    <w:name w:val="标题 9 字符"/>
    <w:basedOn w:val="a0"/>
    <w:link w:val="9"/>
    <w:uiPriority w:val="9"/>
    <w:semiHidden/>
    <w:rsid w:val="009900CC"/>
    <w:rPr>
      <w:rFonts w:eastAsiaTheme="majorEastAsia" w:cstheme="majorBidi"/>
      <w:color w:val="595959" w:themeColor="text1" w:themeTint="A6"/>
    </w:rPr>
  </w:style>
  <w:style w:type="paragraph" w:styleId="a3">
    <w:name w:val="Title"/>
    <w:basedOn w:val="a"/>
    <w:next w:val="a"/>
    <w:link w:val="a4"/>
    <w:uiPriority w:val="10"/>
    <w:qFormat/>
    <w:rsid w:val="009900CC"/>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9900C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900CC"/>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标题 字符"/>
    <w:basedOn w:val="a0"/>
    <w:link w:val="a5"/>
    <w:uiPriority w:val="11"/>
    <w:rsid w:val="009900C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900CC"/>
    <w:pPr>
      <w:spacing w:before="160" w:after="160" w:line="278" w:lineRule="auto"/>
      <w:jc w:val="center"/>
    </w:pPr>
    <w:rPr>
      <w:rFonts w:asciiTheme="minorHAnsi" w:eastAsiaTheme="minorEastAsia" w:hAnsiTheme="minorHAnsi" w:cstheme="minorBidi"/>
      <w:i/>
      <w:iCs/>
      <w:color w:val="404040" w:themeColor="text1" w:themeTint="BF"/>
      <w:sz w:val="22"/>
      <w14:ligatures w14:val="standardContextual"/>
    </w:rPr>
  </w:style>
  <w:style w:type="character" w:customStyle="1" w:styleId="a8">
    <w:name w:val="引用 字符"/>
    <w:basedOn w:val="a0"/>
    <w:link w:val="a7"/>
    <w:uiPriority w:val="29"/>
    <w:rsid w:val="009900CC"/>
    <w:rPr>
      <w:i/>
      <w:iCs/>
      <w:color w:val="404040" w:themeColor="text1" w:themeTint="BF"/>
    </w:rPr>
  </w:style>
  <w:style w:type="paragraph" w:styleId="a9">
    <w:name w:val="List Paragraph"/>
    <w:basedOn w:val="a"/>
    <w:uiPriority w:val="34"/>
    <w:qFormat/>
    <w:rsid w:val="009900CC"/>
    <w:pPr>
      <w:spacing w:after="160" w:line="278" w:lineRule="auto"/>
      <w:ind w:left="720"/>
      <w:contextualSpacing/>
      <w:jc w:val="left"/>
    </w:pPr>
    <w:rPr>
      <w:rFonts w:asciiTheme="minorHAnsi" w:eastAsiaTheme="minorEastAsia" w:hAnsiTheme="minorHAnsi" w:cstheme="minorBidi"/>
      <w:sz w:val="22"/>
      <w14:ligatures w14:val="standardContextual"/>
    </w:rPr>
  </w:style>
  <w:style w:type="character" w:styleId="aa">
    <w:name w:val="Intense Emphasis"/>
    <w:basedOn w:val="a0"/>
    <w:uiPriority w:val="21"/>
    <w:qFormat/>
    <w:rsid w:val="009900CC"/>
    <w:rPr>
      <w:i/>
      <w:iCs/>
      <w:color w:val="0F4761" w:themeColor="accent1" w:themeShade="BF"/>
    </w:rPr>
  </w:style>
  <w:style w:type="paragraph" w:styleId="ab">
    <w:name w:val="Intense Quote"/>
    <w:basedOn w:val="a"/>
    <w:next w:val="a"/>
    <w:link w:val="ac"/>
    <w:uiPriority w:val="30"/>
    <w:qFormat/>
    <w:rsid w:val="009900C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sz w:val="22"/>
      <w14:ligatures w14:val="standardContextual"/>
    </w:rPr>
  </w:style>
  <w:style w:type="character" w:customStyle="1" w:styleId="ac">
    <w:name w:val="明显引用 字符"/>
    <w:basedOn w:val="a0"/>
    <w:link w:val="ab"/>
    <w:uiPriority w:val="30"/>
    <w:rsid w:val="009900CC"/>
    <w:rPr>
      <w:i/>
      <w:iCs/>
      <w:color w:val="0F4761" w:themeColor="accent1" w:themeShade="BF"/>
    </w:rPr>
  </w:style>
  <w:style w:type="character" w:styleId="ad">
    <w:name w:val="Intense Reference"/>
    <w:basedOn w:val="a0"/>
    <w:uiPriority w:val="32"/>
    <w:qFormat/>
    <w:rsid w:val="009900CC"/>
    <w:rPr>
      <w:b/>
      <w:bCs/>
      <w:smallCaps/>
      <w:color w:val="0F4761" w:themeColor="accent1" w:themeShade="BF"/>
      <w:spacing w:val="5"/>
    </w:rPr>
  </w:style>
  <w:style w:type="character" w:styleId="ae">
    <w:name w:val="Hyperlink"/>
    <w:qFormat/>
    <w:rsid w:val="00D600A6"/>
    <w:rPr>
      <w:color w:val="0000FF"/>
      <w:u w:val="single"/>
    </w:rPr>
  </w:style>
  <w:style w:type="paragraph" w:styleId="af">
    <w:name w:val="header"/>
    <w:basedOn w:val="a"/>
    <w:link w:val="af0"/>
    <w:uiPriority w:val="99"/>
    <w:unhideWhenUsed/>
    <w:rsid w:val="00D600A6"/>
    <w:pPr>
      <w:tabs>
        <w:tab w:val="center" w:pos="4153"/>
        <w:tab w:val="right" w:pos="8306"/>
      </w:tabs>
      <w:snapToGrid w:val="0"/>
      <w:jc w:val="center"/>
    </w:pPr>
    <w:rPr>
      <w:sz w:val="18"/>
      <w:szCs w:val="18"/>
    </w:rPr>
  </w:style>
  <w:style w:type="character" w:customStyle="1" w:styleId="af0">
    <w:name w:val="页眉 字符"/>
    <w:basedOn w:val="a0"/>
    <w:link w:val="af"/>
    <w:uiPriority w:val="99"/>
    <w:rsid w:val="00D600A6"/>
    <w:rPr>
      <w:rFonts w:ascii="Times New Roman" w:eastAsia="宋体" w:hAnsi="Times New Roman" w:cs="Times New Roman"/>
      <w:sz w:val="18"/>
      <w:szCs w:val="18"/>
      <w14:ligatures w14:val="none"/>
    </w:rPr>
  </w:style>
  <w:style w:type="paragraph" w:styleId="af1">
    <w:name w:val="footer"/>
    <w:basedOn w:val="a"/>
    <w:link w:val="af2"/>
    <w:uiPriority w:val="99"/>
    <w:unhideWhenUsed/>
    <w:rsid w:val="00D600A6"/>
    <w:pPr>
      <w:tabs>
        <w:tab w:val="center" w:pos="4153"/>
        <w:tab w:val="right" w:pos="8306"/>
      </w:tabs>
      <w:snapToGrid w:val="0"/>
      <w:jc w:val="left"/>
    </w:pPr>
    <w:rPr>
      <w:sz w:val="18"/>
      <w:szCs w:val="18"/>
    </w:rPr>
  </w:style>
  <w:style w:type="character" w:customStyle="1" w:styleId="af2">
    <w:name w:val="页脚 字符"/>
    <w:basedOn w:val="a0"/>
    <w:link w:val="af1"/>
    <w:uiPriority w:val="99"/>
    <w:rsid w:val="00D600A6"/>
    <w:rPr>
      <w:rFonts w:ascii="Times New Roman" w:eastAsia="宋体" w:hAnsi="Times New Roman" w:cs="Times New Roman"/>
      <w:sz w:val="18"/>
      <w:szCs w:val="18"/>
      <w14:ligatures w14:val="none"/>
    </w:rPr>
  </w:style>
  <w:style w:type="paragraph" w:customStyle="1" w:styleId="introtext1">
    <w:name w:val="introtext1"/>
    <w:basedOn w:val="a"/>
    <w:qFormat/>
    <w:rsid w:val="00D600A6"/>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nurnberg.com.cn/video/video.aspx" TargetMode="External"/><Relationship Id="rId2" Type="http://schemas.openxmlformats.org/officeDocument/2006/relationships/styles" Target="styles.xml"/><Relationship Id="rId16" Type="http://schemas.openxmlformats.org/officeDocument/2006/relationships/hyperlink" Target="http://www.nurnberg.com.cn/book/book.aspx"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eibo.com/1877653117/profile?topnav=1&amp;wvr=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374</Words>
  <Characters>2136</Characters>
  <Application>Microsoft Office Word</Application>
  <DocSecurity>0</DocSecurity>
  <Lines>17</Lines>
  <Paragraphs>5</Paragraphs>
  <ScaleCrop>false</ScaleCrop>
  <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Tianqi Liu</dc:creator>
  <cp:keywords/>
  <dc:description/>
  <cp:lastModifiedBy>Tianqi Liu</cp:lastModifiedBy>
  <cp:revision>2</cp:revision>
  <dcterms:created xsi:type="dcterms:W3CDTF">2026-06-11T06:01:00Z</dcterms:created>
  <dcterms:modified xsi:type="dcterms:W3CDTF">2026-06-11T06:55:00Z</dcterms:modified>
</cp:coreProperties>
</file>