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D7FEAB3" w:rsidR="00AE574A" w:rsidRDefault="00AE574A">
      <w:pPr>
        <w:tabs>
          <w:tab w:val="left" w:pos="341"/>
          <w:tab w:val="left" w:pos="5235"/>
        </w:tabs>
        <w:jc w:val="left"/>
        <w:rPr>
          <w:b/>
          <w:bCs/>
          <w:color w:val="000000"/>
          <w:szCs w:val="18"/>
        </w:rPr>
      </w:pPr>
    </w:p>
    <w:p w14:paraId="3108E789" w14:textId="69154B35" w:rsidR="00AE574A" w:rsidRPr="00BD0ACA" w:rsidRDefault="00AE574A">
      <w:pPr>
        <w:rPr>
          <w:b/>
          <w:color w:val="000000"/>
          <w:szCs w:val="21"/>
        </w:rPr>
      </w:pPr>
    </w:p>
    <w:p w14:paraId="3DA7336F" w14:textId="70F314BB" w:rsidR="00774233" w:rsidRPr="00774233" w:rsidRDefault="000061DF" w:rsidP="00774233">
      <w:pPr>
        <w:tabs>
          <w:tab w:val="left" w:pos="341"/>
          <w:tab w:val="left" w:pos="5235"/>
        </w:tabs>
        <w:rPr>
          <w:b/>
          <w:bCs/>
          <w:color w:val="000000"/>
          <w:szCs w:val="21"/>
        </w:rPr>
      </w:pPr>
      <w:r>
        <w:rPr>
          <w:noProof/>
        </w:rPr>
        <w:drawing>
          <wp:anchor distT="0" distB="0" distL="114300" distR="114300" simplePos="0" relativeHeight="251674624" behindDoc="0" locked="0" layoutInCell="1" allowOverlap="1" wp14:anchorId="342A0E28" wp14:editId="2F0A1331">
            <wp:simplePos x="0" y="0"/>
            <wp:positionH relativeFrom="margin">
              <wp:align>right</wp:align>
            </wp:positionH>
            <wp:positionV relativeFrom="paragraph">
              <wp:posOffset>8255</wp:posOffset>
            </wp:positionV>
            <wp:extent cx="1411605" cy="2133600"/>
            <wp:effectExtent l="0" t="0" r="0" b="0"/>
            <wp:wrapSquare wrapText="bothSides"/>
            <wp:docPr id="3" name="图片 3" descr="Cover for &#10;&#10;Between Freedom and Hierarchy&#10;&#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for &#10;&#10;Between Freedom and Hierarchy&#10;&#10;&#10;&#10;&#10;&#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1605"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8A66BF">
        <w:rPr>
          <w:rFonts w:hint="eastAsia"/>
          <w:b/>
          <w:bCs/>
          <w:color w:val="000000"/>
          <w:szCs w:val="21"/>
        </w:rPr>
        <w:t>自由与等级之间</w:t>
      </w:r>
      <w:r w:rsidR="00606947">
        <w:rPr>
          <w:rFonts w:hint="eastAsia"/>
          <w:b/>
          <w:bCs/>
          <w:color w:val="000000"/>
          <w:szCs w:val="21"/>
        </w:rPr>
        <w:t>：</w:t>
      </w:r>
      <w:r w:rsidR="008A66BF" w:rsidRPr="008A66BF">
        <w:rPr>
          <w:rFonts w:hint="eastAsia"/>
          <w:b/>
          <w:bCs/>
          <w:color w:val="000000"/>
          <w:szCs w:val="21"/>
        </w:rPr>
        <w:t>马克斯·韦伯</w:t>
      </w:r>
      <w:r w:rsidR="008A66BF">
        <w:rPr>
          <w:rFonts w:hint="eastAsia"/>
          <w:b/>
          <w:bCs/>
          <w:color w:val="000000"/>
          <w:szCs w:val="21"/>
        </w:rPr>
        <w:t>的社会政治思想</w:t>
      </w:r>
      <w:r w:rsidR="009736A9">
        <w:rPr>
          <w:rFonts w:hint="eastAsia"/>
          <w:b/>
          <w:bCs/>
          <w:color w:val="000000"/>
          <w:szCs w:val="21"/>
        </w:rPr>
        <w:t>》</w:t>
      </w:r>
    </w:p>
    <w:p w14:paraId="526CF9CC" w14:textId="4E661A41"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bookmarkStart w:id="0" w:name="_Hlk225624264"/>
      <w:r w:rsidR="006C7035">
        <w:rPr>
          <w:b/>
          <w:bCs/>
          <w:color w:val="000000"/>
          <w:szCs w:val="21"/>
        </w:rPr>
        <w:t>BETWEEN FREEDOM AND HIERARCHY</w:t>
      </w:r>
      <w:r w:rsidR="000F7650" w:rsidRPr="000F7650">
        <w:rPr>
          <w:b/>
          <w:bCs/>
          <w:color w:val="000000"/>
          <w:szCs w:val="21"/>
        </w:rPr>
        <w:t xml:space="preserve">: </w:t>
      </w:r>
      <w:bookmarkEnd w:id="0"/>
      <w:r w:rsidR="006C7035" w:rsidRPr="006C7035">
        <w:rPr>
          <w:b/>
          <w:bCs/>
          <w:color w:val="000000"/>
          <w:szCs w:val="21"/>
        </w:rPr>
        <w:t>Max Weber's Social Politics</w:t>
      </w:r>
    </w:p>
    <w:p w14:paraId="39B7E419" w14:textId="430D9A10" w:rsidR="00774233" w:rsidRPr="00CC4E78" w:rsidRDefault="00774233" w:rsidP="00774233">
      <w:pPr>
        <w:tabs>
          <w:tab w:val="left" w:pos="341"/>
          <w:tab w:val="left" w:pos="5235"/>
        </w:tabs>
        <w:rPr>
          <w:b/>
          <w:bCs/>
          <w:color w:val="000000"/>
          <w:szCs w:val="21"/>
        </w:rPr>
      </w:pPr>
      <w:r w:rsidRPr="00774233">
        <w:rPr>
          <w:b/>
          <w:bCs/>
          <w:color w:val="000000"/>
          <w:szCs w:val="21"/>
        </w:rPr>
        <w:t>作</w:t>
      </w:r>
      <w:r w:rsidRPr="00CC4E78">
        <w:rPr>
          <w:b/>
          <w:bCs/>
          <w:color w:val="000000"/>
          <w:szCs w:val="21"/>
        </w:rPr>
        <w:t xml:space="preserve">    </w:t>
      </w:r>
      <w:r w:rsidRPr="00774233">
        <w:rPr>
          <w:b/>
          <w:bCs/>
          <w:color w:val="000000"/>
          <w:szCs w:val="21"/>
        </w:rPr>
        <w:t>者</w:t>
      </w:r>
      <w:r w:rsidRPr="00CC4E78">
        <w:rPr>
          <w:b/>
          <w:bCs/>
          <w:color w:val="000000"/>
          <w:szCs w:val="21"/>
        </w:rPr>
        <w:t>：</w:t>
      </w:r>
      <w:r w:rsidR="008A66BF" w:rsidRPr="008A66BF">
        <w:rPr>
          <w:b/>
          <w:bCs/>
          <w:color w:val="000000"/>
          <w:szCs w:val="21"/>
        </w:rPr>
        <w:t>Peter Ghosh</w:t>
      </w:r>
      <w:hyperlink r:id="rId9" w:history="1"/>
    </w:p>
    <w:p w14:paraId="5EB65684" w14:textId="16E56AD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8A66BF">
        <w:rPr>
          <w:b/>
          <w:bCs/>
          <w:color w:val="000000"/>
          <w:szCs w:val="21"/>
        </w:rPr>
        <w:t>O</w:t>
      </w:r>
      <w:r w:rsidR="008A66BF">
        <w:rPr>
          <w:rFonts w:hint="eastAsia"/>
          <w:b/>
          <w:bCs/>
          <w:color w:val="000000"/>
          <w:szCs w:val="21"/>
        </w:rPr>
        <w:t>xford</w:t>
      </w:r>
      <w:r w:rsidR="009D596E" w:rsidRPr="009D596E">
        <w:rPr>
          <w:b/>
          <w:bCs/>
          <w:color w:val="000000"/>
          <w:szCs w:val="21"/>
        </w:rPr>
        <w:t xml:space="preserve"> University Press</w:t>
      </w:r>
    </w:p>
    <w:p w14:paraId="1421F214" w14:textId="5E9C60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7F7C554B"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8A66BF">
        <w:rPr>
          <w:b/>
          <w:bCs/>
          <w:color w:val="000000"/>
          <w:szCs w:val="21"/>
        </w:rPr>
        <w:t>480</w:t>
      </w:r>
      <w:r w:rsidR="00D82AB4" w:rsidRPr="00D82AB4">
        <w:rPr>
          <w:rFonts w:hint="eastAsia"/>
          <w:b/>
          <w:bCs/>
          <w:color w:val="000000"/>
          <w:szCs w:val="21"/>
        </w:rPr>
        <w:t>页</w:t>
      </w:r>
      <w:bookmarkStart w:id="1" w:name="_GoBack"/>
      <w:bookmarkEnd w:id="1"/>
    </w:p>
    <w:p w14:paraId="31380F95" w14:textId="59A7BB8B"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0915E8">
        <w:rPr>
          <w:b/>
          <w:bCs/>
          <w:color w:val="000000"/>
          <w:szCs w:val="21"/>
        </w:rPr>
        <w:t>6</w:t>
      </w:r>
      <w:r w:rsidR="00D82AB4" w:rsidRPr="00D82AB4">
        <w:rPr>
          <w:rFonts w:hint="eastAsia"/>
          <w:b/>
          <w:bCs/>
          <w:color w:val="000000"/>
          <w:szCs w:val="21"/>
        </w:rPr>
        <w:t>年</w:t>
      </w:r>
      <w:r w:rsidR="008A66BF">
        <w:rPr>
          <w:b/>
          <w:bCs/>
          <w:color w:val="000000"/>
          <w:szCs w:val="21"/>
        </w:rPr>
        <w:t>7</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71342BED"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0061DF">
        <w:rPr>
          <w:rFonts w:hint="eastAsia"/>
          <w:b/>
          <w:bCs/>
          <w:szCs w:val="21"/>
        </w:rPr>
        <w:t>历史</w:t>
      </w:r>
    </w:p>
    <w:p w14:paraId="6ED8D6D0" w14:textId="33B75FEE" w:rsidR="006073CF" w:rsidRDefault="006073CF">
      <w:pPr>
        <w:rPr>
          <w:b/>
          <w:bCs/>
          <w:color w:val="000000"/>
          <w:szCs w:val="21"/>
        </w:rPr>
      </w:pPr>
    </w:p>
    <w:p w14:paraId="1CE8026F" w14:textId="56F53092" w:rsidR="00A56502" w:rsidRDefault="00A56502">
      <w:pPr>
        <w:rPr>
          <w:b/>
          <w:bCs/>
          <w:color w:val="000000"/>
          <w:szCs w:val="21"/>
        </w:rPr>
      </w:pPr>
    </w:p>
    <w:p w14:paraId="6D37CCBA" w14:textId="7A2ADA27" w:rsidR="000915E8" w:rsidRPr="000061DF" w:rsidRDefault="000915E8">
      <w:pPr>
        <w:rPr>
          <w:b/>
          <w:color w:val="000000"/>
          <w:szCs w:val="21"/>
        </w:rPr>
      </w:pPr>
      <w:r w:rsidRPr="000061DF">
        <w:rPr>
          <w:rFonts w:hint="eastAsia"/>
          <w:b/>
          <w:color w:val="000000"/>
          <w:szCs w:val="21"/>
        </w:rPr>
        <w:t>卖点：</w:t>
      </w:r>
    </w:p>
    <w:p w14:paraId="5900026D" w14:textId="77777777" w:rsidR="000915E8" w:rsidRPr="000915E8" w:rsidRDefault="000915E8">
      <w:pPr>
        <w:rPr>
          <w:color w:val="000000"/>
          <w:szCs w:val="21"/>
        </w:rPr>
      </w:pPr>
    </w:p>
    <w:p w14:paraId="38035F10" w14:textId="4E6B5CFA" w:rsidR="002E0851" w:rsidRDefault="008A66BF" w:rsidP="000915E8">
      <w:pPr>
        <w:pStyle w:val="ac"/>
        <w:numPr>
          <w:ilvl w:val="0"/>
          <w:numId w:val="39"/>
        </w:numPr>
        <w:ind w:firstLineChars="0"/>
        <w:rPr>
          <w:color w:val="000000"/>
          <w:szCs w:val="21"/>
        </w:rPr>
      </w:pPr>
      <w:r>
        <w:rPr>
          <w:rFonts w:hint="eastAsia"/>
          <w:color w:val="000000"/>
          <w:szCs w:val="21"/>
        </w:rPr>
        <w:t>这部</w:t>
      </w:r>
      <w:r w:rsidR="001A75CE">
        <w:rPr>
          <w:rFonts w:hint="eastAsia"/>
          <w:color w:val="000000"/>
          <w:szCs w:val="21"/>
        </w:rPr>
        <w:t>关于</w:t>
      </w:r>
      <w:r>
        <w:rPr>
          <w:rFonts w:hint="eastAsia"/>
          <w:color w:val="000000"/>
          <w:szCs w:val="21"/>
        </w:rPr>
        <w:t>马克斯·韦伯的历史研究探讨了他的“政治”思想，首次将目标聚焦于</w:t>
      </w:r>
      <w:r w:rsidRPr="008A66BF">
        <w:rPr>
          <w:rFonts w:hint="eastAsia"/>
          <w:color w:val="000000"/>
          <w:szCs w:val="21"/>
        </w:rPr>
        <w:t>《经济与社会》</w:t>
      </w:r>
      <w:r>
        <w:rPr>
          <w:rFonts w:hint="eastAsia"/>
          <w:color w:val="000000"/>
          <w:szCs w:val="21"/>
        </w:rPr>
        <w:t>（</w:t>
      </w:r>
      <w:r w:rsidRPr="008A66BF">
        <w:rPr>
          <w:i/>
          <w:iCs/>
        </w:rPr>
        <w:t>Economy and Society</w:t>
      </w:r>
      <w:r>
        <w:rPr>
          <w:rFonts w:hint="eastAsia"/>
        </w:rPr>
        <w:t>）</w:t>
      </w:r>
      <w:r w:rsidRPr="008A66BF">
        <w:rPr>
          <w:rFonts w:hint="eastAsia"/>
          <w:color w:val="000000"/>
          <w:szCs w:val="21"/>
        </w:rPr>
        <w:t>中的文本，而不是他的</w:t>
      </w:r>
      <w:r>
        <w:rPr>
          <w:rFonts w:hint="eastAsia"/>
          <w:color w:val="000000"/>
          <w:szCs w:val="21"/>
        </w:rPr>
        <w:t>时事政治文章</w:t>
      </w:r>
    </w:p>
    <w:p w14:paraId="4617A714" w14:textId="113B3E91" w:rsidR="001A75CE" w:rsidRPr="001A75CE" w:rsidRDefault="001A75CE" w:rsidP="001A75CE">
      <w:pPr>
        <w:pStyle w:val="ac"/>
        <w:numPr>
          <w:ilvl w:val="0"/>
          <w:numId w:val="39"/>
        </w:numPr>
        <w:ind w:firstLineChars="0"/>
        <w:rPr>
          <w:color w:val="000000"/>
          <w:szCs w:val="21"/>
        </w:rPr>
      </w:pPr>
      <w:r>
        <w:rPr>
          <w:rFonts w:hint="eastAsia"/>
          <w:color w:val="000000"/>
          <w:szCs w:val="21"/>
        </w:rPr>
        <w:t>采用了一种</w:t>
      </w:r>
      <w:r w:rsidRPr="001A75CE">
        <w:rPr>
          <w:rFonts w:hint="eastAsia"/>
          <w:color w:val="000000"/>
          <w:szCs w:val="21"/>
        </w:rPr>
        <w:t>新的</w:t>
      </w:r>
      <w:r>
        <w:rPr>
          <w:rFonts w:hint="eastAsia"/>
          <w:color w:val="000000"/>
          <w:szCs w:val="21"/>
        </w:rPr>
        <w:t>研究</w:t>
      </w:r>
      <w:r w:rsidRPr="001A75CE">
        <w:rPr>
          <w:rFonts w:hint="eastAsia"/>
          <w:color w:val="000000"/>
          <w:szCs w:val="21"/>
        </w:rPr>
        <w:t>方法，</w:t>
      </w:r>
      <w:r>
        <w:rPr>
          <w:rFonts w:hint="eastAsia"/>
          <w:color w:val="000000"/>
          <w:szCs w:val="21"/>
        </w:rPr>
        <w:t>重塑了对于</w:t>
      </w:r>
      <w:r w:rsidRPr="001A75CE">
        <w:rPr>
          <w:rFonts w:hint="eastAsia"/>
          <w:color w:val="000000"/>
          <w:szCs w:val="21"/>
        </w:rPr>
        <w:t>韦伯“社会学”</w:t>
      </w:r>
      <w:r>
        <w:rPr>
          <w:rFonts w:hint="eastAsia"/>
          <w:color w:val="000000"/>
          <w:szCs w:val="21"/>
        </w:rPr>
        <w:t>的认识。</w:t>
      </w:r>
    </w:p>
    <w:p w14:paraId="06808D20" w14:textId="3CAE9D4F" w:rsidR="000915E8" w:rsidRDefault="00D1145A" w:rsidP="001A75CE">
      <w:pPr>
        <w:pStyle w:val="ac"/>
        <w:numPr>
          <w:ilvl w:val="0"/>
          <w:numId w:val="39"/>
        </w:numPr>
        <w:ind w:firstLineChars="0"/>
        <w:rPr>
          <w:color w:val="000000"/>
          <w:szCs w:val="21"/>
        </w:rPr>
      </w:pPr>
      <w:r>
        <w:rPr>
          <w:rFonts w:hint="eastAsia"/>
          <w:color w:val="000000"/>
          <w:szCs w:val="21"/>
        </w:rPr>
        <w:t>采用了</w:t>
      </w:r>
      <w:r w:rsidR="001A75CE" w:rsidRPr="001A75CE">
        <w:rPr>
          <w:rFonts w:hint="eastAsia"/>
          <w:color w:val="000000"/>
          <w:szCs w:val="21"/>
        </w:rPr>
        <w:t>思想史的</w:t>
      </w:r>
      <w:r>
        <w:rPr>
          <w:rFonts w:hint="eastAsia"/>
          <w:color w:val="000000"/>
          <w:szCs w:val="21"/>
        </w:rPr>
        <w:t>研究范式</w:t>
      </w:r>
      <w:r w:rsidR="00654E17">
        <w:rPr>
          <w:rFonts w:hint="eastAsia"/>
          <w:color w:val="000000"/>
          <w:szCs w:val="21"/>
        </w:rPr>
        <w:t>。</w:t>
      </w:r>
    </w:p>
    <w:p w14:paraId="5FD15C31" w14:textId="2BCFA21F" w:rsidR="006F3990" w:rsidRDefault="00D1145A" w:rsidP="000915E8">
      <w:pPr>
        <w:pStyle w:val="ac"/>
        <w:numPr>
          <w:ilvl w:val="0"/>
          <w:numId w:val="39"/>
        </w:numPr>
        <w:ind w:firstLineChars="0"/>
        <w:rPr>
          <w:color w:val="000000"/>
          <w:szCs w:val="21"/>
        </w:rPr>
      </w:pPr>
      <w:r w:rsidRPr="00D1145A">
        <w:rPr>
          <w:rFonts w:hint="eastAsia"/>
          <w:color w:val="000000"/>
          <w:szCs w:val="21"/>
        </w:rPr>
        <w:t>彼得·戈什获奖</w:t>
      </w:r>
      <w:r>
        <w:rPr>
          <w:rFonts w:hint="eastAsia"/>
          <w:color w:val="000000"/>
          <w:szCs w:val="21"/>
        </w:rPr>
        <w:t>书籍</w:t>
      </w:r>
      <w:r w:rsidRPr="00D1145A">
        <w:rPr>
          <w:rFonts w:hint="eastAsia"/>
          <w:color w:val="000000"/>
          <w:szCs w:val="21"/>
        </w:rPr>
        <w:t>《马克斯·韦伯与新教伦理：</w:t>
      </w:r>
      <w:r>
        <w:rPr>
          <w:rFonts w:hint="eastAsia"/>
          <w:color w:val="000000"/>
          <w:szCs w:val="21"/>
        </w:rPr>
        <w:t>相互映照的</w:t>
      </w:r>
      <w:r w:rsidRPr="00D1145A">
        <w:rPr>
          <w:rFonts w:hint="eastAsia"/>
          <w:color w:val="000000"/>
          <w:szCs w:val="21"/>
        </w:rPr>
        <w:t>历史》（</w:t>
      </w:r>
      <w:r w:rsidRPr="00D1145A">
        <w:rPr>
          <w:i/>
          <w:iCs/>
        </w:rPr>
        <w:t>Protestant Ethic: Twin Histories</w:t>
      </w:r>
      <w:r>
        <w:rPr>
          <w:rFonts w:hint="eastAsia"/>
        </w:rPr>
        <w:t>，牛津大学出版社</w:t>
      </w:r>
      <w:r w:rsidRPr="00D1145A">
        <w:rPr>
          <w:rFonts w:hint="eastAsia"/>
          <w:color w:val="000000"/>
          <w:szCs w:val="21"/>
        </w:rPr>
        <w:t>，</w:t>
      </w:r>
      <w:r w:rsidRPr="00D1145A">
        <w:rPr>
          <w:rFonts w:hint="eastAsia"/>
          <w:color w:val="000000"/>
          <w:szCs w:val="21"/>
        </w:rPr>
        <w:t>2014</w:t>
      </w:r>
      <w:r>
        <w:rPr>
          <w:rFonts w:hint="eastAsia"/>
          <w:color w:val="000000"/>
          <w:szCs w:val="21"/>
        </w:rPr>
        <w:t>年</w:t>
      </w:r>
      <w:r w:rsidRPr="00D1145A">
        <w:rPr>
          <w:rFonts w:hint="eastAsia"/>
          <w:color w:val="000000"/>
          <w:szCs w:val="21"/>
        </w:rPr>
        <w:t>）备受期待的后续作品，该作品在</w:t>
      </w:r>
      <w:r w:rsidRPr="00D1145A">
        <w:rPr>
          <w:rFonts w:hint="eastAsia"/>
          <w:color w:val="000000"/>
          <w:szCs w:val="21"/>
        </w:rPr>
        <w:t>1902-1907</w:t>
      </w:r>
      <w:r w:rsidRPr="00D1145A">
        <w:rPr>
          <w:rFonts w:hint="eastAsia"/>
          <w:color w:val="000000"/>
          <w:szCs w:val="21"/>
        </w:rPr>
        <w:t>年韦伯思想的基础上，</w:t>
      </w:r>
      <w:r>
        <w:rPr>
          <w:rFonts w:hint="eastAsia"/>
          <w:color w:val="000000"/>
          <w:szCs w:val="21"/>
        </w:rPr>
        <w:t>主要探讨</w:t>
      </w:r>
      <w:r w:rsidRPr="00D1145A">
        <w:rPr>
          <w:rFonts w:hint="eastAsia"/>
          <w:color w:val="000000"/>
          <w:szCs w:val="21"/>
        </w:rPr>
        <w:t>宗教和资本主义</w:t>
      </w:r>
      <w:r>
        <w:rPr>
          <w:rFonts w:hint="eastAsia"/>
          <w:color w:val="000000"/>
          <w:szCs w:val="21"/>
        </w:rPr>
        <w:t>问题。</w:t>
      </w:r>
    </w:p>
    <w:p w14:paraId="191EE19B" w14:textId="2930D9F8" w:rsidR="002B62FD" w:rsidRDefault="002B62FD" w:rsidP="002B62FD">
      <w:pPr>
        <w:rPr>
          <w:color w:val="000000"/>
          <w:szCs w:val="21"/>
        </w:rPr>
      </w:pPr>
    </w:p>
    <w:p w14:paraId="5226DACE" w14:textId="77777777" w:rsidR="002B62FD" w:rsidRPr="002B62FD" w:rsidRDefault="002B62FD" w:rsidP="002B62FD">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00CE6D8F" w14:textId="470C1BF5" w:rsidR="00E42920" w:rsidRDefault="00E42920" w:rsidP="00E42920">
      <w:pPr>
        <w:ind w:firstLineChars="200" w:firstLine="420"/>
        <w:rPr>
          <w:bCs/>
          <w:color w:val="000000"/>
          <w:szCs w:val="21"/>
        </w:rPr>
      </w:pPr>
      <w:r w:rsidRPr="00E42920">
        <w:rPr>
          <w:rFonts w:hint="eastAsia"/>
          <w:bCs/>
          <w:color w:val="000000"/>
          <w:szCs w:val="21"/>
        </w:rPr>
        <w:t>在他</w:t>
      </w:r>
      <w:r>
        <w:rPr>
          <w:rFonts w:hint="eastAsia"/>
          <w:bCs/>
          <w:color w:val="000000"/>
          <w:szCs w:val="21"/>
        </w:rPr>
        <w:t>的</w:t>
      </w:r>
      <w:r w:rsidRPr="00E42920">
        <w:rPr>
          <w:rFonts w:hint="eastAsia"/>
          <w:bCs/>
          <w:color w:val="000000"/>
          <w:szCs w:val="21"/>
        </w:rPr>
        <w:t>晚年，马克斯·韦伯</w:t>
      </w:r>
      <w:r>
        <w:rPr>
          <w:rFonts w:hint="eastAsia"/>
          <w:bCs/>
          <w:color w:val="000000"/>
          <w:szCs w:val="21"/>
        </w:rPr>
        <w:t>（</w:t>
      </w:r>
      <w:r w:rsidRPr="00E42920">
        <w:rPr>
          <w:bCs/>
          <w:color w:val="000000"/>
          <w:szCs w:val="21"/>
        </w:rPr>
        <w:t>Max Weber</w:t>
      </w:r>
      <w:r>
        <w:rPr>
          <w:rFonts w:hint="eastAsia"/>
          <w:bCs/>
          <w:color w:val="000000"/>
          <w:szCs w:val="21"/>
        </w:rPr>
        <w:t>）主要研究</w:t>
      </w:r>
      <w:r w:rsidRPr="00E42920">
        <w:rPr>
          <w:rFonts w:hint="eastAsia"/>
          <w:bCs/>
          <w:color w:val="000000"/>
          <w:szCs w:val="21"/>
        </w:rPr>
        <w:t>德语单词</w:t>
      </w:r>
      <w:proofErr w:type="spellStart"/>
      <w:r w:rsidRPr="00E42920">
        <w:rPr>
          <w:rFonts w:hint="eastAsia"/>
          <w:bCs/>
          <w:color w:val="000000"/>
          <w:szCs w:val="21"/>
        </w:rPr>
        <w:t>Herrschaft</w:t>
      </w:r>
      <w:proofErr w:type="spellEnd"/>
      <w:r w:rsidRPr="00E42920">
        <w:rPr>
          <w:rFonts w:hint="eastAsia"/>
          <w:bCs/>
          <w:color w:val="000000"/>
          <w:szCs w:val="21"/>
        </w:rPr>
        <w:t>中所包含的关于规则和等级制度的思想。</w:t>
      </w:r>
      <w:r>
        <w:rPr>
          <w:rFonts w:hint="eastAsia"/>
          <w:bCs/>
          <w:color w:val="000000"/>
          <w:szCs w:val="21"/>
        </w:rPr>
        <w:t>这样的</w:t>
      </w:r>
      <w:r w:rsidRPr="00E42920">
        <w:rPr>
          <w:rFonts w:hint="eastAsia"/>
          <w:bCs/>
          <w:color w:val="000000"/>
          <w:szCs w:val="21"/>
        </w:rPr>
        <w:t>思想在西方政治理论的经典</w:t>
      </w:r>
      <w:r>
        <w:rPr>
          <w:rFonts w:hint="eastAsia"/>
          <w:bCs/>
          <w:color w:val="000000"/>
          <w:szCs w:val="21"/>
        </w:rPr>
        <w:t>作品</w:t>
      </w:r>
      <w:r w:rsidRPr="00E42920">
        <w:rPr>
          <w:rFonts w:hint="eastAsia"/>
          <w:bCs/>
          <w:color w:val="000000"/>
          <w:szCs w:val="21"/>
        </w:rPr>
        <w:t>中是独一无二的，因为它们几乎完全来自社会</w:t>
      </w:r>
      <w:r>
        <w:rPr>
          <w:rFonts w:hint="eastAsia"/>
          <w:bCs/>
          <w:color w:val="000000"/>
          <w:szCs w:val="21"/>
        </w:rPr>
        <w:t>学理论</w:t>
      </w:r>
      <w:r w:rsidRPr="00E42920">
        <w:rPr>
          <w:rFonts w:hint="eastAsia"/>
          <w:bCs/>
          <w:color w:val="000000"/>
          <w:szCs w:val="21"/>
        </w:rPr>
        <w:t>（</w:t>
      </w:r>
      <w:r>
        <w:rPr>
          <w:rFonts w:hint="eastAsia"/>
          <w:bCs/>
          <w:color w:val="000000"/>
          <w:szCs w:val="21"/>
        </w:rPr>
        <w:t>能动性</w:t>
      </w:r>
      <w:r w:rsidRPr="00E42920">
        <w:rPr>
          <w:rFonts w:hint="eastAsia"/>
          <w:bCs/>
          <w:color w:val="000000"/>
          <w:szCs w:val="21"/>
        </w:rPr>
        <w:t>、权力、等级制度），而不是更传统的政治</w:t>
      </w:r>
      <w:r>
        <w:rPr>
          <w:rFonts w:hint="eastAsia"/>
          <w:bCs/>
          <w:color w:val="000000"/>
          <w:szCs w:val="21"/>
        </w:rPr>
        <w:t>学理论</w:t>
      </w:r>
      <w:r w:rsidRPr="00E42920">
        <w:rPr>
          <w:rFonts w:hint="eastAsia"/>
          <w:bCs/>
          <w:color w:val="000000"/>
          <w:szCs w:val="21"/>
        </w:rPr>
        <w:t>（宪法、民主）。</w:t>
      </w:r>
      <w:r>
        <w:rPr>
          <w:rFonts w:hint="eastAsia"/>
          <w:bCs/>
          <w:color w:val="000000"/>
          <w:szCs w:val="21"/>
        </w:rPr>
        <w:t>如此</w:t>
      </w:r>
      <w:r w:rsidRPr="00E42920">
        <w:rPr>
          <w:rFonts w:hint="eastAsia"/>
          <w:bCs/>
          <w:color w:val="000000"/>
          <w:szCs w:val="21"/>
        </w:rPr>
        <w:t>产生</w:t>
      </w:r>
      <w:r>
        <w:rPr>
          <w:rFonts w:hint="eastAsia"/>
          <w:bCs/>
          <w:color w:val="000000"/>
          <w:szCs w:val="21"/>
        </w:rPr>
        <w:t>的</w:t>
      </w:r>
      <w:r w:rsidRPr="00E42920">
        <w:rPr>
          <w:rFonts w:hint="eastAsia"/>
          <w:bCs/>
          <w:color w:val="000000"/>
          <w:szCs w:val="21"/>
        </w:rPr>
        <w:t>一幅“政治”生活图景，我们今天</w:t>
      </w:r>
      <w:r>
        <w:rPr>
          <w:rFonts w:hint="eastAsia"/>
          <w:bCs/>
          <w:color w:val="000000"/>
          <w:szCs w:val="21"/>
        </w:rPr>
        <w:t>看来</w:t>
      </w:r>
      <w:r w:rsidRPr="00E42920">
        <w:rPr>
          <w:rFonts w:hint="eastAsia"/>
          <w:bCs/>
          <w:color w:val="000000"/>
          <w:szCs w:val="21"/>
        </w:rPr>
        <w:t>是不言而喻的，但在理论上却</w:t>
      </w:r>
      <w:r>
        <w:rPr>
          <w:rFonts w:hint="eastAsia"/>
          <w:bCs/>
          <w:color w:val="000000"/>
          <w:szCs w:val="21"/>
        </w:rPr>
        <w:t>相当新颖</w:t>
      </w:r>
      <w:r w:rsidRPr="00E42920">
        <w:rPr>
          <w:rFonts w:hint="eastAsia"/>
          <w:bCs/>
          <w:color w:val="000000"/>
          <w:szCs w:val="21"/>
        </w:rPr>
        <w:t>。韦伯</w:t>
      </w:r>
      <w:r>
        <w:rPr>
          <w:rFonts w:hint="eastAsia"/>
          <w:bCs/>
          <w:color w:val="000000"/>
          <w:szCs w:val="21"/>
        </w:rPr>
        <w:t>以极大的热情投入了</w:t>
      </w:r>
      <w:r w:rsidRPr="00E42920">
        <w:rPr>
          <w:rFonts w:hint="eastAsia"/>
          <w:bCs/>
          <w:color w:val="000000"/>
          <w:szCs w:val="21"/>
        </w:rPr>
        <w:t>人类能动性的理念：所有人都有潜力以他们认为有意义的方式安排自己的生活。但他也承认，由于</w:t>
      </w:r>
      <w:r>
        <w:rPr>
          <w:rFonts w:hint="eastAsia"/>
          <w:bCs/>
          <w:color w:val="000000"/>
          <w:szCs w:val="21"/>
        </w:rPr>
        <w:t>能动性</w:t>
      </w:r>
      <w:r w:rsidRPr="00E42920">
        <w:rPr>
          <w:rFonts w:hint="eastAsia"/>
          <w:bCs/>
          <w:color w:val="000000"/>
          <w:szCs w:val="21"/>
        </w:rPr>
        <w:t>本身的</w:t>
      </w:r>
      <w:r>
        <w:rPr>
          <w:rFonts w:hint="eastAsia"/>
          <w:bCs/>
          <w:color w:val="000000"/>
          <w:szCs w:val="21"/>
        </w:rPr>
        <w:t>运用</w:t>
      </w:r>
      <w:r w:rsidRPr="00E42920">
        <w:rPr>
          <w:rFonts w:hint="eastAsia"/>
          <w:bCs/>
          <w:color w:val="000000"/>
          <w:szCs w:val="21"/>
        </w:rPr>
        <w:t>（自由竞争的不平等结果）或技术和官僚主义等非个人力量，</w:t>
      </w:r>
      <w:r>
        <w:rPr>
          <w:rFonts w:hint="eastAsia"/>
          <w:bCs/>
          <w:color w:val="000000"/>
          <w:szCs w:val="21"/>
        </w:rPr>
        <w:t>能动性受到了强有力</w:t>
      </w:r>
      <w:r w:rsidRPr="00E42920">
        <w:rPr>
          <w:rFonts w:hint="eastAsia"/>
          <w:bCs/>
          <w:color w:val="000000"/>
          <w:szCs w:val="21"/>
        </w:rPr>
        <w:t>的外部约束。因此，自由社会和政治围绕着</w:t>
      </w:r>
      <w:r>
        <w:rPr>
          <w:rFonts w:hint="eastAsia"/>
          <w:bCs/>
          <w:color w:val="000000"/>
          <w:szCs w:val="21"/>
        </w:rPr>
        <w:t>截然不同的两极</w:t>
      </w:r>
      <w:r w:rsidRPr="00E42920">
        <w:rPr>
          <w:rFonts w:hint="eastAsia"/>
          <w:bCs/>
          <w:color w:val="000000"/>
          <w:szCs w:val="21"/>
        </w:rPr>
        <w:t>：自由和等级制度。</w:t>
      </w:r>
    </w:p>
    <w:p w14:paraId="1DD99D2A" w14:textId="77777777" w:rsidR="00E42920" w:rsidRPr="00E42920" w:rsidRDefault="00E42920" w:rsidP="00E42920">
      <w:pPr>
        <w:ind w:firstLineChars="200" w:firstLine="420"/>
        <w:rPr>
          <w:bCs/>
          <w:color w:val="000000"/>
          <w:szCs w:val="21"/>
        </w:rPr>
      </w:pPr>
    </w:p>
    <w:p w14:paraId="0CA71C19" w14:textId="49B263F3" w:rsidR="0095633F" w:rsidRPr="00E42920" w:rsidRDefault="00E42920" w:rsidP="00E42920">
      <w:pPr>
        <w:ind w:firstLineChars="200" w:firstLine="420"/>
        <w:rPr>
          <w:bCs/>
          <w:color w:val="000000"/>
          <w:szCs w:val="21"/>
        </w:rPr>
      </w:pPr>
      <w:r w:rsidRPr="00E42920">
        <w:rPr>
          <w:rFonts w:hint="eastAsia"/>
          <w:bCs/>
          <w:color w:val="000000"/>
          <w:szCs w:val="21"/>
        </w:rPr>
        <w:t>韦伯在发展这些思想的同时，也开始将其称为“社会学”。他的思想基础可以追溯到</w:t>
      </w:r>
      <w:r w:rsidRPr="00E42920">
        <w:rPr>
          <w:rFonts w:hint="eastAsia"/>
          <w:bCs/>
          <w:color w:val="000000"/>
          <w:szCs w:val="21"/>
        </w:rPr>
        <w:t>1904</w:t>
      </w:r>
      <w:r>
        <w:rPr>
          <w:bCs/>
          <w:color w:val="000000"/>
          <w:szCs w:val="21"/>
        </w:rPr>
        <w:t>~190</w:t>
      </w:r>
      <w:r w:rsidRPr="00E42920">
        <w:rPr>
          <w:rFonts w:hint="eastAsia"/>
          <w:bCs/>
          <w:color w:val="000000"/>
          <w:szCs w:val="21"/>
        </w:rPr>
        <w:t>5</w:t>
      </w:r>
      <w:r w:rsidRPr="00E42920">
        <w:rPr>
          <w:rFonts w:hint="eastAsia"/>
          <w:bCs/>
          <w:color w:val="000000"/>
          <w:szCs w:val="21"/>
        </w:rPr>
        <w:t>年，但与政治理论的接触使他更仔细地思考了人们可以对一般社会生活说些什么，</w:t>
      </w:r>
      <w:r w:rsidRPr="00E42920">
        <w:rPr>
          <w:rFonts w:hint="eastAsia"/>
          <w:bCs/>
          <w:color w:val="000000"/>
          <w:szCs w:val="21"/>
        </w:rPr>
        <w:lastRenderedPageBreak/>
        <w:t>以及这与政治或任何其他生活领域的具体情况有多大不同。他</w:t>
      </w:r>
      <w:r>
        <w:rPr>
          <w:rFonts w:hint="eastAsia"/>
          <w:bCs/>
          <w:color w:val="000000"/>
          <w:szCs w:val="21"/>
        </w:rPr>
        <w:t>提出</w:t>
      </w:r>
      <w:r w:rsidRPr="00E42920">
        <w:rPr>
          <w:rFonts w:hint="eastAsia"/>
          <w:bCs/>
          <w:color w:val="000000"/>
          <w:szCs w:val="21"/>
        </w:rPr>
        <w:t>了一种原创的“联邦”社会学模型：一个</w:t>
      </w:r>
      <w:r w:rsidR="00460B02">
        <w:rPr>
          <w:rFonts w:hint="eastAsia"/>
          <w:bCs/>
          <w:color w:val="000000"/>
          <w:szCs w:val="21"/>
        </w:rPr>
        <w:t>较小的整体核心</w:t>
      </w:r>
      <w:r w:rsidRPr="00E42920">
        <w:rPr>
          <w:rFonts w:hint="eastAsia"/>
          <w:bCs/>
          <w:color w:val="000000"/>
          <w:szCs w:val="21"/>
        </w:rPr>
        <w:t>，与（例如）政治、宗教、法律、经济等更大的社会学</w:t>
      </w:r>
      <w:r w:rsidR="00460B02">
        <w:rPr>
          <w:rFonts w:hint="eastAsia"/>
          <w:bCs/>
          <w:color w:val="000000"/>
          <w:szCs w:val="21"/>
        </w:rPr>
        <w:t>分支</w:t>
      </w:r>
      <w:r w:rsidRPr="00E42920">
        <w:rPr>
          <w:rFonts w:hint="eastAsia"/>
          <w:bCs/>
          <w:color w:val="000000"/>
          <w:szCs w:val="21"/>
        </w:rPr>
        <w:t>相结合。这在古典社会学家中是独一无二的。</w:t>
      </w:r>
      <w:r w:rsidR="00460B02">
        <w:rPr>
          <w:rFonts w:hint="eastAsia"/>
          <w:bCs/>
          <w:color w:val="000000"/>
          <w:szCs w:val="21"/>
        </w:rPr>
        <w:t>由此</w:t>
      </w:r>
      <w:r w:rsidRPr="00E42920">
        <w:rPr>
          <w:rFonts w:hint="eastAsia"/>
          <w:bCs/>
          <w:color w:val="000000"/>
          <w:szCs w:val="21"/>
        </w:rPr>
        <w:t>，这本</w:t>
      </w:r>
      <w:proofErr w:type="gramStart"/>
      <w:r w:rsidRPr="00E42920">
        <w:rPr>
          <w:rFonts w:hint="eastAsia"/>
          <w:bCs/>
          <w:color w:val="000000"/>
          <w:szCs w:val="21"/>
        </w:rPr>
        <w:t>书涵</w:t>
      </w:r>
      <w:proofErr w:type="gramEnd"/>
      <w:r w:rsidRPr="00E42920">
        <w:rPr>
          <w:rFonts w:hint="eastAsia"/>
          <w:bCs/>
          <w:color w:val="000000"/>
          <w:szCs w:val="21"/>
        </w:rPr>
        <w:t>盖了韦伯最后十年的主要</w:t>
      </w:r>
      <w:r w:rsidR="00460B02">
        <w:rPr>
          <w:rFonts w:hint="eastAsia"/>
          <w:bCs/>
          <w:color w:val="000000"/>
          <w:szCs w:val="21"/>
        </w:rPr>
        <w:t>思想创新</w:t>
      </w:r>
      <w:r w:rsidRPr="00E42920">
        <w:rPr>
          <w:rFonts w:hint="eastAsia"/>
          <w:bCs/>
          <w:color w:val="000000"/>
          <w:szCs w:val="21"/>
        </w:rPr>
        <w:t>，并首次全面地</w:t>
      </w:r>
      <w:r w:rsidR="00460B02">
        <w:rPr>
          <w:rFonts w:hint="eastAsia"/>
          <w:bCs/>
          <w:color w:val="000000"/>
          <w:szCs w:val="21"/>
        </w:rPr>
        <w:t>在历史视角下</w:t>
      </w:r>
      <w:r w:rsidRPr="00E42920">
        <w:rPr>
          <w:rFonts w:hint="eastAsia"/>
          <w:bCs/>
          <w:color w:val="000000"/>
          <w:szCs w:val="21"/>
        </w:rPr>
        <w:t>描绘了韦伯</w:t>
      </w:r>
      <w:r w:rsidR="00460B02" w:rsidRPr="00E42920">
        <w:rPr>
          <w:rFonts w:hint="eastAsia"/>
          <w:bCs/>
          <w:color w:val="000000"/>
          <w:szCs w:val="21"/>
        </w:rPr>
        <w:t>的</w:t>
      </w:r>
      <w:r w:rsidRPr="00E42920">
        <w:rPr>
          <w:rFonts w:hint="eastAsia"/>
          <w:bCs/>
          <w:color w:val="000000"/>
          <w:szCs w:val="21"/>
        </w:rPr>
        <w:t>政治思想。韦伯</w:t>
      </w:r>
      <w:r w:rsidR="00460B02">
        <w:rPr>
          <w:rFonts w:hint="eastAsia"/>
          <w:bCs/>
          <w:color w:val="000000"/>
          <w:szCs w:val="21"/>
        </w:rPr>
        <w:t>的思想被各式各样的当代人阅读与运用</w:t>
      </w:r>
      <w:r w:rsidRPr="00E42920">
        <w:rPr>
          <w:rFonts w:hint="eastAsia"/>
          <w:bCs/>
          <w:color w:val="000000"/>
          <w:szCs w:val="21"/>
        </w:rPr>
        <w:t>，但历史学家的</w:t>
      </w:r>
      <w:r w:rsidR="00460B02">
        <w:rPr>
          <w:rFonts w:hint="eastAsia"/>
          <w:bCs/>
          <w:color w:val="000000"/>
          <w:szCs w:val="21"/>
        </w:rPr>
        <w:t>视角</w:t>
      </w:r>
      <w:r w:rsidRPr="00E42920">
        <w:rPr>
          <w:rFonts w:hint="eastAsia"/>
          <w:bCs/>
          <w:color w:val="000000"/>
          <w:szCs w:val="21"/>
        </w:rPr>
        <w:t>，</w:t>
      </w:r>
      <w:r w:rsidR="00460B02">
        <w:rPr>
          <w:rFonts w:hint="eastAsia"/>
          <w:bCs/>
          <w:color w:val="000000"/>
          <w:szCs w:val="21"/>
        </w:rPr>
        <w:t>仅仅关于韦伯自身的思想</w:t>
      </w:r>
      <w:r w:rsidRPr="00E42920">
        <w:rPr>
          <w:rFonts w:hint="eastAsia"/>
          <w:bCs/>
          <w:color w:val="000000"/>
          <w:szCs w:val="21"/>
        </w:rPr>
        <w:t>，</w:t>
      </w:r>
      <w:r w:rsidR="00460B02">
        <w:rPr>
          <w:rFonts w:hint="eastAsia"/>
          <w:bCs/>
          <w:color w:val="000000"/>
          <w:szCs w:val="21"/>
        </w:rPr>
        <w:t>而无其他干扰</w:t>
      </w:r>
      <w:r w:rsidRPr="00E42920">
        <w:rPr>
          <w:rFonts w:hint="eastAsia"/>
          <w:bCs/>
          <w:color w:val="000000"/>
          <w:szCs w:val="21"/>
        </w:rPr>
        <w:t>，是我们对他的</w:t>
      </w:r>
      <w:r w:rsidR="00595931">
        <w:rPr>
          <w:rFonts w:hint="eastAsia"/>
          <w:bCs/>
          <w:color w:val="000000"/>
          <w:szCs w:val="21"/>
        </w:rPr>
        <w:t>可能的最</w:t>
      </w:r>
      <w:r w:rsidR="00460B02">
        <w:rPr>
          <w:rFonts w:hint="eastAsia"/>
          <w:bCs/>
          <w:color w:val="000000"/>
          <w:szCs w:val="21"/>
        </w:rPr>
        <w:t>客观</w:t>
      </w:r>
      <w:r w:rsidRPr="00E42920">
        <w:rPr>
          <w:rFonts w:hint="eastAsia"/>
          <w:bCs/>
          <w:color w:val="000000"/>
          <w:szCs w:val="21"/>
        </w:rPr>
        <w:t>或中立的看法。</w:t>
      </w:r>
    </w:p>
    <w:p w14:paraId="6C974476" w14:textId="77777777" w:rsidR="002D02DB" w:rsidRPr="0095633F"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44FE1596" w:rsidR="00A63852" w:rsidRDefault="00A63852" w:rsidP="00A63852">
      <w:pPr>
        <w:rPr>
          <w:b/>
          <w:bCs/>
          <w:color w:val="000000"/>
          <w:szCs w:val="21"/>
        </w:rPr>
      </w:pPr>
    </w:p>
    <w:p w14:paraId="09108CE6" w14:textId="4E909A39" w:rsidR="00E3617F" w:rsidRPr="00E3617F" w:rsidRDefault="00BF1D2C" w:rsidP="00E3617F">
      <w:pPr>
        <w:ind w:firstLineChars="200" w:firstLine="420"/>
        <w:rPr>
          <w:b/>
          <w:bCs/>
          <w:noProof/>
        </w:rPr>
      </w:pPr>
      <w:r>
        <w:rPr>
          <w:noProof/>
        </w:rPr>
        <w:drawing>
          <wp:anchor distT="0" distB="0" distL="114300" distR="114300" simplePos="0" relativeHeight="251675648" behindDoc="0" locked="0" layoutInCell="1" allowOverlap="1" wp14:anchorId="79705026" wp14:editId="133B86EF">
            <wp:simplePos x="0" y="0"/>
            <wp:positionH relativeFrom="margin">
              <wp:align>left</wp:align>
            </wp:positionH>
            <wp:positionV relativeFrom="paragraph">
              <wp:posOffset>7620</wp:posOffset>
            </wp:positionV>
            <wp:extent cx="698500" cy="792480"/>
            <wp:effectExtent l="0" t="0" r="6350" b="7620"/>
            <wp:wrapSquare wrapText="bothSides"/>
            <wp:docPr id="5" name="图片 5" descr="Professor Peter Gh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essor Peter Ghos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0617" cy="7945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17F">
        <w:rPr>
          <w:rFonts w:hint="eastAsia"/>
          <w:b/>
          <w:bCs/>
          <w:noProof/>
        </w:rPr>
        <w:t>彼得·戈什（</w:t>
      </w:r>
      <w:r w:rsidR="00E3617F" w:rsidRPr="00E3617F">
        <w:rPr>
          <w:rFonts w:hint="eastAsia"/>
          <w:b/>
          <w:bCs/>
          <w:noProof/>
        </w:rPr>
        <w:t>Peter Ghosh</w:t>
      </w:r>
      <w:r w:rsidR="00E3617F">
        <w:rPr>
          <w:rFonts w:hint="eastAsia"/>
          <w:b/>
          <w:bCs/>
          <w:noProof/>
        </w:rPr>
        <w:t>）</w:t>
      </w:r>
      <w:r w:rsidR="00E3617F" w:rsidRPr="00E3617F">
        <w:rPr>
          <w:rFonts w:hint="eastAsia"/>
          <w:noProof/>
        </w:rPr>
        <w:t>，牛津大学</w:t>
      </w:r>
      <w:r w:rsidRPr="00BF1D2C">
        <w:rPr>
          <w:rFonts w:hint="eastAsia"/>
          <w:noProof/>
        </w:rPr>
        <w:t>牛津大学圣安妮学院思想史教授</w:t>
      </w:r>
      <w:r w:rsidR="00E3617F" w:rsidRPr="00E3617F">
        <w:rPr>
          <w:rFonts w:hint="eastAsia"/>
          <w:noProof/>
        </w:rPr>
        <w:t>，牛津大学圣安妮学院高级研究员。戈什教授于</w:t>
      </w:r>
      <w:r w:rsidR="00E3617F" w:rsidRPr="00E3617F">
        <w:rPr>
          <w:rFonts w:hint="eastAsia"/>
          <w:noProof/>
        </w:rPr>
        <w:t>1980</w:t>
      </w:r>
      <w:r w:rsidR="00E3617F" w:rsidRPr="00E3617F">
        <w:rPr>
          <w:rFonts w:hint="eastAsia"/>
          <w:noProof/>
        </w:rPr>
        <w:t>年至</w:t>
      </w:r>
      <w:r w:rsidR="00E3617F" w:rsidRPr="00E3617F">
        <w:rPr>
          <w:rFonts w:hint="eastAsia"/>
          <w:noProof/>
        </w:rPr>
        <w:t>1981</w:t>
      </w:r>
      <w:r w:rsidR="00E3617F" w:rsidRPr="00E3617F">
        <w:rPr>
          <w:rFonts w:hint="eastAsia"/>
          <w:noProof/>
        </w:rPr>
        <w:t>年担任牛津大学纳菲尔德学院初级研究员，</w:t>
      </w:r>
      <w:r w:rsidR="00E3617F" w:rsidRPr="00E3617F">
        <w:rPr>
          <w:rFonts w:hint="eastAsia"/>
          <w:noProof/>
        </w:rPr>
        <w:t>1982</w:t>
      </w:r>
      <w:r w:rsidR="00E3617F" w:rsidRPr="00E3617F">
        <w:rPr>
          <w:rFonts w:hint="eastAsia"/>
          <w:noProof/>
        </w:rPr>
        <w:t>年至</w:t>
      </w:r>
      <w:r w:rsidR="00E3617F" w:rsidRPr="00E3617F">
        <w:rPr>
          <w:rFonts w:hint="eastAsia"/>
          <w:noProof/>
        </w:rPr>
        <w:t>2023</w:t>
      </w:r>
      <w:r w:rsidR="00E3617F" w:rsidRPr="00E3617F">
        <w:rPr>
          <w:rFonts w:hint="eastAsia"/>
          <w:noProof/>
        </w:rPr>
        <w:t>年担任圣安妮学院研究员，退休后</w:t>
      </w:r>
      <w:r w:rsidR="00E3617F">
        <w:rPr>
          <w:rFonts w:hint="eastAsia"/>
          <w:noProof/>
        </w:rPr>
        <w:t>担任</w:t>
      </w:r>
      <w:r w:rsidR="00E3617F" w:rsidRPr="00E3617F">
        <w:rPr>
          <w:rFonts w:hint="eastAsia"/>
          <w:noProof/>
        </w:rPr>
        <w:t>高级研究员。</w:t>
      </w:r>
    </w:p>
    <w:p w14:paraId="3A1C27C7" w14:textId="621FED14" w:rsidR="005B0AE2" w:rsidRDefault="005B0AE2" w:rsidP="00E3617F">
      <w:pPr>
        <w:ind w:firstLineChars="200" w:firstLine="420"/>
        <w:rPr>
          <w:color w:val="000000"/>
          <w:szCs w:val="21"/>
        </w:rPr>
      </w:pPr>
    </w:p>
    <w:p w14:paraId="7059DAB4" w14:textId="77777777" w:rsidR="00C231C4" w:rsidRDefault="00C231C4" w:rsidP="003B16CC">
      <w:pPr>
        <w:rPr>
          <w:color w:val="000000"/>
          <w:szCs w:val="21"/>
        </w:rPr>
      </w:pPr>
    </w:p>
    <w:p w14:paraId="6DB42DA7" w14:textId="54D83F1C" w:rsidR="000061DF" w:rsidRPr="000061DF" w:rsidRDefault="000061DF" w:rsidP="003B16CC">
      <w:pPr>
        <w:rPr>
          <w:rFonts w:hint="eastAsia"/>
          <w:b/>
          <w:color w:val="000000"/>
          <w:szCs w:val="21"/>
        </w:rPr>
      </w:pPr>
      <w:r w:rsidRPr="000061DF">
        <w:rPr>
          <w:b/>
          <w:color w:val="000000"/>
          <w:szCs w:val="21"/>
        </w:rPr>
        <w:t>全书目录：</w:t>
      </w:r>
    </w:p>
    <w:p w14:paraId="4B030B1B" w14:textId="77777777" w:rsidR="00C43C62" w:rsidRDefault="00C43C62" w:rsidP="00C43C62">
      <w:pPr>
        <w:jc w:val="center"/>
        <w:rPr>
          <w:bCs/>
          <w:color w:val="000000"/>
          <w:szCs w:val="21"/>
        </w:rPr>
      </w:pPr>
    </w:p>
    <w:p w14:paraId="6E294A0D" w14:textId="22B51AEF" w:rsidR="007A3991" w:rsidRDefault="007A3991" w:rsidP="00C43C62">
      <w:pPr>
        <w:jc w:val="center"/>
        <w:rPr>
          <w:bCs/>
          <w:color w:val="000000"/>
          <w:szCs w:val="21"/>
        </w:rPr>
      </w:pPr>
      <w:r>
        <w:rPr>
          <w:rFonts w:hint="eastAsia"/>
          <w:bCs/>
          <w:color w:val="000000"/>
          <w:szCs w:val="21"/>
        </w:rPr>
        <w:t>引言</w:t>
      </w:r>
    </w:p>
    <w:p w14:paraId="18D71061" w14:textId="43262F22" w:rsidR="007A3991" w:rsidRDefault="007A3991" w:rsidP="00C43C62">
      <w:pPr>
        <w:jc w:val="center"/>
        <w:rPr>
          <w:bCs/>
          <w:color w:val="000000"/>
          <w:szCs w:val="21"/>
        </w:rPr>
      </w:pPr>
      <w:r>
        <w:rPr>
          <w:rFonts w:hint="eastAsia"/>
          <w:bCs/>
          <w:color w:val="000000"/>
          <w:szCs w:val="21"/>
        </w:rPr>
        <w:t>第一章：</w:t>
      </w:r>
      <w:r w:rsidR="00DD094B" w:rsidRPr="00DD094B">
        <w:rPr>
          <w:rFonts w:hint="eastAsia"/>
          <w:bCs/>
          <w:color w:val="000000"/>
          <w:szCs w:val="21"/>
        </w:rPr>
        <w:t>从“国家”到</w:t>
      </w:r>
      <w:r w:rsidR="000061DF" w:rsidRPr="00DD094B">
        <w:rPr>
          <w:rFonts w:hint="eastAsia"/>
          <w:bCs/>
          <w:color w:val="000000"/>
          <w:szCs w:val="21"/>
        </w:rPr>
        <w:t>“</w:t>
      </w:r>
      <w:proofErr w:type="spellStart"/>
      <w:r w:rsidR="00DD094B" w:rsidRPr="00DD094B">
        <w:rPr>
          <w:rFonts w:hint="eastAsia"/>
          <w:bCs/>
          <w:color w:val="000000"/>
          <w:szCs w:val="21"/>
        </w:rPr>
        <w:t>Herrschaft</w:t>
      </w:r>
      <w:proofErr w:type="spellEnd"/>
      <w:r w:rsidR="000061DF" w:rsidRPr="00DD094B">
        <w:rPr>
          <w:rFonts w:hint="eastAsia"/>
          <w:bCs/>
          <w:color w:val="000000"/>
          <w:szCs w:val="21"/>
        </w:rPr>
        <w:t>”</w:t>
      </w:r>
    </w:p>
    <w:p w14:paraId="7EFB9903" w14:textId="612B1106"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二</w:t>
      </w:r>
      <w:r>
        <w:rPr>
          <w:rFonts w:hint="eastAsia"/>
          <w:bCs/>
          <w:color w:val="000000"/>
          <w:szCs w:val="21"/>
        </w:rPr>
        <w:t>章：</w:t>
      </w:r>
      <w:r w:rsidR="00DD094B">
        <w:rPr>
          <w:rFonts w:hint="eastAsia"/>
          <w:bCs/>
          <w:color w:val="000000"/>
          <w:szCs w:val="21"/>
        </w:rPr>
        <w:t>韦伯对于</w:t>
      </w:r>
      <w:proofErr w:type="spellStart"/>
      <w:r w:rsidR="00DD094B" w:rsidRPr="00DD094B">
        <w:rPr>
          <w:rFonts w:hint="eastAsia"/>
          <w:bCs/>
          <w:color w:val="000000"/>
          <w:szCs w:val="21"/>
        </w:rPr>
        <w:t>Herrschaft</w:t>
      </w:r>
      <w:proofErr w:type="spellEnd"/>
      <w:r w:rsidR="00DD094B">
        <w:rPr>
          <w:rFonts w:hint="eastAsia"/>
          <w:bCs/>
          <w:color w:val="000000"/>
          <w:szCs w:val="21"/>
        </w:rPr>
        <w:t>概念的创新</w:t>
      </w:r>
    </w:p>
    <w:p w14:paraId="06B58C35" w14:textId="335C8179"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三</w:t>
      </w:r>
      <w:r>
        <w:rPr>
          <w:rFonts w:hint="eastAsia"/>
          <w:bCs/>
          <w:color w:val="000000"/>
          <w:szCs w:val="21"/>
        </w:rPr>
        <w:t>章：</w:t>
      </w:r>
      <w:r w:rsidR="00DD094B" w:rsidRPr="00DD094B">
        <w:rPr>
          <w:rFonts w:hint="eastAsia"/>
          <w:bCs/>
          <w:color w:val="000000"/>
          <w:szCs w:val="21"/>
        </w:rPr>
        <w:t>基础：资本主义、个人主义和“民主”</w:t>
      </w:r>
    </w:p>
    <w:p w14:paraId="41AE05B4" w14:textId="741E97EA"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四</w:t>
      </w:r>
      <w:r>
        <w:rPr>
          <w:rFonts w:hint="eastAsia"/>
          <w:bCs/>
          <w:color w:val="000000"/>
          <w:szCs w:val="21"/>
        </w:rPr>
        <w:t>章：</w:t>
      </w:r>
      <w:r w:rsidR="00DD094B" w:rsidRPr="00DD094B">
        <w:rPr>
          <w:rFonts w:hint="eastAsia"/>
          <w:bCs/>
          <w:color w:val="000000"/>
          <w:szCs w:val="21"/>
        </w:rPr>
        <w:t>官僚主义的起源？</w:t>
      </w:r>
    </w:p>
    <w:p w14:paraId="13947FCA" w14:textId="5C4C3C35" w:rsidR="004831C2" w:rsidRDefault="004831C2" w:rsidP="00C43C62">
      <w:pPr>
        <w:jc w:val="center"/>
        <w:rPr>
          <w:bCs/>
          <w:color w:val="000000"/>
          <w:szCs w:val="21"/>
        </w:rPr>
      </w:pPr>
      <w:r>
        <w:rPr>
          <w:rFonts w:hint="eastAsia"/>
          <w:bCs/>
          <w:color w:val="000000"/>
          <w:szCs w:val="21"/>
        </w:rPr>
        <w:t>第</w:t>
      </w:r>
      <w:r w:rsidR="005B6F4D">
        <w:rPr>
          <w:rFonts w:hint="eastAsia"/>
          <w:bCs/>
          <w:color w:val="000000"/>
          <w:szCs w:val="21"/>
        </w:rPr>
        <w:t>五</w:t>
      </w:r>
      <w:r>
        <w:rPr>
          <w:rFonts w:hint="eastAsia"/>
          <w:bCs/>
          <w:color w:val="000000"/>
          <w:szCs w:val="21"/>
        </w:rPr>
        <w:t>章：</w:t>
      </w:r>
      <w:proofErr w:type="spellStart"/>
      <w:r w:rsidR="00DD094B" w:rsidRPr="00DD094B">
        <w:rPr>
          <w:rFonts w:hint="eastAsia"/>
          <w:bCs/>
          <w:color w:val="000000"/>
          <w:szCs w:val="21"/>
        </w:rPr>
        <w:t>Herrschaft</w:t>
      </w:r>
      <w:proofErr w:type="spellEnd"/>
      <w:r w:rsidR="00DD094B" w:rsidRPr="00DD094B">
        <w:rPr>
          <w:rFonts w:hint="eastAsia"/>
          <w:bCs/>
          <w:color w:val="000000"/>
          <w:szCs w:val="21"/>
        </w:rPr>
        <w:t>与“社会学”：一种新的</w:t>
      </w:r>
      <w:r w:rsidR="00DD094B">
        <w:rPr>
          <w:rFonts w:hint="eastAsia"/>
          <w:bCs/>
          <w:color w:val="000000"/>
          <w:szCs w:val="21"/>
        </w:rPr>
        <w:t>结合</w:t>
      </w:r>
    </w:p>
    <w:p w14:paraId="46B2AF55" w14:textId="790B0157" w:rsidR="002E09CC" w:rsidRDefault="002E09CC" w:rsidP="00C43C62">
      <w:pPr>
        <w:jc w:val="center"/>
        <w:rPr>
          <w:bCs/>
          <w:color w:val="000000"/>
          <w:szCs w:val="21"/>
        </w:rPr>
      </w:pPr>
      <w:r>
        <w:rPr>
          <w:rFonts w:hint="eastAsia"/>
          <w:bCs/>
          <w:color w:val="000000"/>
          <w:szCs w:val="21"/>
        </w:rPr>
        <w:t>第六章：</w:t>
      </w:r>
      <w:r w:rsidR="00DD094B" w:rsidRPr="00DD094B">
        <w:rPr>
          <w:rFonts w:hint="eastAsia"/>
          <w:bCs/>
          <w:color w:val="000000"/>
          <w:szCs w:val="21"/>
        </w:rPr>
        <w:t>四</w:t>
      </w:r>
      <w:r w:rsidR="00DD094B">
        <w:rPr>
          <w:rFonts w:hint="eastAsia"/>
          <w:bCs/>
          <w:color w:val="000000"/>
          <w:szCs w:val="21"/>
        </w:rPr>
        <w:t>个维度的</w:t>
      </w:r>
      <w:r w:rsidR="00DD094B" w:rsidRPr="00DD094B">
        <w:rPr>
          <w:rFonts w:hint="eastAsia"/>
          <w:bCs/>
          <w:color w:val="000000"/>
          <w:szCs w:val="21"/>
        </w:rPr>
        <w:t>魅力</w:t>
      </w:r>
    </w:p>
    <w:p w14:paraId="5746CEB6" w14:textId="155DE762" w:rsidR="002E09CC" w:rsidRDefault="002E09CC" w:rsidP="00C43C62">
      <w:pPr>
        <w:jc w:val="center"/>
        <w:rPr>
          <w:bCs/>
          <w:color w:val="000000"/>
          <w:szCs w:val="21"/>
        </w:rPr>
      </w:pPr>
      <w:r>
        <w:rPr>
          <w:rFonts w:hint="eastAsia"/>
          <w:bCs/>
          <w:color w:val="000000"/>
          <w:szCs w:val="21"/>
        </w:rPr>
        <w:t>第七章：</w:t>
      </w:r>
      <w:r w:rsidR="00DD094B" w:rsidRPr="00DD094B">
        <w:rPr>
          <w:rFonts w:hint="eastAsia"/>
          <w:bCs/>
          <w:color w:val="000000"/>
          <w:szCs w:val="21"/>
        </w:rPr>
        <w:t>政党、议会和代表权：背景</w:t>
      </w:r>
    </w:p>
    <w:p w14:paraId="48F1D432" w14:textId="4A13DFB0" w:rsidR="002E09CC" w:rsidRDefault="002E09CC" w:rsidP="00C43C62">
      <w:pPr>
        <w:jc w:val="center"/>
        <w:rPr>
          <w:bCs/>
          <w:color w:val="000000"/>
          <w:szCs w:val="21"/>
        </w:rPr>
      </w:pPr>
      <w:r>
        <w:rPr>
          <w:rFonts w:hint="eastAsia"/>
          <w:bCs/>
          <w:color w:val="000000"/>
          <w:szCs w:val="21"/>
        </w:rPr>
        <w:t>第八章：</w:t>
      </w:r>
      <w:r w:rsidR="00DD094B" w:rsidRPr="00DD094B">
        <w:rPr>
          <w:rFonts w:hint="eastAsia"/>
          <w:bCs/>
          <w:color w:val="000000"/>
          <w:szCs w:val="21"/>
        </w:rPr>
        <w:t>政党、议会和代表权：马克斯·韦伯</w:t>
      </w:r>
    </w:p>
    <w:p w14:paraId="65AB4015" w14:textId="26E0162F" w:rsidR="00DE00B4" w:rsidRDefault="00DE00B4" w:rsidP="00C43C62">
      <w:pPr>
        <w:jc w:val="center"/>
        <w:rPr>
          <w:bCs/>
          <w:color w:val="000000"/>
          <w:szCs w:val="21"/>
        </w:rPr>
      </w:pPr>
      <w:r>
        <w:rPr>
          <w:rFonts w:hint="eastAsia"/>
          <w:bCs/>
          <w:color w:val="000000"/>
          <w:szCs w:val="21"/>
        </w:rPr>
        <w:t>第九章：</w:t>
      </w:r>
      <w:r w:rsidR="00DD094B" w:rsidRPr="00DD094B">
        <w:rPr>
          <w:rFonts w:hint="eastAsia"/>
          <w:bCs/>
          <w:color w:val="000000"/>
          <w:szCs w:val="21"/>
        </w:rPr>
        <w:t>权力政治与国家</w:t>
      </w:r>
    </w:p>
    <w:p w14:paraId="7DBFCDDB" w14:textId="6E37F58A" w:rsidR="00DD094B" w:rsidRDefault="00DD094B" w:rsidP="00C43C62">
      <w:pPr>
        <w:jc w:val="center"/>
        <w:rPr>
          <w:bCs/>
          <w:color w:val="000000"/>
          <w:szCs w:val="21"/>
        </w:rPr>
      </w:pPr>
      <w:r w:rsidRPr="00DD094B">
        <w:rPr>
          <w:rFonts w:hint="eastAsia"/>
          <w:bCs/>
          <w:color w:val="000000"/>
          <w:szCs w:val="21"/>
        </w:rPr>
        <w:t>结论：一些主要论点</w:t>
      </w:r>
    </w:p>
    <w:p w14:paraId="73D3ABE3" w14:textId="77777777" w:rsidR="00DD094B" w:rsidRDefault="00DD094B" w:rsidP="00C43C62">
      <w:pPr>
        <w:jc w:val="center"/>
        <w:rPr>
          <w:bCs/>
          <w:color w:val="000000"/>
          <w:szCs w:val="21"/>
        </w:rPr>
      </w:pPr>
    </w:p>
    <w:p w14:paraId="26ABADE3" w14:textId="012C35AC" w:rsidR="00DD094B" w:rsidRDefault="00DD094B" w:rsidP="00C43C62">
      <w:pPr>
        <w:jc w:val="center"/>
        <w:rPr>
          <w:bCs/>
          <w:color w:val="000000"/>
          <w:szCs w:val="21"/>
        </w:rPr>
      </w:pPr>
      <w:r>
        <w:rPr>
          <w:rFonts w:hint="eastAsia"/>
          <w:bCs/>
          <w:color w:val="000000"/>
          <w:szCs w:val="21"/>
        </w:rPr>
        <w:t>《</w:t>
      </w:r>
      <w:r w:rsidRPr="00DD094B">
        <w:rPr>
          <w:rFonts w:hint="eastAsia"/>
          <w:bCs/>
          <w:color w:val="000000"/>
          <w:szCs w:val="21"/>
        </w:rPr>
        <w:t>经济与社会</w:t>
      </w:r>
      <w:r>
        <w:rPr>
          <w:rFonts w:hint="eastAsia"/>
          <w:bCs/>
          <w:color w:val="000000"/>
          <w:szCs w:val="21"/>
        </w:rPr>
        <w:t>》内</w:t>
      </w:r>
      <w:r w:rsidRPr="00DD094B">
        <w:rPr>
          <w:rFonts w:hint="eastAsia"/>
          <w:bCs/>
          <w:color w:val="000000"/>
          <w:szCs w:val="21"/>
        </w:rPr>
        <w:t>文献附录</w:t>
      </w:r>
    </w:p>
    <w:p w14:paraId="62BDBF21" w14:textId="61A46C8D" w:rsidR="00DD094B" w:rsidRDefault="00DD094B" w:rsidP="00C43C62">
      <w:pPr>
        <w:jc w:val="center"/>
        <w:rPr>
          <w:bCs/>
          <w:color w:val="000000"/>
          <w:szCs w:val="21"/>
        </w:rPr>
      </w:pPr>
      <w:r w:rsidRPr="00DD094B">
        <w:rPr>
          <w:rFonts w:hint="eastAsia"/>
          <w:bCs/>
          <w:color w:val="000000"/>
          <w:szCs w:val="21"/>
        </w:rPr>
        <w:t>引文索引</w:t>
      </w:r>
    </w:p>
    <w:p w14:paraId="098DE13C" w14:textId="24BA7664" w:rsidR="00C43C62" w:rsidRDefault="00C43C62" w:rsidP="00A5385A">
      <w:pPr>
        <w:rPr>
          <w:bCs/>
          <w:color w:val="000000"/>
          <w:szCs w:val="21"/>
        </w:rPr>
      </w:pPr>
    </w:p>
    <w:p w14:paraId="205C9BF8" w14:textId="77777777" w:rsidR="004831C2" w:rsidRDefault="004831C2" w:rsidP="00A5385A">
      <w:pPr>
        <w:rPr>
          <w:bCs/>
          <w:color w:val="000000"/>
          <w:szCs w:val="21"/>
        </w:rPr>
      </w:pPr>
    </w:p>
    <w:p w14:paraId="6CCA3BBD" w14:textId="77777777" w:rsidR="00AE574A" w:rsidRDefault="00A14DF2">
      <w:pPr>
        <w:shd w:val="clear" w:color="auto" w:fill="FFFFFF"/>
        <w:rPr>
          <w:color w:val="000000"/>
          <w:szCs w:val="21"/>
        </w:rPr>
      </w:pPr>
      <w:bookmarkStart w:id="2" w:name="OLE_LINK38"/>
      <w:bookmarkStart w:id="3"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lastRenderedPageBreak/>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even" r:id="rId19"/>
      <w:headerReference w:type="default" r:id="rId20"/>
      <w:footerReference w:type="even" r:id="rId21"/>
      <w:footerReference w:type="default" r:id="rId22"/>
      <w:headerReference w:type="first" r:id="rId23"/>
      <w:footerReference w:type="first" r:id="rId24"/>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CD662" w14:textId="77777777" w:rsidR="00545D52" w:rsidRDefault="00545D52">
      <w:r>
        <w:separator/>
      </w:r>
    </w:p>
  </w:endnote>
  <w:endnote w:type="continuationSeparator" w:id="0">
    <w:p w14:paraId="58DCDCA6" w14:textId="77777777" w:rsidR="00545D52" w:rsidRDefault="0054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BFE7E" w14:textId="77777777" w:rsidR="000061DF" w:rsidRDefault="000061D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51D04" w14:textId="77777777" w:rsidR="000061DF" w:rsidRDefault="000061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262BC" w14:textId="77777777" w:rsidR="00545D52" w:rsidRDefault="00545D52">
      <w:r>
        <w:separator/>
      </w:r>
    </w:p>
  </w:footnote>
  <w:footnote w:type="continuationSeparator" w:id="0">
    <w:p w14:paraId="46DF463A" w14:textId="77777777" w:rsidR="00545D52" w:rsidRDefault="00545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B428D" w14:textId="77777777" w:rsidR="000061DF" w:rsidRDefault="000061D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57DAB" w14:textId="77777777" w:rsidR="000061DF" w:rsidRDefault="000061D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8"/>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7"/>
  </w:num>
  <w:num w:numId="35">
    <w:abstractNumId w:val="12"/>
  </w:num>
  <w:num w:numId="36">
    <w:abstractNumId w:val="18"/>
  </w:num>
  <w:num w:numId="37">
    <w:abstractNumId w:val="10"/>
  </w:num>
  <w:num w:numId="38">
    <w:abstractNumId w:val="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61DF"/>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87C70"/>
    <w:rsid w:val="000915E8"/>
    <w:rsid w:val="00091730"/>
    <w:rsid w:val="0009325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39B7"/>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28"/>
    <w:rsid w:val="00187DAB"/>
    <w:rsid w:val="001936D9"/>
    <w:rsid w:val="00193733"/>
    <w:rsid w:val="00195D6F"/>
    <w:rsid w:val="001A0EE1"/>
    <w:rsid w:val="001A75CE"/>
    <w:rsid w:val="001A7E0A"/>
    <w:rsid w:val="001B2196"/>
    <w:rsid w:val="001B51E3"/>
    <w:rsid w:val="001B679D"/>
    <w:rsid w:val="001C0DDF"/>
    <w:rsid w:val="001C42BA"/>
    <w:rsid w:val="001C512C"/>
    <w:rsid w:val="001C5EBF"/>
    <w:rsid w:val="001C6D65"/>
    <w:rsid w:val="001D0115"/>
    <w:rsid w:val="001D0FAF"/>
    <w:rsid w:val="001D4E4F"/>
    <w:rsid w:val="001D5783"/>
    <w:rsid w:val="001D6C23"/>
    <w:rsid w:val="001E03D0"/>
    <w:rsid w:val="001E3882"/>
    <w:rsid w:val="001F0F15"/>
    <w:rsid w:val="001F29A7"/>
    <w:rsid w:val="001F5938"/>
    <w:rsid w:val="001F7367"/>
    <w:rsid w:val="001F766E"/>
    <w:rsid w:val="00203F21"/>
    <w:rsid w:val="00206123"/>
    <w:rsid w:val="00206785"/>
    <w:rsid w:val="002068EA"/>
    <w:rsid w:val="0021330A"/>
    <w:rsid w:val="00213744"/>
    <w:rsid w:val="00214D06"/>
    <w:rsid w:val="00215BF8"/>
    <w:rsid w:val="00220E63"/>
    <w:rsid w:val="00222F45"/>
    <w:rsid w:val="00223278"/>
    <w:rsid w:val="002234B7"/>
    <w:rsid w:val="00223533"/>
    <w:rsid w:val="002243E8"/>
    <w:rsid w:val="002272BD"/>
    <w:rsid w:val="00227E6E"/>
    <w:rsid w:val="00231B7F"/>
    <w:rsid w:val="00236060"/>
    <w:rsid w:val="00236B97"/>
    <w:rsid w:val="00243F61"/>
    <w:rsid w:val="00244604"/>
    <w:rsid w:val="00244F8F"/>
    <w:rsid w:val="0025146E"/>
    <w:rsid w:val="002516C3"/>
    <w:rsid w:val="002523C1"/>
    <w:rsid w:val="0025514A"/>
    <w:rsid w:val="002551EE"/>
    <w:rsid w:val="00261231"/>
    <w:rsid w:val="002629EE"/>
    <w:rsid w:val="0026384F"/>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14DF"/>
    <w:rsid w:val="002A254D"/>
    <w:rsid w:val="002A2981"/>
    <w:rsid w:val="002A629D"/>
    <w:rsid w:val="002A7E4E"/>
    <w:rsid w:val="002B1918"/>
    <w:rsid w:val="002B2BF3"/>
    <w:rsid w:val="002B369F"/>
    <w:rsid w:val="002B5ADD"/>
    <w:rsid w:val="002B62FD"/>
    <w:rsid w:val="002C0257"/>
    <w:rsid w:val="002C253E"/>
    <w:rsid w:val="002C40CB"/>
    <w:rsid w:val="002D009B"/>
    <w:rsid w:val="002D024D"/>
    <w:rsid w:val="002D02DB"/>
    <w:rsid w:val="002D1A14"/>
    <w:rsid w:val="002D3548"/>
    <w:rsid w:val="002D698D"/>
    <w:rsid w:val="002E0851"/>
    <w:rsid w:val="002E09CC"/>
    <w:rsid w:val="002E13E2"/>
    <w:rsid w:val="002E21FA"/>
    <w:rsid w:val="002E25C3"/>
    <w:rsid w:val="002E3BD1"/>
    <w:rsid w:val="002E4527"/>
    <w:rsid w:val="002E592A"/>
    <w:rsid w:val="002F182E"/>
    <w:rsid w:val="002F4152"/>
    <w:rsid w:val="002F564D"/>
    <w:rsid w:val="002F59D0"/>
    <w:rsid w:val="002F5DE6"/>
    <w:rsid w:val="002F7D55"/>
    <w:rsid w:val="0030065A"/>
    <w:rsid w:val="00304C83"/>
    <w:rsid w:val="003055AC"/>
    <w:rsid w:val="003056C1"/>
    <w:rsid w:val="00310AD2"/>
    <w:rsid w:val="00312D3B"/>
    <w:rsid w:val="00314D8C"/>
    <w:rsid w:val="00315BCD"/>
    <w:rsid w:val="003169AA"/>
    <w:rsid w:val="00317042"/>
    <w:rsid w:val="00317824"/>
    <w:rsid w:val="00317D09"/>
    <w:rsid w:val="003212C8"/>
    <w:rsid w:val="003250A9"/>
    <w:rsid w:val="00331434"/>
    <w:rsid w:val="0033179B"/>
    <w:rsid w:val="00334EC5"/>
    <w:rsid w:val="00335C7A"/>
    <w:rsid w:val="00336416"/>
    <w:rsid w:val="00340311"/>
    <w:rsid w:val="00340C73"/>
    <w:rsid w:val="00341881"/>
    <w:rsid w:val="00343151"/>
    <w:rsid w:val="0034331D"/>
    <w:rsid w:val="00351479"/>
    <w:rsid w:val="003514A6"/>
    <w:rsid w:val="00355E85"/>
    <w:rsid w:val="00357F6D"/>
    <w:rsid w:val="003646A1"/>
    <w:rsid w:val="00365966"/>
    <w:rsid w:val="00365F5D"/>
    <w:rsid w:val="003702ED"/>
    <w:rsid w:val="00372A51"/>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B712C"/>
    <w:rsid w:val="003C524C"/>
    <w:rsid w:val="003C714A"/>
    <w:rsid w:val="003D49B4"/>
    <w:rsid w:val="003E1932"/>
    <w:rsid w:val="003F3A79"/>
    <w:rsid w:val="003F4DC2"/>
    <w:rsid w:val="003F745B"/>
    <w:rsid w:val="004039C9"/>
    <w:rsid w:val="00403BF3"/>
    <w:rsid w:val="00406C2F"/>
    <w:rsid w:val="00407188"/>
    <w:rsid w:val="00411503"/>
    <w:rsid w:val="00411B60"/>
    <w:rsid w:val="00415275"/>
    <w:rsid w:val="00422383"/>
    <w:rsid w:val="00422BE4"/>
    <w:rsid w:val="00427236"/>
    <w:rsid w:val="00433082"/>
    <w:rsid w:val="00435906"/>
    <w:rsid w:val="0043727C"/>
    <w:rsid w:val="00442D09"/>
    <w:rsid w:val="00442F7B"/>
    <w:rsid w:val="00460B02"/>
    <w:rsid w:val="00463EB8"/>
    <w:rsid w:val="00464704"/>
    <w:rsid w:val="004655CB"/>
    <w:rsid w:val="004700BD"/>
    <w:rsid w:val="00470F14"/>
    <w:rsid w:val="00476503"/>
    <w:rsid w:val="00477097"/>
    <w:rsid w:val="004831C2"/>
    <w:rsid w:val="0048541A"/>
    <w:rsid w:val="00485E2E"/>
    <w:rsid w:val="00486E31"/>
    <w:rsid w:val="004912CC"/>
    <w:rsid w:val="00493890"/>
    <w:rsid w:val="004948D2"/>
    <w:rsid w:val="004A1E2E"/>
    <w:rsid w:val="004A2E5F"/>
    <w:rsid w:val="004B0B31"/>
    <w:rsid w:val="004B676E"/>
    <w:rsid w:val="004C4664"/>
    <w:rsid w:val="004D592D"/>
    <w:rsid w:val="004D5ADA"/>
    <w:rsid w:val="004E1E99"/>
    <w:rsid w:val="004E4C05"/>
    <w:rsid w:val="004F1C04"/>
    <w:rsid w:val="004F1E26"/>
    <w:rsid w:val="004F23C2"/>
    <w:rsid w:val="004F5C0C"/>
    <w:rsid w:val="004F6FDA"/>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44F4E"/>
    <w:rsid w:val="00545D52"/>
    <w:rsid w:val="0055057E"/>
    <w:rsid w:val="005508BD"/>
    <w:rsid w:val="005526FF"/>
    <w:rsid w:val="00552B92"/>
    <w:rsid w:val="00552EF3"/>
    <w:rsid w:val="00553CE6"/>
    <w:rsid w:val="00554EB4"/>
    <w:rsid w:val="00557A31"/>
    <w:rsid w:val="00564FD9"/>
    <w:rsid w:val="0056617F"/>
    <w:rsid w:val="005661DF"/>
    <w:rsid w:val="00583567"/>
    <w:rsid w:val="00585878"/>
    <w:rsid w:val="00586E1E"/>
    <w:rsid w:val="005878BC"/>
    <w:rsid w:val="00590790"/>
    <w:rsid w:val="005935B8"/>
    <w:rsid w:val="00595931"/>
    <w:rsid w:val="005974BA"/>
    <w:rsid w:val="00597BF3"/>
    <w:rsid w:val="005A5D4B"/>
    <w:rsid w:val="005A778F"/>
    <w:rsid w:val="005B0AE2"/>
    <w:rsid w:val="005B2CF5"/>
    <w:rsid w:val="005B444D"/>
    <w:rsid w:val="005B6F4D"/>
    <w:rsid w:val="005C244E"/>
    <w:rsid w:val="005C27DC"/>
    <w:rsid w:val="005C3F7F"/>
    <w:rsid w:val="005D0111"/>
    <w:rsid w:val="005D167F"/>
    <w:rsid w:val="005D1AE9"/>
    <w:rsid w:val="005D2702"/>
    <w:rsid w:val="005D3FD9"/>
    <w:rsid w:val="005D4F2A"/>
    <w:rsid w:val="005D743E"/>
    <w:rsid w:val="005E316E"/>
    <w:rsid w:val="005E31E5"/>
    <w:rsid w:val="005E479C"/>
    <w:rsid w:val="005E4C0C"/>
    <w:rsid w:val="005E6DEC"/>
    <w:rsid w:val="005E70B8"/>
    <w:rsid w:val="005F146D"/>
    <w:rsid w:val="005F20CE"/>
    <w:rsid w:val="005F2EC6"/>
    <w:rsid w:val="005F4D4D"/>
    <w:rsid w:val="005F5420"/>
    <w:rsid w:val="005F5550"/>
    <w:rsid w:val="005F6BCF"/>
    <w:rsid w:val="00602D94"/>
    <w:rsid w:val="0060467A"/>
    <w:rsid w:val="00604E54"/>
    <w:rsid w:val="00605189"/>
    <w:rsid w:val="00606947"/>
    <w:rsid w:val="006073CF"/>
    <w:rsid w:val="00610C8C"/>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4E17"/>
    <w:rsid w:val="00655F79"/>
    <w:rsid w:val="00655FA9"/>
    <w:rsid w:val="00657F70"/>
    <w:rsid w:val="006656BA"/>
    <w:rsid w:val="00665C42"/>
    <w:rsid w:val="00667A77"/>
    <w:rsid w:val="00667C85"/>
    <w:rsid w:val="00680EFB"/>
    <w:rsid w:val="00681DDA"/>
    <w:rsid w:val="0068367E"/>
    <w:rsid w:val="00684657"/>
    <w:rsid w:val="006856DC"/>
    <w:rsid w:val="006A1916"/>
    <w:rsid w:val="006A4F4B"/>
    <w:rsid w:val="006A5F5C"/>
    <w:rsid w:val="006A64E1"/>
    <w:rsid w:val="006B5C5C"/>
    <w:rsid w:val="006B6CAB"/>
    <w:rsid w:val="006C25D4"/>
    <w:rsid w:val="006C7035"/>
    <w:rsid w:val="006D1088"/>
    <w:rsid w:val="006D15FA"/>
    <w:rsid w:val="006D37ED"/>
    <w:rsid w:val="006D4FC0"/>
    <w:rsid w:val="006E2E2E"/>
    <w:rsid w:val="006E34B6"/>
    <w:rsid w:val="006E7473"/>
    <w:rsid w:val="006E7DD5"/>
    <w:rsid w:val="006F096F"/>
    <w:rsid w:val="006F1E29"/>
    <w:rsid w:val="006F234E"/>
    <w:rsid w:val="006F29A6"/>
    <w:rsid w:val="006F3990"/>
    <w:rsid w:val="00701297"/>
    <w:rsid w:val="00701B34"/>
    <w:rsid w:val="00704C9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3AD"/>
    <w:rsid w:val="0074640F"/>
    <w:rsid w:val="00747520"/>
    <w:rsid w:val="00747D43"/>
    <w:rsid w:val="0075002B"/>
    <w:rsid w:val="00750FEA"/>
    <w:rsid w:val="0075196D"/>
    <w:rsid w:val="00761403"/>
    <w:rsid w:val="007702A2"/>
    <w:rsid w:val="00771BAB"/>
    <w:rsid w:val="00773C12"/>
    <w:rsid w:val="00774233"/>
    <w:rsid w:val="007815D7"/>
    <w:rsid w:val="007903E8"/>
    <w:rsid w:val="00792AB2"/>
    <w:rsid w:val="007962CA"/>
    <w:rsid w:val="007969E3"/>
    <w:rsid w:val="00797092"/>
    <w:rsid w:val="007A1107"/>
    <w:rsid w:val="007A1177"/>
    <w:rsid w:val="007A15FA"/>
    <w:rsid w:val="007A1D52"/>
    <w:rsid w:val="007A3991"/>
    <w:rsid w:val="007A513F"/>
    <w:rsid w:val="007A57B8"/>
    <w:rsid w:val="007A5AA6"/>
    <w:rsid w:val="007B1736"/>
    <w:rsid w:val="007B19B0"/>
    <w:rsid w:val="007B1AFA"/>
    <w:rsid w:val="007B3A95"/>
    <w:rsid w:val="007B4600"/>
    <w:rsid w:val="007B5222"/>
    <w:rsid w:val="007B6993"/>
    <w:rsid w:val="007C3170"/>
    <w:rsid w:val="007C4BA4"/>
    <w:rsid w:val="007C5D7D"/>
    <w:rsid w:val="007C68DC"/>
    <w:rsid w:val="007D0F1D"/>
    <w:rsid w:val="007D262A"/>
    <w:rsid w:val="007D5288"/>
    <w:rsid w:val="007D54D1"/>
    <w:rsid w:val="007D69A1"/>
    <w:rsid w:val="007D6EEC"/>
    <w:rsid w:val="007E0691"/>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4685D"/>
    <w:rsid w:val="008520C3"/>
    <w:rsid w:val="00852DF8"/>
    <w:rsid w:val="00865331"/>
    <w:rsid w:val="00867535"/>
    <w:rsid w:val="008706FD"/>
    <w:rsid w:val="00872318"/>
    <w:rsid w:val="00881FF4"/>
    <w:rsid w:val="008833DC"/>
    <w:rsid w:val="0088361F"/>
    <w:rsid w:val="00886092"/>
    <w:rsid w:val="00887C58"/>
    <w:rsid w:val="00894C94"/>
    <w:rsid w:val="00895CB6"/>
    <w:rsid w:val="008A4943"/>
    <w:rsid w:val="008A58CD"/>
    <w:rsid w:val="008A66BF"/>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01F7"/>
    <w:rsid w:val="009021CD"/>
    <w:rsid w:val="00903AB1"/>
    <w:rsid w:val="00906691"/>
    <w:rsid w:val="00906B30"/>
    <w:rsid w:val="00907DFE"/>
    <w:rsid w:val="009102D6"/>
    <w:rsid w:val="00910BEB"/>
    <w:rsid w:val="009151A3"/>
    <w:rsid w:val="0091529A"/>
    <w:rsid w:val="009163D0"/>
    <w:rsid w:val="00916A50"/>
    <w:rsid w:val="0092200E"/>
    <w:rsid w:val="009222F0"/>
    <w:rsid w:val="00925931"/>
    <w:rsid w:val="009261E6"/>
    <w:rsid w:val="00926692"/>
    <w:rsid w:val="00931DDB"/>
    <w:rsid w:val="00937973"/>
    <w:rsid w:val="00943659"/>
    <w:rsid w:val="00944112"/>
    <w:rsid w:val="0095006E"/>
    <w:rsid w:val="00951728"/>
    <w:rsid w:val="009534B9"/>
    <w:rsid w:val="0095366B"/>
    <w:rsid w:val="00953C63"/>
    <w:rsid w:val="009544B0"/>
    <w:rsid w:val="00955E13"/>
    <w:rsid w:val="0095633F"/>
    <w:rsid w:val="0095747D"/>
    <w:rsid w:val="00961893"/>
    <w:rsid w:val="00961B95"/>
    <w:rsid w:val="009722EA"/>
    <w:rsid w:val="009736A9"/>
    <w:rsid w:val="00973993"/>
    <w:rsid w:val="00973D95"/>
    <w:rsid w:val="00973E1A"/>
    <w:rsid w:val="00975626"/>
    <w:rsid w:val="0097723B"/>
    <w:rsid w:val="00981D4C"/>
    <w:rsid w:val="00982AA3"/>
    <w:rsid w:val="009831BB"/>
    <w:rsid w:val="009836C5"/>
    <w:rsid w:val="009843E8"/>
    <w:rsid w:val="00986039"/>
    <w:rsid w:val="009860D5"/>
    <w:rsid w:val="00986EE7"/>
    <w:rsid w:val="00992F91"/>
    <w:rsid w:val="00995581"/>
    <w:rsid w:val="00996023"/>
    <w:rsid w:val="009972EC"/>
    <w:rsid w:val="009A1093"/>
    <w:rsid w:val="009A6F38"/>
    <w:rsid w:val="009A72D5"/>
    <w:rsid w:val="009A74D1"/>
    <w:rsid w:val="009B01A7"/>
    <w:rsid w:val="009B1478"/>
    <w:rsid w:val="009B2801"/>
    <w:rsid w:val="009B3943"/>
    <w:rsid w:val="009B68E4"/>
    <w:rsid w:val="009B6C40"/>
    <w:rsid w:val="009C0F6A"/>
    <w:rsid w:val="009C4C3A"/>
    <w:rsid w:val="009C536D"/>
    <w:rsid w:val="009C66BB"/>
    <w:rsid w:val="009D09AC"/>
    <w:rsid w:val="009D1B71"/>
    <w:rsid w:val="009D3539"/>
    <w:rsid w:val="009D596E"/>
    <w:rsid w:val="009D653F"/>
    <w:rsid w:val="009D7859"/>
    <w:rsid w:val="009D7EA7"/>
    <w:rsid w:val="009E2906"/>
    <w:rsid w:val="009E3884"/>
    <w:rsid w:val="009E5739"/>
    <w:rsid w:val="009F0757"/>
    <w:rsid w:val="009F37C6"/>
    <w:rsid w:val="009F69F8"/>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02F4"/>
    <w:rsid w:val="00A52D94"/>
    <w:rsid w:val="00A531FB"/>
    <w:rsid w:val="00A5385A"/>
    <w:rsid w:val="00A54A8E"/>
    <w:rsid w:val="00A54B52"/>
    <w:rsid w:val="00A56502"/>
    <w:rsid w:val="00A5727E"/>
    <w:rsid w:val="00A611EB"/>
    <w:rsid w:val="00A61C49"/>
    <w:rsid w:val="00A63852"/>
    <w:rsid w:val="00A647F1"/>
    <w:rsid w:val="00A65869"/>
    <w:rsid w:val="00A67AC4"/>
    <w:rsid w:val="00A71C5F"/>
    <w:rsid w:val="00A71EAE"/>
    <w:rsid w:val="00A7604E"/>
    <w:rsid w:val="00A81CC4"/>
    <w:rsid w:val="00A83229"/>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E6B96"/>
    <w:rsid w:val="00AF0671"/>
    <w:rsid w:val="00B057F1"/>
    <w:rsid w:val="00B0598E"/>
    <w:rsid w:val="00B05A00"/>
    <w:rsid w:val="00B122BA"/>
    <w:rsid w:val="00B1317C"/>
    <w:rsid w:val="00B14E56"/>
    <w:rsid w:val="00B15DB4"/>
    <w:rsid w:val="00B24B34"/>
    <w:rsid w:val="00B254DB"/>
    <w:rsid w:val="00B262C1"/>
    <w:rsid w:val="00B3203A"/>
    <w:rsid w:val="00B34A5C"/>
    <w:rsid w:val="00B35C07"/>
    <w:rsid w:val="00B406D3"/>
    <w:rsid w:val="00B42651"/>
    <w:rsid w:val="00B46E7C"/>
    <w:rsid w:val="00B47582"/>
    <w:rsid w:val="00B47F18"/>
    <w:rsid w:val="00B514EA"/>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A7702"/>
    <w:rsid w:val="00BB12F9"/>
    <w:rsid w:val="00BB35D9"/>
    <w:rsid w:val="00BB38B3"/>
    <w:rsid w:val="00BB493B"/>
    <w:rsid w:val="00BB6A0E"/>
    <w:rsid w:val="00BB6E9B"/>
    <w:rsid w:val="00BC1F4C"/>
    <w:rsid w:val="00BC3360"/>
    <w:rsid w:val="00BC558C"/>
    <w:rsid w:val="00BD0ACA"/>
    <w:rsid w:val="00BD57A4"/>
    <w:rsid w:val="00BD7950"/>
    <w:rsid w:val="00BD7BD7"/>
    <w:rsid w:val="00BE0B5F"/>
    <w:rsid w:val="00BE36D7"/>
    <w:rsid w:val="00BE4C4A"/>
    <w:rsid w:val="00BE6763"/>
    <w:rsid w:val="00BE75F7"/>
    <w:rsid w:val="00BF1D2C"/>
    <w:rsid w:val="00BF20A3"/>
    <w:rsid w:val="00BF237B"/>
    <w:rsid w:val="00BF39E0"/>
    <w:rsid w:val="00BF523C"/>
    <w:rsid w:val="00BF5931"/>
    <w:rsid w:val="00BF7B6E"/>
    <w:rsid w:val="00C01700"/>
    <w:rsid w:val="00C03527"/>
    <w:rsid w:val="00C04DD5"/>
    <w:rsid w:val="00C061D1"/>
    <w:rsid w:val="00C117A9"/>
    <w:rsid w:val="00C12D15"/>
    <w:rsid w:val="00C1399B"/>
    <w:rsid w:val="00C160F7"/>
    <w:rsid w:val="00C16D2E"/>
    <w:rsid w:val="00C231C4"/>
    <w:rsid w:val="00C24815"/>
    <w:rsid w:val="00C26790"/>
    <w:rsid w:val="00C26C95"/>
    <w:rsid w:val="00C307FC"/>
    <w:rsid w:val="00C308BC"/>
    <w:rsid w:val="00C323FE"/>
    <w:rsid w:val="00C32BF0"/>
    <w:rsid w:val="00C337B0"/>
    <w:rsid w:val="00C348D1"/>
    <w:rsid w:val="00C36462"/>
    <w:rsid w:val="00C4011A"/>
    <w:rsid w:val="00C40DC8"/>
    <w:rsid w:val="00C437A2"/>
    <w:rsid w:val="00C43C62"/>
    <w:rsid w:val="00C44066"/>
    <w:rsid w:val="00C5650D"/>
    <w:rsid w:val="00C66F72"/>
    <w:rsid w:val="00C71CE9"/>
    <w:rsid w:val="00C71DBF"/>
    <w:rsid w:val="00C73AFB"/>
    <w:rsid w:val="00C73E8B"/>
    <w:rsid w:val="00C77924"/>
    <w:rsid w:val="00C80BF1"/>
    <w:rsid w:val="00C82D73"/>
    <w:rsid w:val="00C835AD"/>
    <w:rsid w:val="00C9021F"/>
    <w:rsid w:val="00CA00E6"/>
    <w:rsid w:val="00CA032E"/>
    <w:rsid w:val="00CA0DE9"/>
    <w:rsid w:val="00CA1DDF"/>
    <w:rsid w:val="00CA4144"/>
    <w:rsid w:val="00CB0505"/>
    <w:rsid w:val="00CB24C9"/>
    <w:rsid w:val="00CB6027"/>
    <w:rsid w:val="00CB6A3D"/>
    <w:rsid w:val="00CC3237"/>
    <w:rsid w:val="00CC4E78"/>
    <w:rsid w:val="00CC69DA"/>
    <w:rsid w:val="00CD1080"/>
    <w:rsid w:val="00CD3036"/>
    <w:rsid w:val="00CD409A"/>
    <w:rsid w:val="00CD6861"/>
    <w:rsid w:val="00CE1169"/>
    <w:rsid w:val="00CE14FC"/>
    <w:rsid w:val="00CE4FC2"/>
    <w:rsid w:val="00CE590F"/>
    <w:rsid w:val="00CE5F01"/>
    <w:rsid w:val="00CF7F72"/>
    <w:rsid w:val="00D068E5"/>
    <w:rsid w:val="00D106E8"/>
    <w:rsid w:val="00D1145A"/>
    <w:rsid w:val="00D14C12"/>
    <w:rsid w:val="00D1678C"/>
    <w:rsid w:val="00D17732"/>
    <w:rsid w:val="00D17928"/>
    <w:rsid w:val="00D21752"/>
    <w:rsid w:val="00D22C2E"/>
    <w:rsid w:val="00D24A70"/>
    <w:rsid w:val="00D24E00"/>
    <w:rsid w:val="00D2732C"/>
    <w:rsid w:val="00D2798D"/>
    <w:rsid w:val="00D3016B"/>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77BF1"/>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094B"/>
    <w:rsid w:val="00DD4F03"/>
    <w:rsid w:val="00DD65DE"/>
    <w:rsid w:val="00DE00B4"/>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3617F"/>
    <w:rsid w:val="00E42920"/>
    <w:rsid w:val="00E43598"/>
    <w:rsid w:val="00E43D51"/>
    <w:rsid w:val="00E47F52"/>
    <w:rsid w:val="00E509A5"/>
    <w:rsid w:val="00E52729"/>
    <w:rsid w:val="00E54E5E"/>
    <w:rsid w:val="00E557C1"/>
    <w:rsid w:val="00E560BD"/>
    <w:rsid w:val="00E629DA"/>
    <w:rsid w:val="00E65115"/>
    <w:rsid w:val="00E70CA3"/>
    <w:rsid w:val="00E725A1"/>
    <w:rsid w:val="00E73643"/>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4F29"/>
    <w:rsid w:val="00EA231C"/>
    <w:rsid w:val="00EA6987"/>
    <w:rsid w:val="00EA74CC"/>
    <w:rsid w:val="00EB27B1"/>
    <w:rsid w:val="00EB4E4D"/>
    <w:rsid w:val="00EB79AD"/>
    <w:rsid w:val="00EC129D"/>
    <w:rsid w:val="00EC35CD"/>
    <w:rsid w:val="00ED1D72"/>
    <w:rsid w:val="00ED3054"/>
    <w:rsid w:val="00ED600D"/>
    <w:rsid w:val="00ED7F30"/>
    <w:rsid w:val="00EE446C"/>
    <w:rsid w:val="00EE4676"/>
    <w:rsid w:val="00EF60DB"/>
    <w:rsid w:val="00F033EC"/>
    <w:rsid w:val="00F0464D"/>
    <w:rsid w:val="00F10EBE"/>
    <w:rsid w:val="00F21C86"/>
    <w:rsid w:val="00F220A6"/>
    <w:rsid w:val="00F24083"/>
    <w:rsid w:val="00F25456"/>
    <w:rsid w:val="00F26218"/>
    <w:rsid w:val="00F2634A"/>
    <w:rsid w:val="00F31DEF"/>
    <w:rsid w:val="00F331B4"/>
    <w:rsid w:val="00F33E79"/>
    <w:rsid w:val="00F34420"/>
    <w:rsid w:val="00F34483"/>
    <w:rsid w:val="00F347E3"/>
    <w:rsid w:val="00F349FA"/>
    <w:rsid w:val="00F414C8"/>
    <w:rsid w:val="00F4494B"/>
    <w:rsid w:val="00F4621E"/>
    <w:rsid w:val="00F466C2"/>
    <w:rsid w:val="00F5113F"/>
    <w:rsid w:val="00F54836"/>
    <w:rsid w:val="00F55047"/>
    <w:rsid w:val="00F57001"/>
    <w:rsid w:val="00F578E8"/>
    <w:rsid w:val="00F57900"/>
    <w:rsid w:val="00F66841"/>
    <w:rsid w:val="00F668A4"/>
    <w:rsid w:val="00F66ABF"/>
    <w:rsid w:val="00F66B6F"/>
    <w:rsid w:val="00F708DB"/>
    <w:rsid w:val="00F71289"/>
    <w:rsid w:val="00F761B0"/>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E0B3A"/>
    <w:rsid w:val="00FF01D6"/>
    <w:rsid w:val="00FF02B0"/>
    <w:rsid w:val="00FF0BC9"/>
    <w:rsid w:val="00FF1DEC"/>
    <w:rsid w:val="00FF3227"/>
    <w:rsid w:val="00FF4FA7"/>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152081">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69845-4217-4CA5-8A79-BD29E477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3</Pages>
  <Words>1006</Words>
  <Characters>1360</Characters>
  <Application>Microsoft Office Word</Application>
  <DocSecurity>0</DocSecurity>
  <Lines>68</Lines>
  <Paragraphs>63</Paragraphs>
  <ScaleCrop>false</ScaleCrop>
  <Company>2ndSpAcE</Company>
  <LinksUpToDate>false</LinksUpToDate>
  <CharactersWithSpaces>2303</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118</cp:revision>
  <cp:lastPrinted>2005-06-10T06:33:00Z</cp:lastPrinted>
  <dcterms:created xsi:type="dcterms:W3CDTF">2024-11-28T07:09:00Z</dcterms:created>
  <dcterms:modified xsi:type="dcterms:W3CDTF">2026-07-01T05:24:00Z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