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C9CB1B7">
      <w:pPr>
        <w:rPr>
          <w:rFonts w:hint="eastAsia" w:eastAsia="宋体"/>
          <w:b/>
          <w:szCs w:val="21"/>
          <w:lang w:eastAsia="zh-CN"/>
        </w:rPr>
      </w:pPr>
      <w:bookmarkStart w:id="0" w:name="_Hlk167095018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4175125</wp:posOffset>
            </wp:positionH>
            <wp:positionV relativeFrom="paragraph">
              <wp:posOffset>156845</wp:posOffset>
            </wp:positionV>
            <wp:extent cx="1133475" cy="17335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《水银谋杀案》</w:t>
      </w:r>
    </w:p>
    <w:p w14:paraId="1A55E8AD">
      <w:pPr>
        <w:rPr>
          <w:rFonts w:hint="default" w:ascii="Times New Roman" w:hAnsi="Times New Roman" w:eastAsia="宋体" w:cs="Times New Roman"/>
          <w:b/>
          <w:bCs w:val="0"/>
          <w:cap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aps/>
          <w:szCs w:val="21"/>
        </w:rPr>
        <w:t>英文书名：THE MERCURY MURDERS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Vashti Hardy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PRH UK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PRH UK 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数：320页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7年6月</w:t>
      </w:r>
      <w:r>
        <w:rPr>
          <w:b/>
          <w:szCs w:val="21"/>
        </w:rPr>
        <w:t xml:space="preserve"> 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eastAsia" w:eastAsia="宋体"/>
          <w:b/>
          <w:szCs w:val="21"/>
          <w:lang w:val="en-US"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儿童文学</w:t>
      </w:r>
    </w:p>
    <w:p w14:paraId="05549F75">
      <w:pPr>
        <w:rPr>
          <w:rFonts w:hint="default"/>
          <w:b/>
          <w:szCs w:val="21"/>
          <w:lang w:val="en-US" w:eastAsia="zh-CN"/>
        </w:rPr>
      </w:pPr>
    </w:p>
    <w:p w14:paraId="069B0119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292451"/>
          <w:szCs w:val="21"/>
          <w:lang w:eastAsia="zh-CN"/>
        </w:rPr>
      </w:pPr>
      <w:r>
        <w:rPr>
          <w:rFonts w:hint="eastAsia"/>
          <w:b/>
          <w:bCs/>
          <w:color w:val="292451"/>
          <w:szCs w:val="21"/>
        </w:rPr>
        <w:t>这</w:t>
      </w:r>
      <w:r>
        <w:rPr>
          <w:rFonts w:hint="eastAsia"/>
          <w:b/>
          <w:bCs/>
          <w:color w:val="292451"/>
          <w:szCs w:val="21"/>
          <w:lang w:val="en-US" w:eastAsia="zh-CN"/>
        </w:rPr>
        <w:t>是一</w:t>
      </w:r>
      <w:r>
        <w:rPr>
          <w:rFonts w:hint="eastAsia"/>
          <w:b/>
          <w:bCs/>
          <w:color w:val="292451"/>
          <w:szCs w:val="21"/>
        </w:rPr>
        <w:t>部精彩的全新中年级奇幻冒险系列</w:t>
      </w:r>
      <w:r>
        <w:rPr>
          <w:rFonts w:hint="eastAsia"/>
          <w:b/>
          <w:bCs/>
          <w:color w:val="292451"/>
          <w:szCs w:val="21"/>
          <w:lang w:eastAsia="zh-CN"/>
        </w:rPr>
        <w:t>，</w:t>
      </w:r>
      <w:r>
        <w:rPr>
          <w:rFonts w:hint="eastAsia"/>
          <w:b/>
          <w:bCs/>
          <w:color w:val="292451"/>
          <w:szCs w:val="21"/>
        </w:rPr>
        <w:t>融合了魔法、炼金术与谋杀</w:t>
      </w:r>
      <w:r>
        <w:rPr>
          <w:rFonts w:hint="eastAsia"/>
          <w:b/>
          <w:bCs/>
          <w:color w:val="292451"/>
          <w:szCs w:val="21"/>
          <w:lang w:eastAsia="zh-CN"/>
        </w:rPr>
        <w:t>。</w:t>
      </w:r>
    </w:p>
    <w:p w14:paraId="102CCB40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292451"/>
          <w:szCs w:val="21"/>
        </w:rPr>
      </w:pPr>
      <w:r>
        <w:rPr>
          <w:rFonts w:hint="eastAsia"/>
          <w:b/>
          <w:bCs/>
          <w:color w:val="292451"/>
          <w:szCs w:val="21"/>
        </w:rPr>
        <w:t>Vashti Hardy是一位屡获奖项的中年级奇幻冒险作家，以其极具沉浸感的作品著称。</w:t>
      </w:r>
      <w:r>
        <w:rPr>
          <w:rFonts w:hint="eastAsia"/>
          <w:b/>
          <w:bCs/>
          <w:color w:val="292451"/>
          <w:szCs w:val="21"/>
          <w:lang w:val="en-US" w:eastAsia="zh-CN"/>
        </w:rPr>
        <w:t>她</w:t>
      </w:r>
      <w:r>
        <w:rPr>
          <w:rFonts w:hint="eastAsia"/>
          <w:b/>
          <w:bCs/>
          <w:color w:val="292451"/>
          <w:szCs w:val="21"/>
          <w:lang w:eastAsia="zh-CN"/>
        </w:rPr>
        <w:t>曾获得</w:t>
      </w:r>
      <w:r>
        <w:rPr>
          <w:rFonts w:hint="eastAsia"/>
          <w:b/>
          <w:bCs/>
          <w:color w:val="31859C" w:themeColor="accent5" w:themeShade="BF"/>
          <w:szCs w:val="21"/>
          <w:lang w:eastAsia="zh-CN"/>
        </w:rPr>
        <w:t>蓝彼得图书奖(Blue Peter Book Award)、独立书商“当季之书”(Independe</w:t>
      </w:r>
      <w:r>
        <w:rPr>
          <w:rFonts w:hint="default"/>
          <w:b/>
          <w:bCs/>
          <w:color w:val="31859C" w:themeColor="accent5" w:themeShade="BF"/>
          <w:szCs w:val="21"/>
          <w:lang w:eastAsia="zh-CN"/>
        </w:rPr>
        <w:t xml:space="preserve">nt Booksellers’ Book of </w:t>
      </w:r>
      <w:r>
        <w:rPr>
          <w:rFonts w:hint="eastAsia"/>
          <w:b/>
          <w:bCs/>
          <w:color w:val="31859C" w:themeColor="accent5" w:themeShade="BF"/>
          <w:szCs w:val="21"/>
          <w:lang w:eastAsia="zh-CN"/>
        </w:rPr>
        <w:t>the Season)，并入围水石儿童图书奖(Waterstones Chil</w:t>
      </w:r>
      <w:r>
        <w:rPr>
          <w:rFonts w:hint="default"/>
          <w:b/>
          <w:bCs/>
          <w:color w:val="31859C" w:themeColor="accent5" w:themeShade="BF"/>
          <w:szCs w:val="21"/>
          <w:lang w:eastAsia="zh-CN"/>
        </w:rPr>
        <w:t>dren’s B</w:t>
      </w:r>
      <w:r>
        <w:rPr>
          <w:rFonts w:hint="eastAsia"/>
          <w:b/>
          <w:bCs/>
          <w:color w:val="31859C" w:themeColor="accent5" w:themeShade="BF"/>
          <w:szCs w:val="21"/>
          <w:lang w:eastAsia="zh-CN"/>
        </w:rPr>
        <w:t>ook Prize)和“书是我的包”奖(Books are My Bag Awards)等</w:t>
      </w:r>
      <w:r>
        <w:rPr>
          <w:rFonts w:hint="eastAsia"/>
          <w:b/>
          <w:bCs/>
          <w:color w:val="292451"/>
          <w:szCs w:val="21"/>
          <w:lang w:eastAsia="zh-CN"/>
        </w:rPr>
        <w:t>。</w:t>
      </w:r>
      <w:r>
        <w:rPr>
          <w:rFonts w:hint="eastAsia"/>
          <w:b/>
          <w:bCs/>
          <w:color w:val="292451"/>
          <w:szCs w:val="21"/>
        </w:rPr>
        <w:t>这个新系列是她一次重大而令人兴奋的转型，将当代世界与魔法相结合，构建出一个引人入胜的隐秘平行社会。</w:t>
      </w:r>
    </w:p>
    <w:p w14:paraId="393A11D9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292451"/>
          <w:szCs w:val="21"/>
        </w:rPr>
      </w:pPr>
      <w:r>
        <w:rPr>
          <w:rFonts w:hint="eastAsia"/>
          <w:b/>
          <w:bCs/>
          <w:color w:val="292451"/>
          <w:szCs w:val="21"/>
        </w:rPr>
        <w:t>中级读者</w:t>
      </w:r>
      <w:r>
        <w:rPr>
          <w:rFonts w:hint="eastAsia"/>
          <w:b/>
          <w:bCs/>
          <w:color w:val="292451"/>
          <w:szCs w:val="21"/>
          <w:lang w:val="en-US" w:eastAsia="zh-CN"/>
        </w:rPr>
        <w:t>喜爱</w:t>
      </w:r>
      <w:r>
        <w:rPr>
          <w:rFonts w:hint="eastAsia"/>
          <w:b/>
          <w:bCs/>
          <w:color w:val="292451"/>
          <w:szCs w:val="21"/>
        </w:rPr>
        <w:t>谋杀谜案与魔法学校题材，本书非常适合喜爱哈利·波特》(</w:t>
      </w:r>
      <w:r>
        <w:rPr>
          <w:rFonts w:hint="eastAsia"/>
          <w:b/>
          <w:bCs/>
          <w:i/>
          <w:iCs/>
          <w:color w:val="292451"/>
          <w:szCs w:val="21"/>
        </w:rPr>
        <w:t>Harry Potter</w:t>
      </w:r>
      <w:r>
        <w:rPr>
          <w:rFonts w:hint="eastAsia"/>
          <w:b/>
          <w:bCs/>
          <w:color w:val="292451"/>
          <w:szCs w:val="21"/>
        </w:rPr>
        <w:t>)、《斯坎达》</w:t>
      </w:r>
      <w:r>
        <w:rPr>
          <w:rFonts w:hint="eastAsia"/>
          <w:b/>
          <w:bCs/>
          <w:color w:val="292451"/>
          <w:szCs w:val="21"/>
          <w:lang w:val="en-US" w:eastAsia="zh-CN"/>
        </w:rPr>
        <w:t>(</w:t>
      </w:r>
      <w:r>
        <w:rPr>
          <w:rFonts w:hint="eastAsia"/>
          <w:b/>
          <w:bCs/>
          <w:color w:val="292451"/>
          <w:szCs w:val="21"/>
        </w:rPr>
        <w:t>Skandar</w:t>
      </w:r>
      <w:r>
        <w:rPr>
          <w:rFonts w:hint="eastAsia"/>
          <w:b/>
          <w:bCs/>
          <w:color w:val="292451"/>
          <w:szCs w:val="21"/>
          <w:lang w:val="en-US" w:eastAsia="zh-CN"/>
        </w:rPr>
        <w:t>)</w:t>
      </w:r>
      <w:r>
        <w:rPr>
          <w:rFonts w:hint="eastAsia"/>
          <w:b/>
          <w:bCs/>
          <w:color w:val="292451"/>
          <w:szCs w:val="21"/>
        </w:rPr>
        <w:t>和《奥涅卡》</w:t>
      </w:r>
      <w:r>
        <w:rPr>
          <w:rFonts w:hint="eastAsia"/>
          <w:b/>
          <w:bCs/>
          <w:color w:val="292451"/>
          <w:szCs w:val="21"/>
          <w:lang w:val="en-US" w:eastAsia="zh-CN"/>
        </w:rPr>
        <w:t>(</w:t>
      </w:r>
      <w:r>
        <w:rPr>
          <w:rFonts w:hint="eastAsia"/>
          <w:b/>
          <w:bCs/>
          <w:color w:val="292451"/>
          <w:szCs w:val="21"/>
        </w:rPr>
        <w:t>Onyeka</w:t>
      </w:r>
      <w:r>
        <w:rPr>
          <w:rFonts w:hint="eastAsia"/>
          <w:b/>
          <w:bCs/>
          <w:color w:val="292451"/>
          <w:szCs w:val="21"/>
          <w:lang w:val="en-US" w:eastAsia="zh-CN"/>
        </w:rPr>
        <w:t>)的读者</w:t>
      </w:r>
      <w:r>
        <w:rPr>
          <w:rFonts w:hint="eastAsia"/>
          <w:b/>
          <w:bCs/>
          <w:color w:val="292451"/>
          <w:szCs w:val="21"/>
        </w:rPr>
        <w:t>。</w:t>
      </w:r>
    </w:p>
    <w:p w14:paraId="2D3FDDA0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292451"/>
          <w:szCs w:val="21"/>
        </w:rPr>
      </w:pPr>
      <w:r>
        <w:rPr>
          <w:rFonts w:hint="eastAsia"/>
          <w:b/>
          <w:bCs/>
          <w:color w:val="292451"/>
          <w:szCs w:val="21"/>
        </w:rPr>
        <w:t>该魔法体系围绕金属组织，并且金属属性与材料科学是该年龄段学校课程的重要内容。本故事将金属的真实物理属性具象化。</w:t>
      </w:r>
    </w:p>
    <w:p w14:paraId="41C43BCA">
      <w:pPr>
        <w:rPr>
          <w:rFonts w:hint="eastAsia"/>
          <w:b/>
          <w:bCs/>
          <w:szCs w:val="21"/>
        </w:rPr>
      </w:pPr>
    </w:p>
    <w:p w14:paraId="2C1EAA75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37C7F0D7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0D1B2713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基特·墨丘利(Kit Mercurio)一直都知道自己与众不同。但当一封神秘信件邀请他进入锻造者学院(Forgeborn Academy)就读时，他发现自己属于一个古老的秘密组织“炼术师”(alchims)——这些人的魔法能力与金属相连，这些力量塑造了历史与传奇，从亚瑟王之剑到雷神之锤。</w:t>
      </w:r>
    </w:p>
    <w:p w14:paraId="6F2E4341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2147069C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 但在这个世界中，基特的家族却是被放逐者——属于狡黠的水星家族，被强大的金、银、铜与铁家族所排斥。随后基特得知，他多年以前死于神秘事件的父亲，其实曾是金家族的成员，于是他看到了一个揭开父亲死亡真相的机会。</w:t>
      </w:r>
    </w:p>
    <w:p w14:paraId="04F7A2E1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7EEF33C0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在锻造者学院中，“水星”这一姓氏让基特立刻遭遇敌意。学生们视他为不可信的外来者，而当一起高调谋杀案发生时，基特成为头号嫌疑人。在努力证明自己清白的过程中，他逐渐揭开了家族过去的秘密，以及一场他从未想参与的权力、谎言与忠诚的游戏。 </w:t>
      </w:r>
    </w:p>
    <w:p w14:paraId="6828A137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0BBD84C6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面对危险的对手、隐藏的联盟，以及可能撕裂他人生的沉重家族遗产，基特最大的挑战也许是——活下来，揭开真相……</w:t>
      </w:r>
    </w:p>
    <w:p w14:paraId="1895078A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26"/>
        <w:gridCol w:w="2423"/>
      </w:tblGrid>
      <w:tr w14:paraId="3293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26" w:type="dxa"/>
            <w:shd w:val="clear" w:color="auto" w:fill="292451"/>
            <w:vAlign w:val="center"/>
          </w:tcPr>
          <w:p w14:paraId="25839FB9">
            <w:pPr>
              <w:jc w:val="center"/>
              <w:rPr>
                <w:rFonts w:hint="eastAsia"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家族</w:t>
            </w:r>
          </w:p>
        </w:tc>
        <w:tc>
          <w:tcPr>
            <w:tcW w:w="2423" w:type="dxa"/>
            <w:shd w:val="clear" w:color="auto" w:fill="292451"/>
            <w:vAlign w:val="center"/>
          </w:tcPr>
          <w:p w14:paraId="0EB610C0">
            <w:pPr>
              <w:jc w:val="center"/>
              <w:rPr>
                <w:rFonts w:hint="eastAsia"/>
                <w:color w:val="FFFFFF" w:themeColor="background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特性</w:t>
            </w:r>
          </w:p>
        </w:tc>
      </w:tr>
      <w:tr w14:paraId="060B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26" w:type="dxa"/>
            <w:vAlign w:val="center"/>
          </w:tcPr>
          <w:p w14:paraId="16C28AD5">
            <w:pPr>
              <w:jc w:val="center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水银</w:t>
            </w:r>
          </w:p>
        </w:tc>
        <w:tc>
          <w:tcPr>
            <w:tcW w:w="2423" w:type="dxa"/>
            <w:vAlign w:val="center"/>
          </w:tcPr>
          <w:p w14:paraId="4133E03E">
            <w:pPr>
              <w:jc w:val="center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  <w:t>狡猾</w:t>
            </w:r>
          </w:p>
        </w:tc>
      </w:tr>
      <w:tr w14:paraId="6A3F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26" w:type="dxa"/>
            <w:vAlign w:val="center"/>
          </w:tcPr>
          <w:p w14:paraId="76143AEB">
            <w:pPr>
              <w:jc w:val="center"/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铁</w:t>
            </w:r>
          </w:p>
        </w:tc>
        <w:tc>
          <w:tcPr>
            <w:tcW w:w="2423" w:type="dxa"/>
            <w:vAlign w:val="center"/>
          </w:tcPr>
          <w:p w14:paraId="3705EA5A">
            <w:pPr>
              <w:jc w:val="center"/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坚定</w:t>
            </w:r>
          </w:p>
        </w:tc>
      </w:tr>
      <w:tr w14:paraId="0120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26" w:type="dxa"/>
            <w:vAlign w:val="center"/>
          </w:tcPr>
          <w:p w14:paraId="382E1C20">
            <w:pPr>
              <w:jc w:val="center"/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铜</w:t>
            </w:r>
          </w:p>
        </w:tc>
        <w:tc>
          <w:tcPr>
            <w:tcW w:w="2423" w:type="dxa"/>
            <w:vAlign w:val="center"/>
          </w:tcPr>
          <w:p w14:paraId="70C25ADB">
            <w:pPr>
              <w:jc w:val="center"/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善于协作</w:t>
            </w:r>
          </w:p>
        </w:tc>
      </w:tr>
      <w:tr w14:paraId="7F88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26" w:type="dxa"/>
            <w:vAlign w:val="center"/>
          </w:tcPr>
          <w:p w14:paraId="7A5AC218">
            <w:pPr>
              <w:jc w:val="center"/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银</w:t>
            </w:r>
          </w:p>
        </w:tc>
        <w:tc>
          <w:tcPr>
            <w:tcW w:w="2423" w:type="dxa"/>
            <w:vAlign w:val="center"/>
          </w:tcPr>
          <w:p w14:paraId="46765C12">
            <w:pPr>
              <w:jc w:val="center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  <w:t>不生长</w:t>
            </w:r>
          </w:p>
        </w:tc>
      </w:tr>
      <w:tr w14:paraId="42CC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26" w:type="dxa"/>
            <w:vAlign w:val="center"/>
          </w:tcPr>
          <w:p w14:paraId="017FBFE8">
            <w:pPr>
              <w:jc w:val="center"/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金</w:t>
            </w:r>
          </w:p>
        </w:tc>
        <w:tc>
          <w:tcPr>
            <w:tcW w:w="2423" w:type="dxa"/>
            <w:vAlign w:val="center"/>
          </w:tcPr>
          <w:p w14:paraId="60AC1A21">
            <w:pPr>
              <w:shd w:val="clear" w:color="auto" w:fill="FFFFFF"/>
              <w:jc w:val="center"/>
              <w:rPr>
                <w:rFonts w:hint="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地位最高</w:t>
            </w:r>
          </w:p>
        </w:tc>
      </w:tr>
    </w:tbl>
    <w:p w14:paraId="24FF1D28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6A497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1" w:name="productDetails"/>
      <w:bookmarkEnd w:id="1"/>
    </w:p>
    <w:p w14:paraId="31CA0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eastAsia="宋体"/>
          <w:b/>
          <w:color w:val="000000"/>
          <w:szCs w:val="21"/>
          <w:lang w:eastAsia="zh-CN"/>
        </w:rPr>
      </w:pPr>
    </w:p>
    <w:p w14:paraId="4DDD3A1D">
      <w:pPr>
        <w:ind w:firstLine="420" w:firstLineChars="0"/>
        <w:rPr>
          <w:rFonts w:hint="eastAsia" w:eastAsia="宋体"/>
          <w:b/>
          <w:color w:val="000000"/>
          <w:szCs w:val="21"/>
          <w:lang w:eastAsia="zh-CN"/>
        </w:rPr>
      </w:pPr>
      <w:bookmarkStart w:id="2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90170</wp:posOffset>
            </wp:positionV>
            <wp:extent cx="804545" cy="814705"/>
            <wp:effectExtent l="0" t="0" r="508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rFonts w:hint="eastAsia" w:eastAsia="宋体"/>
          <w:b/>
          <w:color w:val="000000"/>
          <w:szCs w:val="21"/>
          <w:lang w:eastAsia="zh-CN"/>
        </w:rPr>
        <w:t>瓦什蒂·哈迪</w:t>
      </w:r>
      <w:r>
        <w:rPr>
          <w:rFonts w:hint="eastAsia"/>
          <w:b/>
          <w:color w:val="000000"/>
          <w:szCs w:val="21"/>
          <w:lang w:eastAsia="zh-CN"/>
        </w:rPr>
        <w:t>(</w:t>
      </w:r>
      <w:r>
        <w:rPr>
          <w:rFonts w:hint="eastAsia" w:eastAsia="宋体"/>
          <w:b/>
          <w:color w:val="000000"/>
          <w:szCs w:val="21"/>
          <w:lang w:eastAsia="zh-CN"/>
        </w:rPr>
        <w:t>Vashti Hardy</w:t>
      </w:r>
      <w:r>
        <w:rPr>
          <w:rFonts w:hint="eastAsia"/>
          <w:b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的中年级奇幻冒险作品已在全球多种语言出版，包括《光风纪事》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i/>
          <w:iCs/>
          <w:color w:val="000000"/>
          <w:szCs w:val="21"/>
          <w:lang w:eastAsia="zh-CN"/>
        </w:rPr>
        <w:t>Brightstorm Chronicles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、《哈利·希奇》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i/>
          <w:iCs/>
          <w:color w:val="000000"/>
          <w:szCs w:val="21"/>
          <w:lang w:eastAsia="zh-CN"/>
        </w:rPr>
        <w:t>Harley Hitch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和《格里芬之门》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i/>
          <w:iCs/>
          <w:color w:val="000000"/>
          <w:szCs w:val="21"/>
          <w:lang w:eastAsia="zh-CN"/>
        </w:rPr>
        <w:t>Griffin Gate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系列。《野火花》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i/>
          <w:iCs/>
          <w:color w:val="000000"/>
          <w:szCs w:val="21"/>
          <w:lang w:eastAsia="zh-CN"/>
        </w:rPr>
        <w:t>Wildspark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曾获得蓝彼得图书奖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Blue Peter Book Award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，畅销书《光风》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i/>
          <w:iCs/>
          <w:color w:val="000000"/>
          <w:szCs w:val="21"/>
          <w:lang w:eastAsia="zh-CN"/>
        </w:rPr>
        <w:t>Brightstorm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曾获独立书商“当季之书”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Independe</w:t>
      </w:r>
      <w:r>
        <w:rPr>
          <w:rFonts w:hint="default" w:ascii="Times New Roman" w:hAnsi="Times New Roman" w:eastAsia="宋体" w:cs="Times New Roman"/>
          <w:b w:val="0"/>
          <w:bCs/>
          <w:color w:val="000000"/>
          <w:szCs w:val="21"/>
          <w:lang w:eastAsia="zh-CN"/>
        </w:rPr>
        <w:t xml:space="preserve">nt Booksellers’ Book of 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the Season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，并入围水石儿童图书奖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Waterstones Chil</w:t>
      </w:r>
      <w:r>
        <w:rPr>
          <w:rFonts w:hint="default" w:ascii="Times New Roman" w:hAnsi="Times New Roman" w:eastAsia="宋体" w:cs="Times New Roman"/>
          <w:b w:val="0"/>
          <w:bCs/>
          <w:color w:val="000000"/>
          <w:szCs w:val="21"/>
          <w:lang w:eastAsia="zh-CN"/>
        </w:rPr>
        <w:t>dren’s B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ook Prize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和“书是我的包”奖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Books are My Bag Awards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等多个奖项。她居住在英格兰布赖顿</w:t>
      </w:r>
      <w:r>
        <w:rPr>
          <w:rFonts w:hint="eastAsia"/>
          <w:b w:val="0"/>
          <w:bCs/>
          <w:color w:val="000000"/>
          <w:szCs w:val="21"/>
          <w:lang w:eastAsia="zh-CN"/>
        </w:rPr>
        <w:t>(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Brighton</w:t>
      </w:r>
      <w:r>
        <w:rPr>
          <w:rFonts w:hint="eastAsia"/>
          <w:b w:val="0"/>
          <w:bCs/>
          <w:color w:val="000000"/>
          <w:szCs w:val="21"/>
          <w:lang w:eastAsia="zh-CN"/>
        </w:rPr>
        <w:t>)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附近。</w:t>
      </w:r>
    </w:p>
    <w:p w14:paraId="1F7DFD1F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B37F14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C689D32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597410B8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szCs w:val="21"/>
        </w:rPr>
        <w:t>Righ</w:t>
      </w:r>
      <w:r>
        <w:rPr>
          <w:rStyle w:val="17"/>
          <w:szCs w:val="21"/>
        </w:rPr>
        <w:t>ts@nurnberg.com.cn</w:t>
      </w:r>
      <w:r>
        <w:rPr>
          <w:rStyle w:val="17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0E913194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F8912"/>
    <w:multiLevelType w:val="singleLevel"/>
    <w:tmpl w:val="C18F891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3F6820"/>
    <w:rsid w:val="03FF60FC"/>
    <w:rsid w:val="04AF706E"/>
    <w:rsid w:val="05822BE4"/>
    <w:rsid w:val="06C27CC0"/>
    <w:rsid w:val="06D15BC0"/>
    <w:rsid w:val="08156338"/>
    <w:rsid w:val="08971A59"/>
    <w:rsid w:val="08A12E83"/>
    <w:rsid w:val="09175B82"/>
    <w:rsid w:val="093610D6"/>
    <w:rsid w:val="09405213"/>
    <w:rsid w:val="0AEF57A8"/>
    <w:rsid w:val="0B1624C2"/>
    <w:rsid w:val="0BD85C1C"/>
    <w:rsid w:val="0BE06F3E"/>
    <w:rsid w:val="10E13599"/>
    <w:rsid w:val="113558F2"/>
    <w:rsid w:val="1187016F"/>
    <w:rsid w:val="11B95A5B"/>
    <w:rsid w:val="129F450F"/>
    <w:rsid w:val="135C5B3F"/>
    <w:rsid w:val="148771DA"/>
    <w:rsid w:val="1493417A"/>
    <w:rsid w:val="14E97911"/>
    <w:rsid w:val="15EE0283"/>
    <w:rsid w:val="16420AD6"/>
    <w:rsid w:val="16C75F5C"/>
    <w:rsid w:val="18DA672E"/>
    <w:rsid w:val="19746C1E"/>
    <w:rsid w:val="1A2975C4"/>
    <w:rsid w:val="1A8E6759"/>
    <w:rsid w:val="1AF119FB"/>
    <w:rsid w:val="1B251F98"/>
    <w:rsid w:val="1C673348"/>
    <w:rsid w:val="1CE046C9"/>
    <w:rsid w:val="1D176C3B"/>
    <w:rsid w:val="1D764523"/>
    <w:rsid w:val="1D9D409D"/>
    <w:rsid w:val="1DAB0645"/>
    <w:rsid w:val="1DEA7214"/>
    <w:rsid w:val="1E2B7B0C"/>
    <w:rsid w:val="1F746036"/>
    <w:rsid w:val="2145358F"/>
    <w:rsid w:val="227448C1"/>
    <w:rsid w:val="229C4D78"/>
    <w:rsid w:val="23FA46F3"/>
    <w:rsid w:val="26993EF9"/>
    <w:rsid w:val="26AC6EA4"/>
    <w:rsid w:val="273B1BC6"/>
    <w:rsid w:val="27E41B78"/>
    <w:rsid w:val="28176166"/>
    <w:rsid w:val="2952510D"/>
    <w:rsid w:val="2AEF2B2B"/>
    <w:rsid w:val="2B3B1026"/>
    <w:rsid w:val="2BD0215F"/>
    <w:rsid w:val="2CB17563"/>
    <w:rsid w:val="2DB41456"/>
    <w:rsid w:val="2DCD2535"/>
    <w:rsid w:val="2E2F28DC"/>
    <w:rsid w:val="2E4E36DF"/>
    <w:rsid w:val="2EAB4B85"/>
    <w:rsid w:val="2F0E3A4F"/>
    <w:rsid w:val="2F144911"/>
    <w:rsid w:val="2F5527C5"/>
    <w:rsid w:val="2FAB4337"/>
    <w:rsid w:val="2FFE4C0B"/>
    <w:rsid w:val="30B22104"/>
    <w:rsid w:val="30CD3AB1"/>
    <w:rsid w:val="33284E13"/>
    <w:rsid w:val="33E121A2"/>
    <w:rsid w:val="34DD4053"/>
    <w:rsid w:val="3518359B"/>
    <w:rsid w:val="3581411C"/>
    <w:rsid w:val="35FD765B"/>
    <w:rsid w:val="39EC6520"/>
    <w:rsid w:val="3B8E2280"/>
    <w:rsid w:val="3BAE3880"/>
    <w:rsid w:val="3BB10350"/>
    <w:rsid w:val="3CC260BB"/>
    <w:rsid w:val="3EF376E4"/>
    <w:rsid w:val="3FC75019"/>
    <w:rsid w:val="3FFD428D"/>
    <w:rsid w:val="415C2FCF"/>
    <w:rsid w:val="41CE6F43"/>
    <w:rsid w:val="448523DE"/>
    <w:rsid w:val="449F57B2"/>
    <w:rsid w:val="44C57082"/>
    <w:rsid w:val="4700173E"/>
    <w:rsid w:val="47007727"/>
    <w:rsid w:val="47106EE2"/>
    <w:rsid w:val="4798712B"/>
    <w:rsid w:val="48FC76EB"/>
    <w:rsid w:val="493C7115"/>
    <w:rsid w:val="49632988"/>
    <w:rsid w:val="49F04653"/>
    <w:rsid w:val="4AD60806"/>
    <w:rsid w:val="4B5346A9"/>
    <w:rsid w:val="4D13189E"/>
    <w:rsid w:val="4D461105"/>
    <w:rsid w:val="4D9774C1"/>
    <w:rsid w:val="4EA330F5"/>
    <w:rsid w:val="4F3672A1"/>
    <w:rsid w:val="503E3300"/>
    <w:rsid w:val="510135A7"/>
    <w:rsid w:val="513F7105"/>
    <w:rsid w:val="51AB26EB"/>
    <w:rsid w:val="5262657B"/>
    <w:rsid w:val="52B47467"/>
    <w:rsid w:val="53937294"/>
    <w:rsid w:val="54133CEF"/>
    <w:rsid w:val="546038E7"/>
    <w:rsid w:val="54693ADA"/>
    <w:rsid w:val="561F46B9"/>
    <w:rsid w:val="56F82865"/>
    <w:rsid w:val="574B60D8"/>
    <w:rsid w:val="57897A67"/>
    <w:rsid w:val="57B92F1C"/>
    <w:rsid w:val="58B067DD"/>
    <w:rsid w:val="5AD07020"/>
    <w:rsid w:val="5B0425BD"/>
    <w:rsid w:val="5B9F71FC"/>
    <w:rsid w:val="5BC5366E"/>
    <w:rsid w:val="5C724BBE"/>
    <w:rsid w:val="5E033269"/>
    <w:rsid w:val="5E4044BD"/>
    <w:rsid w:val="5E59217F"/>
    <w:rsid w:val="5FC92290"/>
    <w:rsid w:val="5FE11D50"/>
    <w:rsid w:val="60341DFF"/>
    <w:rsid w:val="604226DA"/>
    <w:rsid w:val="60D23CEC"/>
    <w:rsid w:val="615303A2"/>
    <w:rsid w:val="63B6733F"/>
    <w:rsid w:val="642F69A3"/>
    <w:rsid w:val="64460353"/>
    <w:rsid w:val="656573CD"/>
    <w:rsid w:val="66997109"/>
    <w:rsid w:val="678B4317"/>
    <w:rsid w:val="68036688"/>
    <w:rsid w:val="6A464B52"/>
    <w:rsid w:val="70422F15"/>
    <w:rsid w:val="70A77BC5"/>
    <w:rsid w:val="710124EE"/>
    <w:rsid w:val="711C698B"/>
    <w:rsid w:val="71B70FA2"/>
    <w:rsid w:val="72606D56"/>
    <w:rsid w:val="74906580"/>
    <w:rsid w:val="74D749C1"/>
    <w:rsid w:val="760675A5"/>
    <w:rsid w:val="77DA5DCD"/>
    <w:rsid w:val="7837259C"/>
    <w:rsid w:val="791E4632"/>
    <w:rsid w:val="7A57572F"/>
    <w:rsid w:val="7AFB15AF"/>
    <w:rsid w:val="7B59095D"/>
    <w:rsid w:val="7C351BCA"/>
    <w:rsid w:val="7D00060D"/>
    <w:rsid w:val="7D43100A"/>
    <w:rsid w:val="7DB33B54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qFormat/>
    <w:uiPriority w:val="0"/>
    <w:rPr>
      <w:color w:val="000000"/>
      <w:u w:val="single"/>
    </w:rPr>
  </w:style>
  <w:style w:type="character" w:customStyle="1" w:styleId="31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qFormat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qFormat/>
    <w:uiPriority w:val="0"/>
  </w:style>
  <w:style w:type="paragraph" w:customStyle="1" w:styleId="38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qFormat/>
    <w:uiPriority w:val="0"/>
  </w:style>
  <w:style w:type="character" w:customStyle="1" w:styleId="41">
    <w:name w:val="apple-converted-space"/>
    <w:basedOn w:val="13"/>
    <w:qFormat/>
    <w:uiPriority w:val="0"/>
  </w:style>
  <w:style w:type="character" w:customStyle="1" w:styleId="42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15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757</Words>
  <Characters>1986</Characters>
  <Lines>1</Lines>
  <Paragraphs>1</Paragraphs>
  <TotalTime>5</TotalTime>
  <ScaleCrop>false</ScaleCrop>
  <LinksUpToDate>false</LinksUpToDate>
  <CharactersWithSpaces>2207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2026-07-01T15:21:50Z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