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02D4A3E9"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D7FEAB3" w:rsidR="00AE574A" w:rsidRDefault="00AE574A">
      <w:pPr>
        <w:tabs>
          <w:tab w:val="left" w:pos="341"/>
          <w:tab w:val="left" w:pos="5235"/>
        </w:tabs>
        <w:jc w:val="left"/>
        <w:rPr>
          <w:b/>
          <w:bCs/>
          <w:color w:val="000000"/>
          <w:szCs w:val="18"/>
        </w:rPr>
      </w:pPr>
    </w:p>
    <w:p w14:paraId="3108E789" w14:textId="781D3E73" w:rsidR="00AE574A" w:rsidRPr="00BD0ACA" w:rsidRDefault="00AE574A">
      <w:pPr>
        <w:rPr>
          <w:b/>
          <w:color w:val="000000"/>
          <w:szCs w:val="21"/>
        </w:rPr>
      </w:pPr>
    </w:p>
    <w:p w14:paraId="3DA7336F" w14:textId="7BD95A9D" w:rsidR="00774233" w:rsidRPr="00774233" w:rsidRDefault="001F6525" w:rsidP="00774233">
      <w:pPr>
        <w:tabs>
          <w:tab w:val="left" w:pos="341"/>
          <w:tab w:val="left" w:pos="5235"/>
        </w:tabs>
        <w:rPr>
          <w:b/>
          <w:bCs/>
          <w:color w:val="000000"/>
          <w:szCs w:val="21"/>
        </w:rPr>
      </w:pPr>
      <w:r>
        <w:rPr>
          <w:noProof/>
        </w:rPr>
        <w:drawing>
          <wp:anchor distT="0" distB="0" distL="114300" distR="114300" simplePos="0" relativeHeight="251678720" behindDoc="0" locked="0" layoutInCell="1" allowOverlap="1" wp14:anchorId="340D34BA" wp14:editId="713A6F92">
            <wp:simplePos x="0" y="0"/>
            <wp:positionH relativeFrom="margin">
              <wp:align>right</wp:align>
            </wp:positionH>
            <wp:positionV relativeFrom="paragraph">
              <wp:posOffset>8255</wp:posOffset>
            </wp:positionV>
            <wp:extent cx="1272540" cy="1922780"/>
            <wp:effectExtent l="0" t="0" r="3810" b="1270"/>
            <wp:wrapSquare wrapText="bothSides"/>
            <wp:docPr id="3" name="图片 3" descr="Cover for &#10;&#10;Mozart&#10;&#10;&#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for &#10;&#10;Mozart&#10;&#10;&#10;&#10;&#10;&#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2540" cy="1922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2C0374" w:rsidRPr="002C0374">
        <w:rPr>
          <w:rFonts w:hint="eastAsia"/>
          <w:b/>
          <w:bCs/>
          <w:color w:val="000000"/>
          <w:szCs w:val="21"/>
        </w:rPr>
        <w:t>莫扎特的双调人生</w:t>
      </w:r>
      <w:r w:rsidR="009736A9">
        <w:rPr>
          <w:rFonts w:hint="eastAsia"/>
          <w:b/>
          <w:bCs/>
          <w:color w:val="000000"/>
          <w:szCs w:val="21"/>
        </w:rPr>
        <w:t>》</w:t>
      </w:r>
    </w:p>
    <w:p w14:paraId="526CF9CC" w14:textId="2B6DE493"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bookmarkStart w:id="0" w:name="_Hlk225624264"/>
      <w:r w:rsidR="00D642D6">
        <w:rPr>
          <w:b/>
          <w:bCs/>
          <w:color w:val="000000"/>
          <w:szCs w:val="21"/>
        </w:rPr>
        <w:t>MOZART</w:t>
      </w:r>
      <w:r w:rsidR="000F7650" w:rsidRPr="000F7650">
        <w:rPr>
          <w:b/>
          <w:bCs/>
          <w:color w:val="000000"/>
          <w:szCs w:val="21"/>
        </w:rPr>
        <w:t xml:space="preserve">: </w:t>
      </w:r>
      <w:bookmarkEnd w:id="0"/>
      <w:r w:rsidR="00D642D6" w:rsidRPr="00D642D6">
        <w:rPr>
          <w:b/>
          <w:bCs/>
          <w:color w:val="000000"/>
          <w:szCs w:val="21"/>
        </w:rPr>
        <w:t>A Tale of Two Keys</w:t>
      </w:r>
    </w:p>
    <w:p w14:paraId="39B7E419" w14:textId="3B723F12" w:rsidR="00774233" w:rsidRPr="00CC4E78" w:rsidRDefault="00774233" w:rsidP="00774233">
      <w:pPr>
        <w:tabs>
          <w:tab w:val="left" w:pos="341"/>
          <w:tab w:val="left" w:pos="5235"/>
        </w:tabs>
        <w:rPr>
          <w:b/>
          <w:bCs/>
          <w:color w:val="000000"/>
          <w:szCs w:val="21"/>
        </w:rPr>
      </w:pPr>
      <w:r w:rsidRPr="00774233">
        <w:rPr>
          <w:b/>
          <w:bCs/>
          <w:color w:val="000000"/>
          <w:szCs w:val="21"/>
        </w:rPr>
        <w:t>作</w:t>
      </w:r>
      <w:r w:rsidRPr="00CC4E78">
        <w:rPr>
          <w:b/>
          <w:bCs/>
          <w:color w:val="000000"/>
          <w:szCs w:val="21"/>
        </w:rPr>
        <w:t xml:space="preserve">    </w:t>
      </w:r>
      <w:r w:rsidRPr="00774233">
        <w:rPr>
          <w:b/>
          <w:bCs/>
          <w:color w:val="000000"/>
          <w:szCs w:val="21"/>
        </w:rPr>
        <w:t>者</w:t>
      </w:r>
      <w:r w:rsidRPr="00CC4E78">
        <w:rPr>
          <w:b/>
          <w:bCs/>
          <w:color w:val="000000"/>
          <w:szCs w:val="21"/>
        </w:rPr>
        <w:t>：</w:t>
      </w:r>
      <w:r w:rsidR="00D642D6" w:rsidRPr="00D642D6">
        <w:rPr>
          <w:b/>
          <w:bCs/>
          <w:color w:val="000000"/>
          <w:szCs w:val="21"/>
        </w:rPr>
        <w:t>Tim Carter</w:t>
      </w:r>
      <w:hyperlink r:id="rId9" w:history="1"/>
    </w:p>
    <w:p w14:paraId="5EB65684" w14:textId="398E4543"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8A66BF">
        <w:rPr>
          <w:b/>
          <w:bCs/>
          <w:color w:val="000000"/>
          <w:szCs w:val="21"/>
        </w:rPr>
        <w:t>O</w:t>
      </w:r>
      <w:r w:rsidR="008A66BF">
        <w:rPr>
          <w:rFonts w:hint="eastAsia"/>
          <w:b/>
          <w:bCs/>
          <w:color w:val="000000"/>
          <w:szCs w:val="21"/>
        </w:rPr>
        <w:t>xford</w:t>
      </w:r>
      <w:r w:rsidR="009D596E" w:rsidRPr="009D596E">
        <w:rPr>
          <w:b/>
          <w:bCs/>
          <w:color w:val="000000"/>
          <w:szCs w:val="21"/>
        </w:rPr>
        <w:t xml:space="preserve"> University Press</w:t>
      </w:r>
    </w:p>
    <w:p w14:paraId="1421F214" w14:textId="55B230C0"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213744" w:rsidRPr="00213744">
        <w:rPr>
          <w:b/>
          <w:bCs/>
          <w:color w:val="000000"/>
          <w:szCs w:val="21"/>
        </w:rPr>
        <w:t>ANA/Jessica Wu</w:t>
      </w:r>
    </w:p>
    <w:p w14:paraId="7550A0DC" w14:textId="4E8E58D7"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9051F3">
        <w:rPr>
          <w:b/>
          <w:bCs/>
          <w:color w:val="000000"/>
          <w:szCs w:val="21"/>
        </w:rPr>
        <w:t>192</w:t>
      </w:r>
      <w:r w:rsidR="00D82AB4" w:rsidRPr="00D82AB4">
        <w:rPr>
          <w:rFonts w:hint="eastAsia"/>
          <w:b/>
          <w:bCs/>
          <w:color w:val="000000"/>
          <w:szCs w:val="21"/>
        </w:rPr>
        <w:t>页</w:t>
      </w:r>
    </w:p>
    <w:p w14:paraId="31380F95" w14:textId="67FFA8EF"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D642D6">
        <w:rPr>
          <w:b/>
          <w:bCs/>
          <w:color w:val="000000"/>
          <w:szCs w:val="21"/>
        </w:rPr>
        <w:t>5</w:t>
      </w:r>
      <w:r w:rsidR="00D82AB4" w:rsidRPr="00D82AB4">
        <w:rPr>
          <w:rFonts w:hint="eastAsia"/>
          <w:b/>
          <w:bCs/>
          <w:color w:val="000000"/>
          <w:szCs w:val="21"/>
        </w:rPr>
        <w:t>年</w:t>
      </w:r>
      <w:r w:rsidR="00D642D6">
        <w:rPr>
          <w:b/>
          <w:bCs/>
          <w:color w:val="000000"/>
          <w:szCs w:val="21"/>
        </w:rPr>
        <w:t>10</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0DA754C1"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3B141C">
        <w:rPr>
          <w:rFonts w:hint="eastAsia"/>
          <w:b/>
          <w:bCs/>
          <w:szCs w:val="21"/>
        </w:rPr>
        <w:t>音乐</w:t>
      </w:r>
    </w:p>
    <w:p w14:paraId="69D726C1" w14:textId="4650F866" w:rsidR="001F6525" w:rsidRDefault="001F6525" w:rsidP="00433082">
      <w:pPr>
        <w:tabs>
          <w:tab w:val="left" w:pos="341"/>
          <w:tab w:val="left" w:pos="5235"/>
        </w:tabs>
        <w:rPr>
          <w:b/>
          <w:bCs/>
          <w:szCs w:val="21"/>
        </w:rPr>
      </w:pPr>
      <w:r>
        <w:rPr>
          <w:rFonts w:hint="eastAsia"/>
          <w:b/>
          <w:bCs/>
          <w:szCs w:val="21"/>
        </w:rPr>
        <w:t>O</w:t>
      </w:r>
      <w:r>
        <w:rPr>
          <w:b/>
          <w:bCs/>
          <w:szCs w:val="21"/>
        </w:rPr>
        <w:t>UP</w:t>
      </w:r>
      <w:r>
        <w:rPr>
          <w:b/>
          <w:bCs/>
          <w:szCs w:val="21"/>
        </w:rPr>
        <w:t>推介视频：</w:t>
      </w:r>
      <w:r>
        <w:rPr>
          <w:b/>
          <w:bCs/>
          <w:szCs w:val="21"/>
        </w:rPr>
        <w:fldChar w:fldCharType="begin"/>
      </w:r>
      <w:r>
        <w:rPr>
          <w:b/>
          <w:bCs/>
          <w:szCs w:val="21"/>
        </w:rPr>
        <w:instrText xml:space="preserve"> HYPERLINK "</w:instrText>
      </w:r>
      <w:r w:rsidRPr="001F6525">
        <w:rPr>
          <w:b/>
          <w:bCs/>
          <w:szCs w:val="21"/>
        </w:rPr>
        <w:instrText>https://pan.baidu.com/s/1KetEeasdaaasXJXSpP8MBQ</w:instrText>
      </w:r>
      <w:r>
        <w:rPr>
          <w:b/>
          <w:bCs/>
          <w:szCs w:val="21"/>
        </w:rPr>
        <w:instrText xml:space="preserve">" </w:instrText>
      </w:r>
      <w:r>
        <w:rPr>
          <w:b/>
          <w:bCs/>
          <w:szCs w:val="21"/>
        </w:rPr>
        <w:fldChar w:fldCharType="separate"/>
      </w:r>
      <w:r w:rsidRPr="009B683C">
        <w:rPr>
          <w:rStyle w:val="ab"/>
          <w:b/>
          <w:bCs/>
          <w:szCs w:val="21"/>
        </w:rPr>
        <w:t>https://pan.baidu.com/s/1KetEeasdaaasXJXSpP8MBQ</w:t>
      </w:r>
      <w:r>
        <w:rPr>
          <w:b/>
          <w:bCs/>
          <w:szCs w:val="21"/>
        </w:rPr>
        <w:fldChar w:fldCharType="end"/>
      </w:r>
    </w:p>
    <w:p w14:paraId="6ED8D6D0" w14:textId="33B75FEE" w:rsidR="006073CF" w:rsidRDefault="006073CF">
      <w:pPr>
        <w:rPr>
          <w:b/>
          <w:bCs/>
          <w:color w:val="000000"/>
          <w:szCs w:val="21"/>
        </w:rPr>
      </w:pPr>
    </w:p>
    <w:p w14:paraId="1CE8026F" w14:textId="56F53092" w:rsidR="00A56502" w:rsidRDefault="00A56502">
      <w:pPr>
        <w:rPr>
          <w:b/>
          <w:bCs/>
          <w:color w:val="000000"/>
          <w:szCs w:val="21"/>
        </w:rPr>
      </w:pPr>
    </w:p>
    <w:p w14:paraId="6D37CCBA" w14:textId="59A3BF9B" w:rsidR="000915E8" w:rsidRPr="002C0374" w:rsidRDefault="000915E8">
      <w:pPr>
        <w:rPr>
          <w:b/>
          <w:color w:val="000000"/>
          <w:szCs w:val="21"/>
        </w:rPr>
      </w:pPr>
      <w:r w:rsidRPr="002C0374">
        <w:rPr>
          <w:rFonts w:hint="eastAsia"/>
          <w:b/>
          <w:color w:val="000000"/>
          <w:szCs w:val="21"/>
        </w:rPr>
        <w:t>卖点：</w:t>
      </w:r>
    </w:p>
    <w:p w14:paraId="5900026D" w14:textId="77777777" w:rsidR="000915E8" w:rsidRPr="000915E8" w:rsidRDefault="000915E8">
      <w:pPr>
        <w:rPr>
          <w:color w:val="000000"/>
          <w:szCs w:val="21"/>
        </w:rPr>
      </w:pPr>
    </w:p>
    <w:p w14:paraId="38035F10" w14:textId="6D26DA60" w:rsidR="002E0851" w:rsidRDefault="00500F33" w:rsidP="000915E8">
      <w:pPr>
        <w:pStyle w:val="ac"/>
        <w:numPr>
          <w:ilvl w:val="0"/>
          <w:numId w:val="39"/>
        </w:numPr>
        <w:ind w:firstLineChars="0"/>
        <w:rPr>
          <w:color w:val="000000"/>
          <w:szCs w:val="21"/>
        </w:rPr>
      </w:pPr>
      <w:r w:rsidRPr="00500F33">
        <w:rPr>
          <w:rFonts w:hint="eastAsia"/>
          <w:color w:val="000000"/>
          <w:szCs w:val="21"/>
        </w:rPr>
        <w:t>为读者提供有关莫扎特作曲的新见解，包括影响其作品当代</w:t>
      </w:r>
      <w:r>
        <w:rPr>
          <w:rFonts w:hint="eastAsia"/>
          <w:color w:val="000000"/>
          <w:szCs w:val="21"/>
        </w:rPr>
        <w:t>展现形式</w:t>
      </w:r>
      <w:r w:rsidRPr="00500F33">
        <w:rPr>
          <w:rFonts w:hint="eastAsia"/>
          <w:color w:val="000000"/>
          <w:szCs w:val="21"/>
        </w:rPr>
        <w:t>的特定</w:t>
      </w:r>
      <w:r>
        <w:rPr>
          <w:rFonts w:hint="eastAsia"/>
          <w:color w:val="000000"/>
          <w:szCs w:val="21"/>
        </w:rPr>
        <w:t>惯用</w:t>
      </w:r>
      <w:r w:rsidRPr="00500F33">
        <w:rPr>
          <w:rFonts w:hint="eastAsia"/>
          <w:color w:val="000000"/>
          <w:szCs w:val="21"/>
        </w:rPr>
        <w:t>音调</w:t>
      </w:r>
      <w:r>
        <w:rPr>
          <w:rFonts w:hint="eastAsia"/>
          <w:color w:val="000000"/>
          <w:szCs w:val="21"/>
        </w:rPr>
        <w:t>。</w:t>
      </w:r>
    </w:p>
    <w:p w14:paraId="4617A714" w14:textId="5EF77B81" w:rsidR="001A75CE" w:rsidRPr="001A75CE" w:rsidRDefault="008E325E" w:rsidP="001A75CE">
      <w:pPr>
        <w:pStyle w:val="ac"/>
        <w:numPr>
          <w:ilvl w:val="0"/>
          <w:numId w:val="39"/>
        </w:numPr>
        <w:ind w:firstLineChars="0"/>
        <w:rPr>
          <w:color w:val="000000"/>
          <w:szCs w:val="21"/>
        </w:rPr>
      </w:pPr>
      <w:r w:rsidRPr="008E325E">
        <w:rPr>
          <w:rFonts w:hint="eastAsia"/>
          <w:color w:val="000000"/>
          <w:szCs w:val="21"/>
        </w:rPr>
        <w:t>以新</w:t>
      </w:r>
      <w:r>
        <w:rPr>
          <w:rFonts w:hint="eastAsia"/>
          <w:color w:val="000000"/>
          <w:szCs w:val="21"/>
        </w:rPr>
        <w:t>发现</w:t>
      </w:r>
      <w:r w:rsidRPr="008E325E">
        <w:rPr>
          <w:rFonts w:hint="eastAsia"/>
          <w:color w:val="000000"/>
          <w:szCs w:val="21"/>
        </w:rPr>
        <w:t>的细微差别探索莫扎特与听众</w:t>
      </w:r>
      <w:r>
        <w:rPr>
          <w:rFonts w:hint="eastAsia"/>
          <w:color w:val="000000"/>
          <w:szCs w:val="21"/>
        </w:rPr>
        <w:t>的</w:t>
      </w:r>
      <w:r w:rsidRPr="008E325E">
        <w:rPr>
          <w:rFonts w:hint="eastAsia"/>
          <w:color w:val="000000"/>
          <w:szCs w:val="21"/>
        </w:rPr>
        <w:t>期望的关系，并强调</w:t>
      </w:r>
      <w:r>
        <w:rPr>
          <w:rFonts w:hint="eastAsia"/>
          <w:color w:val="000000"/>
          <w:szCs w:val="21"/>
        </w:rPr>
        <w:t>莫扎特生活的</w:t>
      </w:r>
      <w:r w:rsidRPr="008E325E">
        <w:rPr>
          <w:rFonts w:hint="eastAsia"/>
          <w:color w:val="000000"/>
          <w:szCs w:val="21"/>
        </w:rPr>
        <w:t>时期的传统音乐习俗</w:t>
      </w:r>
      <w:r w:rsidR="001A75CE">
        <w:rPr>
          <w:rFonts w:hint="eastAsia"/>
          <w:color w:val="000000"/>
          <w:szCs w:val="21"/>
        </w:rPr>
        <w:t>。</w:t>
      </w:r>
    </w:p>
    <w:p w14:paraId="5FD15C31" w14:textId="36730729" w:rsidR="006F3990" w:rsidRDefault="005D1957" w:rsidP="000915E8">
      <w:pPr>
        <w:pStyle w:val="ac"/>
        <w:numPr>
          <w:ilvl w:val="0"/>
          <w:numId w:val="39"/>
        </w:numPr>
        <w:ind w:firstLineChars="0"/>
        <w:rPr>
          <w:color w:val="000000"/>
          <w:szCs w:val="21"/>
        </w:rPr>
      </w:pPr>
      <w:r w:rsidRPr="005D1957">
        <w:rPr>
          <w:rFonts w:hint="eastAsia"/>
          <w:color w:val="000000"/>
          <w:szCs w:val="21"/>
        </w:rPr>
        <w:t>揭示莫扎特与他的合作者和同时代</w:t>
      </w:r>
      <w:r w:rsidR="00A8390E">
        <w:rPr>
          <w:rFonts w:hint="eastAsia"/>
          <w:color w:val="000000"/>
          <w:szCs w:val="21"/>
        </w:rPr>
        <w:t>者</w:t>
      </w:r>
      <w:r w:rsidRPr="005D1957">
        <w:rPr>
          <w:rFonts w:hint="eastAsia"/>
          <w:color w:val="000000"/>
          <w:szCs w:val="21"/>
        </w:rPr>
        <w:t>的关系，展示他的音乐</w:t>
      </w:r>
      <w:r>
        <w:rPr>
          <w:rFonts w:hint="eastAsia"/>
          <w:color w:val="000000"/>
          <w:szCs w:val="21"/>
        </w:rPr>
        <w:t>在音乐方面强大的</w:t>
      </w:r>
      <w:r w:rsidRPr="005D1957">
        <w:rPr>
          <w:rFonts w:hint="eastAsia"/>
          <w:color w:val="000000"/>
          <w:szCs w:val="21"/>
        </w:rPr>
        <w:t>创造力</w:t>
      </w:r>
      <w:r w:rsidR="00D1145A">
        <w:rPr>
          <w:rFonts w:hint="eastAsia"/>
          <w:color w:val="000000"/>
          <w:szCs w:val="21"/>
        </w:rPr>
        <w:t>。</w:t>
      </w:r>
    </w:p>
    <w:p w14:paraId="191EE19B" w14:textId="2930D9F8" w:rsidR="002B62FD" w:rsidRDefault="002B62FD" w:rsidP="002B62FD">
      <w:pPr>
        <w:rPr>
          <w:color w:val="000000"/>
          <w:szCs w:val="21"/>
        </w:rPr>
      </w:pPr>
    </w:p>
    <w:p w14:paraId="5226DACE" w14:textId="76AB7B84" w:rsidR="002B62FD" w:rsidRPr="002B62FD" w:rsidRDefault="002B62FD" w:rsidP="002B62FD">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04DD2E52" w14:textId="3BBF3DBF" w:rsidR="00953164" w:rsidRDefault="00953164" w:rsidP="00953164">
      <w:pPr>
        <w:ind w:firstLineChars="200" w:firstLine="420"/>
        <w:rPr>
          <w:bCs/>
          <w:color w:val="000000"/>
          <w:szCs w:val="21"/>
        </w:rPr>
      </w:pPr>
      <w:r>
        <w:rPr>
          <w:rFonts w:hint="eastAsia"/>
          <w:bCs/>
          <w:color w:val="000000"/>
          <w:szCs w:val="21"/>
        </w:rPr>
        <w:t>理解莫扎特音乐的最佳方法是什么</w:t>
      </w:r>
      <w:r w:rsidRPr="00953164">
        <w:rPr>
          <w:rFonts w:hint="eastAsia"/>
          <w:bCs/>
          <w:color w:val="000000"/>
          <w:szCs w:val="21"/>
        </w:rPr>
        <w:t>？他九岁时写的第一首降</w:t>
      </w:r>
      <w:r w:rsidRPr="00953164">
        <w:rPr>
          <w:rFonts w:hint="eastAsia"/>
          <w:bCs/>
          <w:color w:val="000000"/>
          <w:szCs w:val="21"/>
        </w:rPr>
        <w:t>E</w:t>
      </w:r>
      <w:r w:rsidRPr="00953164">
        <w:rPr>
          <w:rFonts w:hint="eastAsia"/>
          <w:bCs/>
          <w:color w:val="000000"/>
          <w:szCs w:val="21"/>
        </w:rPr>
        <w:t>大调交响曲，与他最后一首降</w:t>
      </w:r>
      <w:r w:rsidRPr="00953164">
        <w:rPr>
          <w:rFonts w:hint="eastAsia"/>
          <w:bCs/>
          <w:color w:val="000000"/>
          <w:szCs w:val="21"/>
        </w:rPr>
        <w:t>A</w:t>
      </w:r>
      <w:r w:rsidRPr="00953164">
        <w:rPr>
          <w:rFonts w:hint="eastAsia"/>
          <w:bCs/>
          <w:color w:val="000000"/>
          <w:szCs w:val="21"/>
        </w:rPr>
        <w:t>大调协奏曲的音调谱截然相反。通过他对调音和</w:t>
      </w:r>
      <w:r>
        <w:rPr>
          <w:rFonts w:hint="eastAsia"/>
          <w:bCs/>
          <w:color w:val="000000"/>
          <w:szCs w:val="21"/>
        </w:rPr>
        <w:t>音乐</w:t>
      </w:r>
      <w:r w:rsidRPr="00953164">
        <w:rPr>
          <w:rFonts w:hint="eastAsia"/>
          <w:bCs/>
          <w:color w:val="000000"/>
          <w:szCs w:val="21"/>
        </w:rPr>
        <w:t>气质、乐器、音乐</w:t>
      </w:r>
      <w:proofErr w:type="gramStart"/>
      <w:r w:rsidRPr="00953164">
        <w:rPr>
          <w:rFonts w:hint="eastAsia"/>
          <w:bCs/>
          <w:color w:val="000000"/>
          <w:szCs w:val="21"/>
        </w:rPr>
        <w:t>互文性和</w:t>
      </w:r>
      <w:proofErr w:type="gramEnd"/>
      <w:r>
        <w:rPr>
          <w:rFonts w:hint="eastAsia"/>
          <w:bCs/>
          <w:color w:val="000000"/>
          <w:szCs w:val="21"/>
        </w:rPr>
        <w:t>传统节奏</w:t>
      </w:r>
      <w:r w:rsidRPr="00953164">
        <w:rPr>
          <w:rFonts w:hint="eastAsia"/>
          <w:bCs/>
          <w:color w:val="000000"/>
          <w:szCs w:val="21"/>
        </w:rPr>
        <w:t>的勤奋</w:t>
      </w:r>
      <w:r w:rsidR="00124DAD">
        <w:rPr>
          <w:rFonts w:hint="eastAsia"/>
          <w:bCs/>
          <w:color w:val="000000"/>
          <w:szCs w:val="21"/>
        </w:rPr>
        <w:t>研究</w:t>
      </w:r>
      <w:r w:rsidRPr="00953164">
        <w:rPr>
          <w:rFonts w:hint="eastAsia"/>
          <w:bCs/>
          <w:color w:val="000000"/>
          <w:szCs w:val="21"/>
        </w:rPr>
        <w:t>和创造性反思，莫扎特展示了他</w:t>
      </w:r>
      <w:r w:rsidR="00124DAD">
        <w:rPr>
          <w:rFonts w:hint="eastAsia"/>
          <w:bCs/>
          <w:color w:val="000000"/>
          <w:szCs w:val="21"/>
        </w:rPr>
        <w:t>在各个方面的</w:t>
      </w:r>
      <w:r w:rsidRPr="00953164">
        <w:rPr>
          <w:rFonts w:hint="eastAsia"/>
          <w:bCs/>
          <w:color w:val="000000"/>
          <w:szCs w:val="21"/>
        </w:rPr>
        <w:t>音乐创造力。通过在</w:t>
      </w:r>
      <w:r w:rsidR="00124DAD">
        <w:rPr>
          <w:rFonts w:hint="eastAsia"/>
          <w:bCs/>
          <w:color w:val="000000"/>
          <w:szCs w:val="21"/>
        </w:rPr>
        <w:t>声调内和声调间</w:t>
      </w:r>
      <w:r w:rsidRPr="00953164">
        <w:rPr>
          <w:rFonts w:hint="eastAsia"/>
          <w:bCs/>
          <w:color w:val="000000"/>
          <w:szCs w:val="21"/>
        </w:rPr>
        <w:t>融入独特的音乐技巧，</w:t>
      </w:r>
      <w:r w:rsidR="00124DAD">
        <w:rPr>
          <w:rFonts w:hint="eastAsia"/>
          <w:bCs/>
          <w:color w:val="000000"/>
          <w:szCs w:val="21"/>
        </w:rPr>
        <w:t>这位</w:t>
      </w:r>
      <w:r w:rsidRPr="00953164">
        <w:rPr>
          <w:rFonts w:hint="eastAsia"/>
          <w:bCs/>
          <w:color w:val="000000"/>
          <w:szCs w:val="21"/>
        </w:rPr>
        <w:t>作曲家以至今仍能引起共鸣的方式突破了十八世纪末音乐的意义界限。</w:t>
      </w:r>
    </w:p>
    <w:p w14:paraId="3AEDDE55" w14:textId="5BD4D5DC" w:rsidR="00953164" w:rsidRPr="00953164" w:rsidRDefault="00953164" w:rsidP="00953164">
      <w:pPr>
        <w:ind w:firstLineChars="200" w:firstLine="420"/>
        <w:rPr>
          <w:bCs/>
          <w:color w:val="000000"/>
          <w:szCs w:val="21"/>
        </w:rPr>
      </w:pPr>
    </w:p>
    <w:p w14:paraId="0CA71C19" w14:textId="70AD5A1C" w:rsidR="0095633F" w:rsidRPr="00E42920" w:rsidRDefault="00953164" w:rsidP="00953164">
      <w:pPr>
        <w:ind w:firstLineChars="200" w:firstLine="420"/>
        <w:rPr>
          <w:bCs/>
          <w:color w:val="000000"/>
          <w:szCs w:val="21"/>
        </w:rPr>
      </w:pPr>
      <w:r w:rsidRPr="00953164">
        <w:rPr>
          <w:rFonts w:hint="eastAsia"/>
          <w:bCs/>
          <w:color w:val="000000"/>
          <w:szCs w:val="21"/>
        </w:rPr>
        <w:t>在《</w:t>
      </w:r>
      <w:r w:rsidR="002C0374" w:rsidRPr="002C0374">
        <w:rPr>
          <w:rFonts w:hint="eastAsia"/>
          <w:bCs/>
          <w:color w:val="000000"/>
          <w:szCs w:val="21"/>
        </w:rPr>
        <w:t>莫扎特的双调人生</w:t>
      </w:r>
      <w:r w:rsidRPr="00953164">
        <w:rPr>
          <w:rFonts w:hint="eastAsia"/>
          <w:bCs/>
          <w:color w:val="000000"/>
          <w:szCs w:val="21"/>
        </w:rPr>
        <w:t>》中，蒂姆·卡特</w:t>
      </w:r>
      <w:r w:rsidR="00E018F6">
        <w:rPr>
          <w:rFonts w:hint="eastAsia"/>
          <w:bCs/>
          <w:color w:val="000000"/>
          <w:szCs w:val="21"/>
        </w:rPr>
        <w:t>（</w:t>
      </w:r>
      <w:r w:rsidR="00E018F6" w:rsidRPr="00E018F6">
        <w:rPr>
          <w:bCs/>
          <w:color w:val="000000"/>
          <w:szCs w:val="21"/>
        </w:rPr>
        <w:t>Tim Carter</w:t>
      </w:r>
      <w:r w:rsidR="00E018F6">
        <w:rPr>
          <w:rFonts w:hint="eastAsia"/>
          <w:bCs/>
          <w:color w:val="000000"/>
          <w:szCs w:val="21"/>
        </w:rPr>
        <w:t>）深入探索</w:t>
      </w:r>
      <w:r w:rsidRPr="00953164">
        <w:rPr>
          <w:rFonts w:hint="eastAsia"/>
          <w:bCs/>
          <w:color w:val="000000"/>
          <w:szCs w:val="21"/>
        </w:rPr>
        <w:t>了这种独特的音乐创作方法，揭示了莫扎特作品中固有的创造力和幽默感。卡特特别强调了</w:t>
      </w:r>
      <w:r w:rsidR="003B4565">
        <w:rPr>
          <w:rFonts w:hint="eastAsia"/>
          <w:bCs/>
          <w:color w:val="000000"/>
          <w:szCs w:val="21"/>
        </w:rPr>
        <w:t>其</w:t>
      </w:r>
      <w:r w:rsidRPr="00953164">
        <w:rPr>
          <w:rFonts w:hint="eastAsia"/>
          <w:bCs/>
          <w:color w:val="000000"/>
          <w:szCs w:val="21"/>
        </w:rPr>
        <w:t>技巧背后的意图，他认为作曲家以意想不到、有趣和引人注目的方式</w:t>
      </w:r>
      <w:r w:rsidR="003B4565">
        <w:rPr>
          <w:rFonts w:hint="eastAsia"/>
          <w:bCs/>
          <w:color w:val="000000"/>
          <w:szCs w:val="21"/>
        </w:rPr>
        <w:t>运用</w:t>
      </w:r>
      <w:r w:rsidRPr="00953164">
        <w:rPr>
          <w:rFonts w:hint="eastAsia"/>
          <w:bCs/>
          <w:color w:val="000000"/>
          <w:szCs w:val="21"/>
        </w:rPr>
        <w:t>声音，揭示了音乐创作艺术中固有的强烈快乐和无限可能</w:t>
      </w:r>
      <w:r w:rsidR="00E42920" w:rsidRPr="00E42920">
        <w:rPr>
          <w:rFonts w:hint="eastAsia"/>
          <w:bCs/>
          <w:color w:val="000000"/>
          <w:szCs w:val="21"/>
        </w:rPr>
        <w:t>。</w:t>
      </w:r>
    </w:p>
    <w:p w14:paraId="6C974476" w14:textId="114BC9A4" w:rsidR="002D02DB" w:rsidRPr="0095633F" w:rsidRDefault="002D02DB" w:rsidP="008167E8">
      <w:pPr>
        <w:rPr>
          <w:bCs/>
          <w:color w:val="000000"/>
          <w:szCs w:val="21"/>
        </w:rPr>
      </w:pPr>
    </w:p>
    <w:p w14:paraId="022A5A75" w14:textId="7744CDB6" w:rsidR="00A5385A" w:rsidRDefault="00A5385A" w:rsidP="008167E8">
      <w:pPr>
        <w:rPr>
          <w:bCs/>
          <w:color w:val="000000"/>
          <w:szCs w:val="21"/>
        </w:rPr>
      </w:pPr>
    </w:p>
    <w:p w14:paraId="6F304A7F" w14:textId="127EB695" w:rsidR="00AE574A" w:rsidRDefault="00A14DF2">
      <w:pPr>
        <w:rPr>
          <w:b/>
          <w:bCs/>
          <w:color w:val="000000"/>
          <w:szCs w:val="21"/>
        </w:rPr>
      </w:pPr>
      <w:r>
        <w:rPr>
          <w:b/>
          <w:bCs/>
          <w:color w:val="000000"/>
          <w:szCs w:val="21"/>
        </w:rPr>
        <w:t>作者简介：</w:t>
      </w:r>
    </w:p>
    <w:p w14:paraId="2AA6E47F" w14:textId="044CA383" w:rsidR="00A63852" w:rsidRDefault="00A63852" w:rsidP="00A63852">
      <w:pPr>
        <w:rPr>
          <w:b/>
          <w:bCs/>
          <w:color w:val="000000"/>
          <w:szCs w:val="21"/>
        </w:rPr>
      </w:pPr>
    </w:p>
    <w:p w14:paraId="708830F4" w14:textId="0B297DAF" w:rsidR="004E10F9" w:rsidRPr="00E56B23" w:rsidRDefault="002C0374" w:rsidP="00E56B23">
      <w:pPr>
        <w:ind w:firstLineChars="200" w:firstLine="420"/>
        <w:rPr>
          <w:bCs/>
          <w:color w:val="000000"/>
          <w:szCs w:val="21"/>
        </w:rPr>
      </w:pPr>
      <w:r>
        <w:rPr>
          <w:noProof/>
        </w:rPr>
        <w:lastRenderedPageBreak/>
        <w:drawing>
          <wp:anchor distT="0" distB="0" distL="114300" distR="114300" simplePos="0" relativeHeight="251679744" behindDoc="0" locked="0" layoutInCell="1" allowOverlap="1" wp14:anchorId="666327CD" wp14:editId="1F7D7341">
            <wp:simplePos x="0" y="0"/>
            <wp:positionH relativeFrom="margin">
              <wp:align>left</wp:align>
            </wp:positionH>
            <wp:positionV relativeFrom="paragraph">
              <wp:posOffset>8255</wp:posOffset>
            </wp:positionV>
            <wp:extent cx="700405" cy="952500"/>
            <wp:effectExtent l="0" t="0" r="4445" b="0"/>
            <wp:wrapSquare wrapText="bothSides"/>
            <wp:docPr id="5" name="图片 5" descr="carter_web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er_webpho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2449" cy="9546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6B23" w:rsidRPr="00E56B23">
        <w:rPr>
          <w:rFonts w:hint="eastAsia"/>
          <w:b/>
          <w:noProof/>
          <w:color w:val="000000"/>
          <w:szCs w:val="21"/>
        </w:rPr>
        <w:t>蒂姆·卡特（</w:t>
      </w:r>
      <w:r w:rsidR="00E56B23" w:rsidRPr="00E56B23">
        <w:rPr>
          <w:rFonts w:hint="eastAsia"/>
          <w:b/>
          <w:noProof/>
          <w:color w:val="000000"/>
          <w:szCs w:val="21"/>
        </w:rPr>
        <w:t>Tim Carter</w:t>
      </w:r>
      <w:r w:rsidR="00E56B23" w:rsidRPr="00E56B23">
        <w:rPr>
          <w:rFonts w:hint="eastAsia"/>
          <w:b/>
          <w:noProof/>
          <w:color w:val="000000"/>
          <w:szCs w:val="21"/>
        </w:rPr>
        <w:t>）</w:t>
      </w:r>
      <w:r w:rsidR="00E56B23" w:rsidRPr="00E56B23">
        <w:rPr>
          <w:rFonts w:hint="eastAsia"/>
          <w:bCs/>
          <w:noProof/>
          <w:color w:val="000000"/>
          <w:szCs w:val="21"/>
        </w:rPr>
        <w:t>是一位音乐学家，曾在莱斯特大学和兰开斯特大学、皇家霍洛威大学和贝德福德新学院以及北卡罗来纳大学教堂山分校任教。他</w:t>
      </w:r>
      <w:r w:rsidR="00E56B23">
        <w:rPr>
          <w:rFonts w:hint="eastAsia"/>
          <w:bCs/>
          <w:noProof/>
          <w:color w:val="000000"/>
          <w:szCs w:val="21"/>
        </w:rPr>
        <w:t>曾获得了多家研究机构的支持</w:t>
      </w:r>
      <w:r w:rsidR="00E56B23" w:rsidRPr="00E56B23">
        <w:rPr>
          <w:rFonts w:hint="eastAsia"/>
          <w:bCs/>
          <w:noProof/>
          <w:color w:val="000000"/>
          <w:szCs w:val="21"/>
        </w:rPr>
        <w:t>，包括哈佛大学意大利文艺复兴研究中心、塔蒂</w:t>
      </w:r>
      <w:r w:rsidR="00E56B23">
        <w:rPr>
          <w:rFonts w:hint="eastAsia"/>
          <w:bCs/>
          <w:noProof/>
          <w:color w:val="000000"/>
          <w:szCs w:val="21"/>
        </w:rPr>
        <w:t>庄园</w:t>
      </w:r>
      <w:r w:rsidR="00E56B23" w:rsidRPr="00E56B23">
        <w:rPr>
          <w:rFonts w:hint="eastAsia"/>
          <w:bCs/>
          <w:noProof/>
          <w:color w:val="000000"/>
          <w:szCs w:val="21"/>
        </w:rPr>
        <w:t>、纽伯里图书馆和</w:t>
      </w:r>
      <w:r w:rsidR="00E71211">
        <w:rPr>
          <w:rFonts w:hint="eastAsia"/>
          <w:bCs/>
          <w:noProof/>
          <w:color w:val="000000"/>
          <w:szCs w:val="21"/>
        </w:rPr>
        <w:t>美国</w:t>
      </w:r>
      <w:r w:rsidR="00E56B23" w:rsidRPr="00E56B23">
        <w:rPr>
          <w:rFonts w:hint="eastAsia"/>
          <w:bCs/>
          <w:noProof/>
          <w:color w:val="000000"/>
          <w:szCs w:val="21"/>
        </w:rPr>
        <w:t>国家人文中心。卡特是美国音乐学会、皇家音乐协会和十七世纪音乐学会的名誉会员。</w:t>
      </w:r>
      <w:bookmarkStart w:id="1" w:name="_GoBack"/>
      <w:bookmarkEnd w:id="1"/>
    </w:p>
    <w:p w14:paraId="093D8639" w14:textId="498286DA" w:rsidR="004E10F9" w:rsidRDefault="004E10F9" w:rsidP="003B16CC">
      <w:pPr>
        <w:rPr>
          <w:color w:val="000000"/>
          <w:szCs w:val="21"/>
        </w:rPr>
      </w:pPr>
    </w:p>
    <w:p w14:paraId="2F7C33DC" w14:textId="2CE7100A" w:rsidR="00741145" w:rsidRDefault="00741145" w:rsidP="003B16CC">
      <w:pPr>
        <w:rPr>
          <w:color w:val="000000"/>
          <w:szCs w:val="21"/>
        </w:rPr>
      </w:pPr>
    </w:p>
    <w:p w14:paraId="56FAED52" w14:textId="77777777" w:rsidR="00741145" w:rsidRPr="003B16CC" w:rsidRDefault="00741145" w:rsidP="00741145">
      <w:pPr>
        <w:rPr>
          <w:b/>
          <w:color w:val="000000"/>
          <w:szCs w:val="21"/>
        </w:rPr>
      </w:pPr>
      <w:r>
        <w:rPr>
          <w:b/>
          <w:color w:val="000000"/>
          <w:szCs w:val="21"/>
        </w:rPr>
        <w:t>媒体评价：</w:t>
      </w:r>
    </w:p>
    <w:p w14:paraId="736F435E" w14:textId="77777777" w:rsidR="00741145" w:rsidRDefault="00741145" w:rsidP="00741145">
      <w:pPr>
        <w:ind w:firstLineChars="200" w:firstLine="420"/>
        <w:rPr>
          <w:color w:val="000000"/>
          <w:szCs w:val="21"/>
        </w:rPr>
      </w:pPr>
    </w:p>
    <w:p w14:paraId="0E787286" w14:textId="67C04461" w:rsidR="00741145" w:rsidRDefault="00741145" w:rsidP="00741145">
      <w:pPr>
        <w:ind w:firstLineChars="200" w:firstLine="420"/>
        <w:rPr>
          <w:color w:val="000000"/>
          <w:szCs w:val="21"/>
        </w:rPr>
      </w:pPr>
      <w:r w:rsidRPr="003B16CC">
        <w:rPr>
          <w:rFonts w:hint="eastAsia"/>
          <w:color w:val="000000"/>
          <w:szCs w:val="21"/>
        </w:rPr>
        <w:t>“</w:t>
      </w:r>
      <w:r w:rsidR="00A77A42" w:rsidRPr="00A77A42">
        <w:rPr>
          <w:rFonts w:hint="eastAsia"/>
          <w:color w:val="000000"/>
          <w:szCs w:val="21"/>
        </w:rPr>
        <w:t>蒂姆·卡特这本诙谐而富有洞察力的书</w:t>
      </w:r>
      <w:r w:rsidR="00A77A42">
        <w:rPr>
          <w:rFonts w:hint="eastAsia"/>
          <w:color w:val="000000"/>
          <w:szCs w:val="21"/>
        </w:rPr>
        <w:t>，</w:t>
      </w:r>
      <w:r w:rsidR="00A77A42" w:rsidRPr="00A77A42">
        <w:rPr>
          <w:rFonts w:hint="eastAsia"/>
          <w:color w:val="000000"/>
          <w:szCs w:val="21"/>
        </w:rPr>
        <w:t>揭示了作曲家是如何突破音乐意义的界限的，这在今天仍然</w:t>
      </w:r>
      <w:r w:rsidR="00A77A42">
        <w:rPr>
          <w:rFonts w:hint="eastAsia"/>
          <w:color w:val="000000"/>
          <w:szCs w:val="21"/>
        </w:rPr>
        <w:t>具有重要价值</w:t>
      </w:r>
      <w:r w:rsidR="00A77A42" w:rsidRPr="00A77A42">
        <w:rPr>
          <w:rFonts w:hint="eastAsia"/>
          <w:color w:val="000000"/>
          <w:szCs w:val="21"/>
        </w:rPr>
        <w:t>。</w:t>
      </w:r>
      <w:r w:rsidRPr="003B16CC">
        <w:rPr>
          <w:rFonts w:hint="eastAsia"/>
          <w:color w:val="000000"/>
          <w:szCs w:val="21"/>
        </w:rPr>
        <w:t>”</w:t>
      </w:r>
    </w:p>
    <w:p w14:paraId="3DCE3E72" w14:textId="085913E8" w:rsidR="00741145" w:rsidRPr="003B16CC" w:rsidRDefault="00741145" w:rsidP="00741145">
      <w:pPr>
        <w:ind w:firstLineChars="200" w:firstLine="420"/>
        <w:jc w:val="right"/>
        <w:rPr>
          <w:color w:val="000000"/>
          <w:szCs w:val="21"/>
        </w:rPr>
      </w:pPr>
      <w:r w:rsidRPr="003B16CC">
        <w:rPr>
          <w:rFonts w:hint="eastAsia"/>
          <w:color w:val="000000"/>
          <w:szCs w:val="21"/>
        </w:rPr>
        <w:t>——</w:t>
      </w:r>
      <w:r w:rsidR="00A77A42" w:rsidRPr="00A77A42">
        <w:rPr>
          <w:rFonts w:hint="eastAsia"/>
          <w:color w:val="000000"/>
          <w:szCs w:val="21"/>
        </w:rPr>
        <w:t>玛丽·内梅特</w:t>
      </w:r>
      <w:r w:rsidR="00A77A42">
        <w:rPr>
          <w:rFonts w:hint="eastAsia"/>
          <w:color w:val="000000"/>
          <w:szCs w:val="21"/>
        </w:rPr>
        <w:t>（</w:t>
      </w:r>
      <w:r w:rsidR="00A77A42">
        <w:t xml:space="preserve">Mary </w:t>
      </w:r>
      <w:proofErr w:type="spellStart"/>
      <w:r w:rsidR="00A77A42">
        <w:t>Nemet</w:t>
      </w:r>
      <w:proofErr w:type="spellEnd"/>
      <w:r w:rsidR="00A77A42">
        <w:rPr>
          <w:rFonts w:hint="eastAsia"/>
          <w:color w:val="000000"/>
          <w:szCs w:val="21"/>
        </w:rPr>
        <w:t>），</w:t>
      </w:r>
      <w:r w:rsidR="00A77A42">
        <w:t>AUSTA</w:t>
      </w:r>
      <w:r w:rsidR="00A77A42">
        <w:rPr>
          <w:rFonts w:hint="eastAsia"/>
        </w:rPr>
        <w:t>评论</w:t>
      </w:r>
    </w:p>
    <w:p w14:paraId="2C3E64FF" w14:textId="77777777" w:rsidR="00741145" w:rsidRDefault="00741145" w:rsidP="00741145">
      <w:pPr>
        <w:ind w:firstLineChars="200" w:firstLine="420"/>
        <w:rPr>
          <w:color w:val="000000"/>
          <w:szCs w:val="21"/>
        </w:rPr>
      </w:pPr>
    </w:p>
    <w:p w14:paraId="70B54C59" w14:textId="07521B2D" w:rsidR="00741145" w:rsidRDefault="00741145" w:rsidP="00741145">
      <w:pPr>
        <w:ind w:firstLineChars="200" w:firstLine="420"/>
        <w:rPr>
          <w:color w:val="000000"/>
          <w:szCs w:val="21"/>
        </w:rPr>
      </w:pPr>
      <w:r w:rsidRPr="003B16CC">
        <w:rPr>
          <w:rFonts w:hint="eastAsia"/>
          <w:color w:val="000000"/>
          <w:szCs w:val="21"/>
        </w:rPr>
        <w:t>“</w:t>
      </w:r>
      <w:r w:rsidR="00A77A42" w:rsidRPr="00A77A42">
        <w:rPr>
          <w:rFonts w:hint="eastAsia"/>
          <w:color w:val="000000"/>
          <w:szCs w:val="21"/>
        </w:rPr>
        <w:t>这本书应该</w:t>
      </w:r>
      <w:r w:rsidR="00A77A42">
        <w:rPr>
          <w:rFonts w:hint="eastAsia"/>
          <w:color w:val="000000"/>
          <w:szCs w:val="21"/>
        </w:rPr>
        <w:t>出现</w:t>
      </w:r>
      <w:r w:rsidR="00A77A42" w:rsidRPr="00A77A42">
        <w:rPr>
          <w:rFonts w:hint="eastAsia"/>
          <w:color w:val="000000"/>
          <w:szCs w:val="21"/>
        </w:rPr>
        <w:t>在每一</w:t>
      </w:r>
      <w:r w:rsidR="00A77A42">
        <w:rPr>
          <w:rFonts w:hint="eastAsia"/>
          <w:color w:val="000000"/>
          <w:szCs w:val="21"/>
        </w:rPr>
        <w:t>个</w:t>
      </w:r>
      <w:r w:rsidR="00A77A42" w:rsidRPr="00A77A42">
        <w:rPr>
          <w:rFonts w:hint="eastAsia"/>
          <w:color w:val="000000"/>
          <w:szCs w:val="21"/>
        </w:rPr>
        <w:t>严肃音乐</w:t>
      </w:r>
      <w:r w:rsidR="00A77A42">
        <w:rPr>
          <w:rFonts w:hint="eastAsia"/>
          <w:color w:val="000000"/>
          <w:szCs w:val="21"/>
        </w:rPr>
        <w:t>相关</w:t>
      </w:r>
      <w:r w:rsidR="00A77A42" w:rsidRPr="00A77A42">
        <w:rPr>
          <w:rFonts w:hint="eastAsia"/>
          <w:color w:val="000000"/>
          <w:szCs w:val="21"/>
        </w:rPr>
        <w:t>的书架上……推荐</w:t>
      </w:r>
      <w:r w:rsidR="00A77A42">
        <w:rPr>
          <w:rFonts w:hint="eastAsia"/>
          <w:color w:val="000000"/>
          <w:szCs w:val="21"/>
        </w:rPr>
        <w:t>。</w:t>
      </w:r>
      <w:r w:rsidRPr="003B16CC">
        <w:rPr>
          <w:rFonts w:hint="eastAsia"/>
          <w:color w:val="000000"/>
          <w:szCs w:val="21"/>
        </w:rPr>
        <w:t>”</w:t>
      </w:r>
      <w:r w:rsidRPr="003B16CC">
        <w:rPr>
          <w:rFonts w:hint="eastAsia"/>
          <w:color w:val="000000"/>
          <w:szCs w:val="21"/>
        </w:rPr>
        <w:t xml:space="preserve"> </w:t>
      </w:r>
    </w:p>
    <w:p w14:paraId="375F1D7C" w14:textId="61F4E989" w:rsidR="00741145" w:rsidRDefault="00741145" w:rsidP="00A77A42">
      <w:pPr>
        <w:jc w:val="right"/>
        <w:rPr>
          <w:color w:val="000000"/>
          <w:szCs w:val="21"/>
        </w:rPr>
      </w:pPr>
      <w:r w:rsidRPr="003B16CC">
        <w:rPr>
          <w:rFonts w:hint="eastAsia"/>
          <w:color w:val="000000"/>
          <w:szCs w:val="21"/>
        </w:rPr>
        <w:t>——</w:t>
      </w:r>
      <w:r w:rsidR="00A77A42" w:rsidRPr="00A77A42">
        <w:rPr>
          <w:rFonts w:hint="eastAsia"/>
          <w:color w:val="000000"/>
          <w:szCs w:val="21"/>
        </w:rPr>
        <w:t>B</w:t>
      </w:r>
      <w:r w:rsidR="00A77A42">
        <w:rPr>
          <w:rFonts w:hint="eastAsia"/>
          <w:color w:val="000000"/>
          <w:szCs w:val="21"/>
        </w:rPr>
        <w:t>·</w:t>
      </w:r>
      <w:r w:rsidR="00A77A42" w:rsidRPr="00A77A42">
        <w:rPr>
          <w:rFonts w:hint="eastAsia"/>
          <w:color w:val="000000"/>
          <w:szCs w:val="21"/>
        </w:rPr>
        <w:t>J</w:t>
      </w:r>
      <w:r w:rsidR="00A77A42">
        <w:rPr>
          <w:rFonts w:hint="eastAsia"/>
          <w:color w:val="000000"/>
          <w:szCs w:val="21"/>
        </w:rPr>
        <w:t>·</w:t>
      </w:r>
      <w:r w:rsidR="00A77A42" w:rsidRPr="00A77A42">
        <w:rPr>
          <w:rFonts w:hint="eastAsia"/>
          <w:color w:val="000000"/>
          <w:szCs w:val="21"/>
        </w:rPr>
        <w:t>穆雷</w:t>
      </w:r>
      <w:r w:rsidR="00A77A42">
        <w:rPr>
          <w:rFonts w:hint="eastAsia"/>
          <w:color w:val="000000"/>
          <w:szCs w:val="21"/>
        </w:rPr>
        <w:t>（</w:t>
      </w:r>
      <w:r w:rsidR="00A77A42" w:rsidRPr="00A77A42">
        <w:rPr>
          <w:rFonts w:hint="eastAsia"/>
          <w:color w:val="000000"/>
          <w:szCs w:val="21"/>
        </w:rPr>
        <w:t>B.J.Murray</w:t>
      </w:r>
      <w:r w:rsidR="00A77A42">
        <w:rPr>
          <w:rFonts w:hint="eastAsia"/>
          <w:color w:val="000000"/>
          <w:szCs w:val="21"/>
        </w:rPr>
        <w:t>）</w:t>
      </w:r>
      <w:r w:rsidR="00A77A42" w:rsidRPr="00A77A42">
        <w:rPr>
          <w:rFonts w:hint="eastAsia"/>
          <w:color w:val="000000"/>
          <w:szCs w:val="21"/>
        </w:rPr>
        <w:t>，</w:t>
      </w:r>
      <w:r w:rsidR="00A77A42">
        <w:rPr>
          <w:rFonts w:hint="eastAsia"/>
          <w:color w:val="000000"/>
          <w:szCs w:val="21"/>
        </w:rPr>
        <w:t>《</w:t>
      </w:r>
      <w:r w:rsidR="00A77A42" w:rsidRPr="00A77A42">
        <w:rPr>
          <w:rFonts w:hint="eastAsia"/>
          <w:color w:val="000000"/>
          <w:szCs w:val="21"/>
        </w:rPr>
        <w:t>选择</w:t>
      </w:r>
      <w:r w:rsidR="00A77A42">
        <w:rPr>
          <w:rFonts w:hint="eastAsia"/>
          <w:color w:val="000000"/>
          <w:szCs w:val="21"/>
        </w:rPr>
        <w:t>》（</w:t>
      </w:r>
      <w:r w:rsidR="00A77A42" w:rsidRPr="00A77A42">
        <w:rPr>
          <w:i/>
          <w:iCs/>
        </w:rPr>
        <w:t>CHOICE</w:t>
      </w:r>
      <w:r w:rsidR="00A77A42">
        <w:rPr>
          <w:rFonts w:hint="eastAsia"/>
          <w:color w:val="000000"/>
          <w:szCs w:val="21"/>
        </w:rPr>
        <w:t>）</w:t>
      </w:r>
    </w:p>
    <w:p w14:paraId="22C8A0C5" w14:textId="05CC675B" w:rsidR="00741145" w:rsidRDefault="00741145" w:rsidP="00741145">
      <w:pPr>
        <w:rPr>
          <w:color w:val="000000"/>
          <w:szCs w:val="21"/>
        </w:rPr>
      </w:pPr>
    </w:p>
    <w:p w14:paraId="0DA5D3F8" w14:textId="77777777" w:rsidR="00741145" w:rsidRDefault="00741145" w:rsidP="00741145">
      <w:pPr>
        <w:rPr>
          <w:color w:val="000000"/>
          <w:szCs w:val="21"/>
        </w:rPr>
      </w:pPr>
    </w:p>
    <w:p w14:paraId="23067D56" w14:textId="2F0AF26D" w:rsidR="00C43C62" w:rsidRDefault="00C43C62" w:rsidP="00C43C62">
      <w:pPr>
        <w:jc w:val="center"/>
        <w:rPr>
          <w:bCs/>
          <w:color w:val="000000"/>
          <w:sz w:val="30"/>
          <w:szCs w:val="30"/>
        </w:rPr>
      </w:pPr>
      <w:r>
        <w:rPr>
          <w:rFonts w:hint="eastAsia"/>
          <w:b/>
          <w:bCs/>
          <w:color w:val="000000"/>
          <w:sz w:val="30"/>
          <w:szCs w:val="30"/>
        </w:rPr>
        <w:t>《</w:t>
      </w:r>
      <w:r w:rsidR="002C0374" w:rsidRPr="002C0374">
        <w:rPr>
          <w:rFonts w:hint="eastAsia"/>
          <w:b/>
          <w:bCs/>
          <w:color w:val="000000"/>
          <w:sz w:val="30"/>
          <w:szCs w:val="30"/>
        </w:rPr>
        <w:t>莫扎特的双调人生</w:t>
      </w:r>
      <w:r>
        <w:rPr>
          <w:rFonts w:hint="eastAsia"/>
          <w:b/>
          <w:bCs/>
          <w:color w:val="000000"/>
          <w:sz w:val="30"/>
          <w:szCs w:val="30"/>
        </w:rPr>
        <w:t>》</w:t>
      </w:r>
    </w:p>
    <w:p w14:paraId="4B030B1B" w14:textId="2827F994" w:rsidR="00C43C62" w:rsidRDefault="00C43C62" w:rsidP="00C43C62">
      <w:pPr>
        <w:jc w:val="center"/>
        <w:rPr>
          <w:bCs/>
          <w:color w:val="000000"/>
          <w:szCs w:val="21"/>
        </w:rPr>
      </w:pPr>
    </w:p>
    <w:p w14:paraId="623C191A" w14:textId="6CA84F32" w:rsidR="00115160" w:rsidRPr="00115160" w:rsidRDefault="00115160" w:rsidP="00115160">
      <w:pPr>
        <w:jc w:val="center"/>
        <w:rPr>
          <w:bCs/>
          <w:color w:val="000000"/>
          <w:szCs w:val="21"/>
        </w:rPr>
      </w:pPr>
      <w:r w:rsidRPr="00115160">
        <w:rPr>
          <w:rFonts w:hint="eastAsia"/>
          <w:bCs/>
          <w:color w:val="000000"/>
          <w:szCs w:val="21"/>
        </w:rPr>
        <w:t>音乐示例、</w:t>
      </w:r>
      <w:r>
        <w:rPr>
          <w:rFonts w:hint="eastAsia"/>
          <w:bCs/>
          <w:color w:val="000000"/>
          <w:szCs w:val="21"/>
        </w:rPr>
        <w:t>图片</w:t>
      </w:r>
      <w:r w:rsidRPr="00115160">
        <w:rPr>
          <w:rFonts w:hint="eastAsia"/>
          <w:bCs/>
          <w:color w:val="000000"/>
          <w:szCs w:val="21"/>
        </w:rPr>
        <w:t>和表格列表</w:t>
      </w:r>
    </w:p>
    <w:p w14:paraId="209E6DFF" w14:textId="0FF3277B" w:rsidR="00115160" w:rsidRDefault="00115160" w:rsidP="00115160">
      <w:pPr>
        <w:jc w:val="center"/>
        <w:rPr>
          <w:bCs/>
          <w:color w:val="000000"/>
          <w:szCs w:val="21"/>
        </w:rPr>
      </w:pPr>
      <w:r w:rsidRPr="00115160">
        <w:rPr>
          <w:rFonts w:hint="eastAsia"/>
          <w:bCs/>
          <w:color w:val="000000"/>
          <w:szCs w:val="21"/>
        </w:rPr>
        <w:t>致谢</w:t>
      </w:r>
    </w:p>
    <w:p w14:paraId="7E3E45F6" w14:textId="3418DCAE" w:rsidR="00115160" w:rsidRDefault="00115160" w:rsidP="00115160">
      <w:pPr>
        <w:jc w:val="center"/>
        <w:rPr>
          <w:bCs/>
          <w:color w:val="000000"/>
          <w:szCs w:val="21"/>
        </w:rPr>
      </w:pPr>
      <w:r w:rsidRPr="00115160">
        <w:rPr>
          <w:rFonts w:hint="eastAsia"/>
          <w:bCs/>
          <w:color w:val="000000"/>
          <w:szCs w:val="21"/>
        </w:rPr>
        <w:t>编辑（等）原则</w:t>
      </w:r>
    </w:p>
    <w:p w14:paraId="38D6C917" w14:textId="77777777" w:rsidR="00115160" w:rsidRDefault="00115160" w:rsidP="00115160">
      <w:pPr>
        <w:jc w:val="center"/>
        <w:rPr>
          <w:bCs/>
          <w:color w:val="000000"/>
          <w:szCs w:val="21"/>
        </w:rPr>
      </w:pPr>
    </w:p>
    <w:p w14:paraId="18D71061" w14:textId="555C8BB7" w:rsidR="007A3991" w:rsidRDefault="007A3991" w:rsidP="00C43C62">
      <w:pPr>
        <w:jc w:val="center"/>
        <w:rPr>
          <w:bCs/>
          <w:color w:val="000000"/>
          <w:szCs w:val="21"/>
        </w:rPr>
      </w:pPr>
      <w:r>
        <w:rPr>
          <w:rFonts w:hint="eastAsia"/>
          <w:bCs/>
          <w:color w:val="000000"/>
          <w:szCs w:val="21"/>
        </w:rPr>
        <w:t>第一章：</w:t>
      </w:r>
      <w:r w:rsidR="00115160" w:rsidRPr="00115160">
        <w:rPr>
          <w:rFonts w:hint="eastAsia"/>
          <w:bCs/>
          <w:color w:val="000000"/>
          <w:szCs w:val="21"/>
        </w:rPr>
        <w:t>主题与变奏曲</w:t>
      </w:r>
    </w:p>
    <w:p w14:paraId="7EFB9903" w14:textId="115DF7ED"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二</w:t>
      </w:r>
      <w:r>
        <w:rPr>
          <w:rFonts w:hint="eastAsia"/>
          <w:bCs/>
          <w:color w:val="000000"/>
          <w:szCs w:val="21"/>
        </w:rPr>
        <w:t>章：</w:t>
      </w:r>
      <w:r w:rsidR="00115160">
        <w:rPr>
          <w:rFonts w:hint="eastAsia"/>
          <w:bCs/>
          <w:color w:val="000000"/>
          <w:szCs w:val="21"/>
        </w:rPr>
        <w:t>调</w:t>
      </w:r>
      <w:r w:rsidR="00115160" w:rsidRPr="00115160">
        <w:rPr>
          <w:rFonts w:hint="eastAsia"/>
          <w:bCs/>
          <w:color w:val="000000"/>
          <w:szCs w:val="21"/>
        </w:rPr>
        <w:t>的“意义”：</w:t>
      </w:r>
      <w:r w:rsidR="00115160" w:rsidRPr="00115160">
        <w:rPr>
          <w:rFonts w:hint="eastAsia"/>
          <w:bCs/>
          <w:color w:val="000000"/>
          <w:szCs w:val="21"/>
        </w:rPr>
        <w:t>18</w:t>
      </w:r>
      <w:r w:rsidR="00115160" w:rsidRPr="00115160">
        <w:rPr>
          <w:rFonts w:hint="eastAsia"/>
          <w:bCs/>
          <w:color w:val="000000"/>
          <w:szCs w:val="21"/>
        </w:rPr>
        <w:t>世纪的观点</w:t>
      </w:r>
    </w:p>
    <w:p w14:paraId="06B58C35" w14:textId="3EEEDA37"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三</w:t>
      </w:r>
      <w:r>
        <w:rPr>
          <w:rFonts w:hint="eastAsia"/>
          <w:bCs/>
          <w:color w:val="000000"/>
          <w:szCs w:val="21"/>
        </w:rPr>
        <w:t>章：</w:t>
      </w:r>
      <w:r w:rsidR="00115160" w:rsidRPr="00115160">
        <w:rPr>
          <w:rFonts w:hint="eastAsia"/>
          <w:bCs/>
          <w:color w:val="000000"/>
          <w:szCs w:val="21"/>
        </w:rPr>
        <w:t>降</w:t>
      </w:r>
      <w:r w:rsidR="00115160" w:rsidRPr="00115160">
        <w:rPr>
          <w:rFonts w:hint="eastAsia"/>
          <w:bCs/>
          <w:color w:val="000000"/>
          <w:szCs w:val="21"/>
        </w:rPr>
        <w:t>E</w:t>
      </w:r>
      <w:r w:rsidR="00115160" w:rsidRPr="00115160">
        <w:rPr>
          <w:rFonts w:hint="eastAsia"/>
          <w:bCs/>
          <w:color w:val="000000"/>
          <w:szCs w:val="21"/>
        </w:rPr>
        <w:t>大调：</w:t>
      </w:r>
      <w:proofErr w:type="gramStart"/>
      <w:r w:rsidR="00115160" w:rsidRPr="00115160">
        <w:rPr>
          <w:rFonts w:hint="eastAsia"/>
          <w:bCs/>
          <w:color w:val="000000"/>
          <w:szCs w:val="21"/>
        </w:rPr>
        <w:t>降七及其</w:t>
      </w:r>
      <w:proofErr w:type="gramEnd"/>
      <w:r w:rsidR="00115160" w:rsidRPr="00115160">
        <w:rPr>
          <w:rFonts w:hint="eastAsia"/>
          <w:bCs/>
          <w:color w:val="000000"/>
          <w:szCs w:val="21"/>
        </w:rPr>
        <w:t>他</w:t>
      </w:r>
      <w:r w:rsidR="00115160">
        <w:rPr>
          <w:rFonts w:hint="eastAsia"/>
          <w:bCs/>
          <w:color w:val="000000"/>
          <w:szCs w:val="21"/>
        </w:rPr>
        <w:t>打开</w:t>
      </w:r>
      <w:r w:rsidR="00115160" w:rsidRPr="00115160">
        <w:rPr>
          <w:rFonts w:hint="eastAsia"/>
          <w:bCs/>
          <w:color w:val="000000"/>
          <w:szCs w:val="21"/>
        </w:rPr>
        <w:t>空间</w:t>
      </w:r>
      <w:r w:rsidR="00115160">
        <w:rPr>
          <w:rFonts w:hint="eastAsia"/>
          <w:bCs/>
          <w:color w:val="000000"/>
          <w:szCs w:val="21"/>
        </w:rPr>
        <w:t>的方式</w:t>
      </w:r>
    </w:p>
    <w:p w14:paraId="41AE05B4" w14:textId="06661C60"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四</w:t>
      </w:r>
      <w:r>
        <w:rPr>
          <w:rFonts w:hint="eastAsia"/>
          <w:bCs/>
          <w:color w:val="000000"/>
          <w:szCs w:val="21"/>
        </w:rPr>
        <w:t>章：</w:t>
      </w:r>
      <w:r w:rsidR="00115160" w:rsidRPr="00115160">
        <w:rPr>
          <w:rFonts w:hint="eastAsia"/>
        </w:rPr>
        <w:t>A</w:t>
      </w:r>
      <w:r w:rsidR="00115160" w:rsidRPr="00115160">
        <w:rPr>
          <w:rFonts w:hint="eastAsia"/>
        </w:rPr>
        <w:t>专业：</w:t>
      </w:r>
      <w:r w:rsidR="00115160" w:rsidRPr="00115160">
        <w:rPr>
          <w:rFonts w:hint="eastAsia"/>
        </w:rPr>
        <w:t>5</w:t>
      </w:r>
      <w:r w:rsidR="00115160" w:rsidRPr="00115160">
        <w:rPr>
          <w:rFonts w:hint="eastAsia"/>
        </w:rPr>
        <w:t>或</w:t>
      </w:r>
      <w:r w:rsidR="00115160" w:rsidRPr="00115160">
        <w:rPr>
          <w:rFonts w:hint="eastAsia"/>
        </w:rPr>
        <w:t>3</w:t>
      </w:r>
      <w:r w:rsidR="00115160" w:rsidRPr="00115160">
        <w:rPr>
          <w:rFonts w:hint="eastAsia"/>
        </w:rPr>
        <w:t>及其他问题</w:t>
      </w:r>
    </w:p>
    <w:p w14:paraId="13947FCA" w14:textId="76AD8727" w:rsidR="004831C2" w:rsidRDefault="004831C2" w:rsidP="00C43C62">
      <w:pPr>
        <w:jc w:val="center"/>
        <w:rPr>
          <w:bCs/>
          <w:color w:val="000000"/>
          <w:szCs w:val="21"/>
        </w:rPr>
      </w:pPr>
      <w:r>
        <w:rPr>
          <w:rFonts w:hint="eastAsia"/>
          <w:bCs/>
          <w:color w:val="000000"/>
          <w:szCs w:val="21"/>
        </w:rPr>
        <w:t>第</w:t>
      </w:r>
      <w:r w:rsidR="005B6F4D">
        <w:rPr>
          <w:rFonts w:hint="eastAsia"/>
          <w:bCs/>
          <w:color w:val="000000"/>
          <w:szCs w:val="21"/>
        </w:rPr>
        <w:t>五</w:t>
      </w:r>
      <w:r>
        <w:rPr>
          <w:rFonts w:hint="eastAsia"/>
          <w:bCs/>
          <w:color w:val="000000"/>
          <w:szCs w:val="21"/>
        </w:rPr>
        <w:t>章：</w:t>
      </w:r>
      <w:r w:rsidR="00115160" w:rsidRPr="00115160">
        <w:rPr>
          <w:rFonts w:ascii="Verdana" w:hAnsi="Verdana" w:hint="eastAsia"/>
          <w:color w:val="000000"/>
          <w:shd w:val="clear" w:color="auto" w:fill="FFFFFF"/>
        </w:rPr>
        <w:t>罗西娜和她的姐妹们</w:t>
      </w:r>
    </w:p>
    <w:p w14:paraId="46B2AF55" w14:textId="57184A67" w:rsidR="002E09CC" w:rsidRDefault="002E09CC" w:rsidP="00C43C62">
      <w:pPr>
        <w:jc w:val="center"/>
        <w:rPr>
          <w:bCs/>
          <w:color w:val="000000"/>
          <w:szCs w:val="21"/>
        </w:rPr>
      </w:pPr>
      <w:r>
        <w:rPr>
          <w:rFonts w:hint="eastAsia"/>
          <w:bCs/>
          <w:color w:val="000000"/>
          <w:szCs w:val="21"/>
        </w:rPr>
        <w:t>第六章：</w:t>
      </w:r>
      <w:r w:rsidR="00115160" w:rsidRPr="00115160">
        <w:rPr>
          <w:rFonts w:hint="eastAsia"/>
          <w:bCs/>
          <w:color w:val="000000"/>
          <w:szCs w:val="21"/>
        </w:rPr>
        <w:t>“</w:t>
      </w:r>
      <w:r w:rsidR="00115160">
        <w:rPr>
          <w:rFonts w:hint="eastAsia"/>
          <w:bCs/>
          <w:color w:val="000000"/>
          <w:szCs w:val="21"/>
        </w:rPr>
        <w:t>A</w:t>
      </w:r>
      <w:r w:rsidR="00115160">
        <w:rPr>
          <w:rFonts w:hint="eastAsia"/>
          <w:bCs/>
          <w:color w:val="000000"/>
          <w:szCs w:val="21"/>
        </w:rPr>
        <w:t>调</w:t>
      </w:r>
      <w:r w:rsidR="00115160" w:rsidRPr="00115160">
        <w:rPr>
          <w:rFonts w:hint="eastAsia"/>
          <w:bCs/>
          <w:color w:val="000000"/>
          <w:szCs w:val="21"/>
        </w:rPr>
        <w:t>”诱惑</w:t>
      </w:r>
    </w:p>
    <w:p w14:paraId="5746CEB6" w14:textId="0535DF6D" w:rsidR="002E09CC" w:rsidRDefault="002E09CC" w:rsidP="00C43C62">
      <w:pPr>
        <w:jc w:val="center"/>
        <w:rPr>
          <w:bCs/>
          <w:color w:val="000000"/>
          <w:szCs w:val="21"/>
        </w:rPr>
      </w:pPr>
      <w:r>
        <w:rPr>
          <w:rFonts w:hint="eastAsia"/>
          <w:bCs/>
          <w:color w:val="000000"/>
          <w:szCs w:val="21"/>
        </w:rPr>
        <w:t>第七章：</w:t>
      </w:r>
      <w:r w:rsidR="00115160" w:rsidRPr="00115160">
        <w:rPr>
          <w:rFonts w:hint="eastAsia"/>
          <w:bCs/>
          <w:color w:val="000000"/>
          <w:szCs w:val="21"/>
        </w:rPr>
        <w:t>再见南希·斯托拉斯（</w:t>
      </w:r>
      <w:r w:rsidR="00115160">
        <w:rPr>
          <w:rFonts w:hint="eastAsia"/>
          <w:bCs/>
          <w:color w:val="000000"/>
          <w:szCs w:val="21"/>
        </w:rPr>
        <w:t>降三</w:t>
      </w:r>
      <w:r w:rsidR="00115160" w:rsidRPr="00115160">
        <w:rPr>
          <w:rFonts w:hint="eastAsia"/>
          <w:bCs/>
          <w:color w:val="000000"/>
          <w:szCs w:val="21"/>
        </w:rPr>
        <w:t>）</w:t>
      </w:r>
    </w:p>
    <w:p w14:paraId="7DBFCDDB" w14:textId="5B54705F" w:rsidR="00DD094B" w:rsidRDefault="002E09CC" w:rsidP="00C43C62">
      <w:pPr>
        <w:jc w:val="center"/>
        <w:rPr>
          <w:bCs/>
          <w:color w:val="000000"/>
          <w:szCs w:val="21"/>
        </w:rPr>
      </w:pPr>
      <w:r>
        <w:rPr>
          <w:rFonts w:hint="eastAsia"/>
          <w:bCs/>
          <w:color w:val="000000"/>
          <w:szCs w:val="21"/>
        </w:rPr>
        <w:t>第八章：</w:t>
      </w:r>
      <w:r w:rsidR="00115160">
        <w:rPr>
          <w:rFonts w:hint="eastAsia"/>
          <w:bCs/>
          <w:color w:val="000000"/>
          <w:szCs w:val="21"/>
        </w:rPr>
        <w:t>器乐的</w:t>
      </w:r>
      <w:r w:rsidR="00A95628">
        <w:rPr>
          <w:rFonts w:hint="eastAsia"/>
          <w:bCs/>
          <w:color w:val="000000"/>
          <w:szCs w:val="21"/>
        </w:rPr>
        <w:t>并发症</w:t>
      </w:r>
    </w:p>
    <w:p w14:paraId="45BFF4EF" w14:textId="7024497E" w:rsidR="00A95628" w:rsidRDefault="00A95628" w:rsidP="00C43C62">
      <w:pPr>
        <w:jc w:val="center"/>
        <w:rPr>
          <w:bCs/>
          <w:color w:val="000000"/>
          <w:szCs w:val="21"/>
        </w:rPr>
      </w:pPr>
    </w:p>
    <w:p w14:paraId="7A05E80B" w14:textId="77777777" w:rsidR="00A95628" w:rsidRPr="00A95628" w:rsidRDefault="00A95628" w:rsidP="00A95628">
      <w:pPr>
        <w:jc w:val="center"/>
        <w:rPr>
          <w:bCs/>
          <w:color w:val="000000"/>
          <w:szCs w:val="21"/>
        </w:rPr>
      </w:pPr>
      <w:r w:rsidRPr="00A95628">
        <w:rPr>
          <w:rFonts w:hint="eastAsia"/>
          <w:bCs/>
          <w:color w:val="000000"/>
          <w:szCs w:val="21"/>
        </w:rPr>
        <w:t>文献目录</w:t>
      </w:r>
    </w:p>
    <w:p w14:paraId="4FA3E38F" w14:textId="77777777" w:rsidR="00A95628" w:rsidRPr="00A95628" w:rsidRDefault="00A95628" w:rsidP="00A95628">
      <w:pPr>
        <w:jc w:val="center"/>
        <w:rPr>
          <w:bCs/>
          <w:color w:val="000000"/>
          <w:szCs w:val="21"/>
        </w:rPr>
      </w:pPr>
      <w:r w:rsidRPr="00A95628">
        <w:rPr>
          <w:rFonts w:hint="eastAsia"/>
          <w:bCs/>
          <w:color w:val="000000"/>
          <w:szCs w:val="21"/>
        </w:rPr>
        <w:t>莫扎特作品索引</w:t>
      </w:r>
    </w:p>
    <w:p w14:paraId="3B244A5B" w14:textId="2940660A" w:rsidR="00A95628" w:rsidRDefault="00A95628" w:rsidP="00A95628">
      <w:pPr>
        <w:jc w:val="center"/>
        <w:rPr>
          <w:bCs/>
          <w:color w:val="000000"/>
          <w:szCs w:val="21"/>
        </w:rPr>
      </w:pPr>
      <w:r w:rsidRPr="00A95628">
        <w:rPr>
          <w:rFonts w:hint="eastAsia"/>
          <w:bCs/>
          <w:color w:val="000000"/>
          <w:szCs w:val="21"/>
        </w:rPr>
        <w:t>综合</w:t>
      </w:r>
      <w:r>
        <w:rPr>
          <w:rFonts w:hint="eastAsia"/>
          <w:bCs/>
          <w:color w:val="000000"/>
          <w:szCs w:val="21"/>
        </w:rPr>
        <w:t>索引</w:t>
      </w:r>
    </w:p>
    <w:p w14:paraId="098DE13C" w14:textId="24BA7664" w:rsidR="00C43C62" w:rsidRDefault="00C43C62" w:rsidP="00A5385A">
      <w:pPr>
        <w:rPr>
          <w:bCs/>
          <w:color w:val="000000"/>
          <w:szCs w:val="21"/>
        </w:rPr>
      </w:pPr>
    </w:p>
    <w:p w14:paraId="205C9BF8" w14:textId="77777777" w:rsidR="004831C2" w:rsidRDefault="004831C2" w:rsidP="00A5385A">
      <w:pPr>
        <w:rPr>
          <w:bCs/>
          <w:color w:val="000000"/>
          <w:szCs w:val="21"/>
        </w:rPr>
      </w:pPr>
    </w:p>
    <w:p w14:paraId="6CCA3BBD" w14:textId="77777777" w:rsidR="00AE574A" w:rsidRDefault="00A14DF2">
      <w:pPr>
        <w:shd w:val="clear" w:color="auto" w:fill="FFFFFF"/>
        <w:rPr>
          <w:color w:val="000000"/>
          <w:szCs w:val="21"/>
        </w:rPr>
      </w:pPr>
      <w:bookmarkStart w:id="2" w:name="OLE_LINK38"/>
      <w:bookmarkStart w:id="3"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lastRenderedPageBreak/>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2"/>
    <w:bookmarkEnd w:id="3"/>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51617" w14:textId="77777777" w:rsidR="00D10548" w:rsidRDefault="00D10548">
      <w:r>
        <w:separator/>
      </w:r>
    </w:p>
  </w:endnote>
  <w:endnote w:type="continuationSeparator" w:id="0">
    <w:p w14:paraId="37D1D47F" w14:textId="77777777" w:rsidR="00D10548" w:rsidRDefault="00D1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EC47A" w14:textId="77777777" w:rsidR="00D10548" w:rsidRDefault="00D10548">
      <w:r>
        <w:separator/>
      </w:r>
    </w:p>
  </w:footnote>
  <w:footnote w:type="continuationSeparator" w:id="0">
    <w:p w14:paraId="2B641DCE" w14:textId="77777777" w:rsidR="00D10548" w:rsidRDefault="00D10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AF0108"/>
    <w:multiLevelType w:val="hybridMultilevel"/>
    <w:tmpl w:val="9B360B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1"/>
  </w:num>
  <w:num w:numId="11">
    <w:abstractNumId w:val="0"/>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5"/>
  </w:num>
  <w:num w:numId="20">
    <w:abstractNumId w:val="38"/>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7"/>
  </w:num>
  <w:num w:numId="35">
    <w:abstractNumId w:val="12"/>
  </w:num>
  <w:num w:numId="36">
    <w:abstractNumId w:val="18"/>
  </w:num>
  <w:num w:numId="37">
    <w:abstractNumId w:val="10"/>
  </w:num>
  <w:num w:numId="38">
    <w:abstractNumId w:val="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87C70"/>
    <w:rsid w:val="000915E8"/>
    <w:rsid w:val="00091730"/>
    <w:rsid w:val="0009325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15160"/>
    <w:rsid w:val="00120EAA"/>
    <w:rsid w:val="00121268"/>
    <w:rsid w:val="00123372"/>
    <w:rsid w:val="001239B7"/>
    <w:rsid w:val="00124DAD"/>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6A46"/>
    <w:rsid w:val="00187D28"/>
    <w:rsid w:val="00187DAB"/>
    <w:rsid w:val="001936D9"/>
    <w:rsid w:val="00193733"/>
    <w:rsid w:val="00195D6F"/>
    <w:rsid w:val="001A0EE1"/>
    <w:rsid w:val="001A75CE"/>
    <w:rsid w:val="001A7E0A"/>
    <w:rsid w:val="001B2196"/>
    <w:rsid w:val="001B51E3"/>
    <w:rsid w:val="001B679D"/>
    <w:rsid w:val="001C0DDF"/>
    <w:rsid w:val="001C42BA"/>
    <w:rsid w:val="001C512C"/>
    <w:rsid w:val="001C5EBF"/>
    <w:rsid w:val="001C6D65"/>
    <w:rsid w:val="001D0115"/>
    <w:rsid w:val="001D0FAF"/>
    <w:rsid w:val="001D4E4F"/>
    <w:rsid w:val="001D5783"/>
    <w:rsid w:val="001D6C23"/>
    <w:rsid w:val="001E03D0"/>
    <w:rsid w:val="001E3882"/>
    <w:rsid w:val="001F0F15"/>
    <w:rsid w:val="001F29A7"/>
    <w:rsid w:val="001F5938"/>
    <w:rsid w:val="001F6525"/>
    <w:rsid w:val="001F7367"/>
    <w:rsid w:val="001F766E"/>
    <w:rsid w:val="00203F21"/>
    <w:rsid w:val="00206123"/>
    <w:rsid w:val="00206785"/>
    <w:rsid w:val="002068EA"/>
    <w:rsid w:val="0021330A"/>
    <w:rsid w:val="00213744"/>
    <w:rsid w:val="00214D06"/>
    <w:rsid w:val="00215BF8"/>
    <w:rsid w:val="00220E63"/>
    <w:rsid w:val="00222F45"/>
    <w:rsid w:val="00223278"/>
    <w:rsid w:val="002234B7"/>
    <w:rsid w:val="00223533"/>
    <w:rsid w:val="002243E8"/>
    <w:rsid w:val="002272BD"/>
    <w:rsid w:val="00227E6E"/>
    <w:rsid w:val="00231B7F"/>
    <w:rsid w:val="00236060"/>
    <w:rsid w:val="00236B97"/>
    <w:rsid w:val="00242834"/>
    <w:rsid w:val="00243F61"/>
    <w:rsid w:val="00244604"/>
    <w:rsid w:val="00244F8F"/>
    <w:rsid w:val="0025146E"/>
    <w:rsid w:val="002516C3"/>
    <w:rsid w:val="002523C1"/>
    <w:rsid w:val="0025514A"/>
    <w:rsid w:val="002551EE"/>
    <w:rsid w:val="00261231"/>
    <w:rsid w:val="002629EE"/>
    <w:rsid w:val="0026384F"/>
    <w:rsid w:val="00265795"/>
    <w:rsid w:val="002727E9"/>
    <w:rsid w:val="00274762"/>
    <w:rsid w:val="00274FF0"/>
    <w:rsid w:val="0027557C"/>
    <w:rsid w:val="002760CF"/>
    <w:rsid w:val="00276B4E"/>
    <w:rsid w:val="0027765C"/>
    <w:rsid w:val="00281D83"/>
    <w:rsid w:val="002823B6"/>
    <w:rsid w:val="002918DB"/>
    <w:rsid w:val="0029505B"/>
    <w:rsid w:val="00295FD8"/>
    <w:rsid w:val="0029676A"/>
    <w:rsid w:val="002978E2"/>
    <w:rsid w:val="00297BD7"/>
    <w:rsid w:val="002A0C2F"/>
    <w:rsid w:val="002A14DF"/>
    <w:rsid w:val="002A254D"/>
    <w:rsid w:val="002A2981"/>
    <w:rsid w:val="002A629D"/>
    <w:rsid w:val="002A7E4E"/>
    <w:rsid w:val="002B1918"/>
    <w:rsid w:val="002B2BF3"/>
    <w:rsid w:val="002B369F"/>
    <w:rsid w:val="002B5ADD"/>
    <w:rsid w:val="002B62FD"/>
    <w:rsid w:val="002C0257"/>
    <w:rsid w:val="002C0374"/>
    <w:rsid w:val="002C253E"/>
    <w:rsid w:val="002C40CB"/>
    <w:rsid w:val="002D009B"/>
    <w:rsid w:val="002D024D"/>
    <w:rsid w:val="002D02DB"/>
    <w:rsid w:val="002D1A14"/>
    <w:rsid w:val="002D3548"/>
    <w:rsid w:val="002D698D"/>
    <w:rsid w:val="002E0851"/>
    <w:rsid w:val="002E09CC"/>
    <w:rsid w:val="002E13E2"/>
    <w:rsid w:val="002E21FA"/>
    <w:rsid w:val="002E25C3"/>
    <w:rsid w:val="002E3BD1"/>
    <w:rsid w:val="002E4527"/>
    <w:rsid w:val="002E592A"/>
    <w:rsid w:val="002F182E"/>
    <w:rsid w:val="002F4152"/>
    <w:rsid w:val="002F564D"/>
    <w:rsid w:val="002F59D0"/>
    <w:rsid w:val="002F5DE6"/>
    <w:rsid w:val="002F7D55"/>
    <w:rsid w:val="0030065A"/>
    <w:rsid w:val="00304C83"/>
    <w:rsid w:val="003055AC"/>
    <w:rsid w:val="003056C1"/>
    <w:rsid w:val="00310AD2"/>
    <w:rsid w:val="00312D3B"/>
    <w:rsid w:val="00314D8C"/>
    <w:rsid w:val="0031562D"/>
    <w:rsid w:val="00315BCD"/>
    <w:rsid w:val="003169AA"/>
    <w:rsid w:val="00317042"/>
    <w:rsid w:val="00317824"/>
    <w:rsid w:val="00317D09"/>
    <w:rsid w:val="003212C8"/>
    <w:rsid w:val="003250A9"/>
    <w:rsid w:val="00331434"/>
    <w:rsid w:val="0033179B"/>
    <w:rsid w:val="00334EC5"/>
    <w:rsid w:val="00335C7A"/>
    <w:rsid w:val="00336416"/>
    <w:rsid w:val="00340311"/>
    <w:rsid w:val="00340C73"/>
    <w:rsid w:val="00341881"/>
    <w:rsid w:val="00343151"/>
    <w:rsid w:val="0034331D"/>
    <w:rsid w:val="00351479"/>
    <w:rsid w:val="003514A6"/>
    <w:rsid w:val="00355E85"/>
    <w:rsid w:val="00357F6D"/>
    <w:rsid w:val="003646A1"/>
    <w:rsid w:val="00365966"/>
    <w:rsid w:val="00365F5D"/>
    <w:rsid w:val="003702ED"/>
    <w:rsid w:val="00372A51"/>
    <w:rsid w:val="00374360"/>
    <w:rsid w:val="00377A1E"/>
    <w:rsid w:val="003803C5"/>
    <w:rsid w:val="00381866"/>
    <w:rsid w:val="00387E71"/>
    <w:rsid w:val="00390C90"/>
    <w:rsid w:val="003935E9"/>
    <w:rsid w:val="00393C30"/>
    <w:rsid w:val="00394CAC"/>
    <w:rsid w:val="0039543C"/>
    <w:rsid w:val="0039597D"/>
    <w:rsid w:val="003971B4"/>
    <w:rsid w:val="003A2597"/>
    <w:rsid w:val="003A3423"/>
    <w:rsid w:val="003A3601"/>
    <w:rsid w:val="003A389A"/>
    <w:rsid w:val="003A5B82"/>
    <w:rsid w:val="003B141C"/>
    <w:rsid w:val="003B16CC"/>
    <w:rsid w:val="003B3811"/>
    <w:rsid w:val="003B4565"/>
    <w:rsid w:val="003B712C"/>
    <w:rsid w:val="003C524C"/>
    <w:rsid w:val="003C714A"/>
    <w:rsid w:val="003D49B4"/>
    <w:rsid w:val="003E1932"/>
    <w:rsid w:val="003F3A79"/>
    <w:rsid w:val="003F4DC2"/>
    <w:rsid w:val="003F745B"/>
    <w:rsid w:val="004039C9"/>
    <w:rsid w:val="00403BF3"/>
    <w:rsid w:val="00406C2F"/>
    <w:rsid w:val="00407188"/>
    <w:rsid w:val="00411503"/>
    <w:rsid w:val="00411B60"/>
    <w:rsid w:val="00415275"/>
    <w:rsid w:val="00422383"/>
    <w:rsid w:val="00422BE4"/>
    <w:rsid w:val="00427236"/>
    <w:rsid w:val="00433082"/>
    <w:rsid w:val="00435906"/>
    <w:rsid w:val="0043727C"/>
    <w:rsid w:val="00442D09"/>
    <w:rsid w:val="00442F7B"/>
    <w:rsid w:val="00460B02"/>
    <w:rsid w:val="00463EB8"/>
    <w:rsid w:val="00464704"/>
    <w:rsid w:val="004655CB"/>
    <w:rsid w:val="004700BD"/>
    <w:rsid w:val="00470F14"/>
    <w:rsid w:val="00473FAE"/>
    <w:rsid w:val="00476503"/>
    <w:rsid w:val="00477097"/>
    <w:rsid w:val="004831C2"/>
    <w:rsid w:val="0048541A"/>
    <w:rsid w:val="00485E2E"/>
    <w:rsid w:val="00486E31"/>
    <w:rsid w:val="004912CC"/>
    <w:rsid w:val="00493890"/>
    <w:rsid w:val="004948D2"/>
    <w:rsid w:val="004A1E2E"/>
    <w:rsid w:val="004A2E5F"/>
    <w:rsid w:val="004B0B31"/>
    <w:rsid w:val="004B676E"/>
    <w:rsid w:val="004B7778"/>
    <w:rsid w:val="004C4664"/>
    <w:rsid w:val="004D592D"/>
    <w:rsid w:val="004D5ADA"/>
    <w:rsid w:val="004E10F9"/>
    <w:rsid w:val="004E1E99"/>
    <w:rsid w:val="004E4C05"/>
    <w:rsid w:val="004F085C"/>
    <w:rsid w:val="004F1C04"/>
    <w:rsid w:val="004F1E26"/>
    <w:rsid w:val="004F23C2"/>
    <w:rsid w:val="004F5C0C"/>
    <w:rsid w:val="004F6FDA"/>
    <w:rsid w:val="004F78CD"/>
    <w:rsid w:val="00500312"/>
    <w:rsid w:val="00500F33"/>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44F4E"/>
    <w:rsid w:val="0055057E"/>
    <w:rsid w:val="005508BD"/>
    <w:rsid w:val="005526FF"/>
    <w:rsid w:val="00552B92"/>
    <w:rsid w:val="00552EF3"/>
    <w:rsid w:val="00553CE6"/>
    <w:rsid w:val="00554EB4"/>
    <w:rsid w:val="00557A31"/>
    <w:rsid w:val="00564FD9"/>
    <w:rsid w:val="0056617F"/>
    <w:rsid w:val="005661DF"/>
    <w:rsid w:val="00583567"/>
    <w:rsid w:val="00585878"/>
    <w:rsid w:val="00586E1E"/>
    <w:rsid w:val="005878BC"/>
    <w:rsid w:val="00590790"/>
    <w:rsid w:val="005935B8"/>
    <w:rsid w:val="00595931"/>
    <w:rsid w:val="005974BA"/>
    <w:rsid w:val="00597BF3"/>
    <w:rsid w:val="005A5D4B"/>
    <w:rsid w:val="005A778F"/>
    <w:rsid w:val="005B0AE2"/>
    <w:rsid w:val="005B2CF5"/>
    <w:rsid w:val="005B444D"/>
    <w:rsid w:val="005B6F4D"/>
    <w:rsid w:val="005C244E"/>
    <w:rsid w:val="005C27DC"/>
    <w:rsid w:val="005C3F7F"/>
    <w:rsid w:val="005D0111"/>
    <w:rsid w:val="005D167F"/>
    <w:rsid w:val="005D1957"/>
    <w:rsid w:val="005D1AE9"/>
    <w:rsid w:val="005D2702"/>
    <w:rsid w:val="005D3FD9"/>
    <w:rsid w:val="005D4F2A"/>
    <w:rsid w:val="005D743E"/>
    <w:rsid w:val="005E316E"/>
    <w:rsid w:val="005E31E5"/>
    <w:rsid w:val="005E479C"/>
    <w:rsid w:val="005E4C0C"/>
    <w:rsid w:val="005E6DEC"/>
    <w:rsid w:val="005E70B8"/>
    <w:rsid w:val="005F146D"/>
    <w:rsid w:val="005F20CE"/>
    <w:rsid w:val="005F2EC6"/>
    <w:rsid w:val="005F4D4D"/>
    <w:rsid w:val="005F5420"/>
    <w:rsid w:val="005F5550"/>
    <w:rsid w:val="005F6BCF"/>
    <w:rsid w:val="00602D94"/>
    <w:rsid w:val="0060467A"/>
    <w:rsid w:val="00604E54"/>
    <w:rsid w:val="00605189"/>
    <w:rsid w:val="00606947"/>
    <w:rsid w:val="006073CF"/>
    <w:rsid w:val="00610C8C"/>
    <w:rsid w:val="0061388D"/>
    <w:rsid w:val="00614FA5"/>
    <w:rsid w:val="00616A0F"/>
    <w:rsid w:val="006176AA"/>
    <w:rsid w:val="00624740"/>
    <w:rsid w:val="006247F7"/>
    <w:rsid w:val="00626B30"/>
    <w:rsid w:val="0063115A"/>
    <w:rsid w:val="00636ECB"/>
    <w:rsid w:val="0063758D"/>
    <w:rsid w:val="00641A9F"/>
    <w:rsid w:val="00642256"/>
    <w:rsid w:val="00644A66"/>
    <w:rsid w:val="0064689C"/>
    <w:rsid w:val="00647494"/>
    <w:rsid w:val="00654E17"/>
    <w:rsid w:val="00655F79"/>
    <w:rsid w:val="00655FA9"/>
    <w:rsid w:val="00657F70"/>
    <w:rsid w:val="006656BA"/>
    <w:rsid w:val="00665C42"/>
    <w:rsid w:val="00667A77"/>
    <w:rsid w:val="00667C85"/>
    <w:rsid w:val="0067762D"/>
    <w:rsid w:val="00680EFB"/>
    <w:rsid w:val="00681DDA"/>
    <w:rsid w:val="0068367E"/>
    <w:rsid w:val="00684657"/>
    <w:rsid w:val="006856DC"/>
    <w:rsid w:val="006A1916"/>
    <w:rsid w:val="006A4F4B"/>
    <w:rsid w:val="006A5F5C"/>
    <w:rsid w:val="006A6428"/>
    <w:rsid w:val="006A64E1"/>
    <w:rsid w:val="006B5C5C"/>
    <w:rsid w:val="006B6CAB"/>
    <w:rsid w:val="006C25D4"/>
    <w:rsid w:val="006C53DC"/>
    <w:rsid w:val="006C7035"/>
    <w:rsid w:val="006D1088"/>
    <w:rsid w:val="006D15FA"/>
    <w:rsid w:val="006D37ED"/>
    <w:rsid w:val="006D4FC0"/>
    <w:rsid w:val="006E2E2E"/>
    <w:rsid w:val="006E34B6"/>
    <w:rsid w:val="006E7473"/>
    <w:rsid w:val="006E7DD5"/>
    <w:rsid w:val="006F096F"/>
    <w:rsid w:val="006F1E29"/>
    <w:rsid w:val="006F234E"/>
    <w:rsid w:val="006F29A6"/>
    <w:rsid w:val="006F3990"/>
    <w:rsid w:val="00701297"/>
    <w:rsid w:val="00701B34"/>
    <w:rsid w:val="00704C94"/>
    <w:rsid w:val="00706C11"/>
    <w:rsid w:val="007078E0"/>
    <w:rsid w:val="00713329"/>
    <w:rsid w:val="007146A9"/>
    <w:rsid w:val="00715F9D"/>
    <w:rsid w:val="00716293"/>
    <w:rsid w:val="00722569"/>
    <w:rsid w:val="007230DA"/>
    <w:rsid w:val="00725740"/>
    <w:rsid w:val="0072726F"/>
    <w:rsid w:val="00727931"/>
    <w:rsid w:val="00733BEE"/>
    <w:rsid w:val="00741145"/>
    <w:rsid w:val="007419C0"/>
    <w:rsid w:val="007460A9"/>
    <w:rsid w:val="007463AD"/>
    <w:rsid w:val="0074640F"/>
    <w:rsid w:val="00747520"/>
    <w:rsid w:val="00747D43"/>
    <w:rsid w:val="0075002B"/>
    <w:rsid w:val="00750FEA"/>
    <w:rsid w:val="0075196D"/>
    <w:rsid w:val="00761403"/>
    <w:rsid w:val="007702A2"/>
    <w:rsid w:val="00771BAB"/>
    <w:rsid w:val="00773C12"/>
    <w:rsid w:val="00774233"/>
    <w:rsid w:val="00777EF1"/>
    <w:rsid w:val="00780670"/>
    <w:rsid w:val="007815D7"/>
    <w:rsid w:val="007903E8"/>
    <w:rsid w:val="00792AB2"/>
    <w:rsid w:val="007962CA"/>
    <w:rsid w:val="007969E3"/>
    <w:rsid w:val="00797092"/>
    <w:rsid w:val="007A1107"/>
    <w:rsid w:val="007A1177"/>
    <w:rsid w:val="007A15FA"/>
    <w:rsid w:val="007A1D52"/>
    <w:rsid w:val="007A3991"/>
    <w:rsid w:val="007A513F"/>
    <w:rsid w:val="007A57B8"/>
    <w:rsid w:val="007A5AA6"/>
    <w:rsid w:val="007B1736"/>
    <w:rsid w:val="007B19B0"/>
    <w:rsid w:val="007B1AFA"/>
    <w:rsid w:val="007B3A95"/>
    <w:rsid w:val="007B4600"/>
    <w:rsid w:val="007B5222"/>
    <w:rsid w:val="007B6993"/>
    <w:rsid w:val="007C3170"/>
    <w:rsid w:val="007C4BA4"/>
    <w:rsid w:val="007C5D7D"/>
    <w:rsid w:val="007C68DC"/>
    <w:rsid w:val="007D0F1D"/>
    <w:rsid w:val="007D262A"/>
    <w:rsid w:val="007D5288"/>
    <w:rsid w:val="007D54D1"/>
    <w:rsid w:val="007D69A1"/>
    <w:rsid w:val="007D6EEC"/>
    <w:rsid w:val="007E0691"/>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4685D"/>
    <w:rsid w:val="008520C3"/>
    <w:rsid w:val="00852DF8"/>
    <w:rsid w:val="00865331"/>
    <w:rsid w:val="00867535"/>
    <w:rsid w:val="008706FD"/>
    <w:rsid w:val="00872318"/>
    <w:rsid w:val="00881FF4"/>
    <w:rsid w:val="008833DC"/>
    <w:rsid w:val="0088361F"/>
    <w:rsid w:val="00886092"/>
    <w:rsid w:val="00887C58"/>
    <w:rsid w:val="00894C94"/>
    <w:rsid w:val="00895CB6"/>
    <w:rsid w:val="008A4943"/>
    <w:rsid w:val="008A58CD"/>
    <w:rsid w:val="008A66BF"/>
    <w:rsid w:val="008A6811"/>
    <w:rsid w:val="008A7AE7"/>
    <w:rsid w:val="008A7DC3"/>
    <w:rsid w:val="008B0CC0"/>
    <w:rsid w:val="008B18DA"/>
    <w:rsid w:val="008B66DF"/>
    <w:rsid w:val="008B6A68"/>
    <w:rsid w:val="008B75EB"/>
    <w:rsid w:val="008C0063"/>
    <w:rsid w:val="008C0420"/>
    <w:rsid w:val="008C2DD2"/>
    <w:rsid w:val="008C48B7"/>
    <w:rsid w:val="008C4BCC"/>
    <w:rsid w:val="008C6808"/>
    <w:rsid w:val="008D069E"/>
    <w:rsid w:val="008D07F2"/>
    <w:rsid w:val="008D278C"/>
    <w:rsid w:val="008D4F84"/>
    <w:rsid w:val="008E1137"/>
    <w:rsid w:val="008E1206"/>
    <w:rsid w:val="008E325E"/>
    <w:rsid w:val="008E502B"/>
    <w:rsid w:val="008E5276"/>
    <w:rsid w:val="008E5A07"/>
    <w:rsid w:val="008E5DFE"/>
    <w:rsid w:val="008F46C1"/>
    <w:rsid w:val="008F5D73"/>
    <w:rsid w:val="008F60FE"/>
    <w:rsid w:val="009001F7"/>
    <w:rsid w:val="009021CD"/>
    <w:rsid w:val="00903AB1"/>
    <w:rsid w:val="009051F3"/>
    <w:rsid w:val="00906691"/>
    <w:rsid w:val="00906B30"/>
    <w:rsid w:val="00907DFE"/>
    <w:rsid w:val="009102D6"/>
    <w:rsid w:val="00910BEB"/>
    <w:rsid w:val="009151A3"/>
    <w:rsid w:val="0091529A"/>
    <w:rsid w:val="009163D0"/>
    <w:rsid w:val="00916A50"/>
    <w:rsid w:val="0092200E"/>
    <w:rsid w:val="009222F0"/>
    <w:rsid w:val="00925931"/>
    <w:rsid w:val="009261E6"/>
    <w:rsid w:val="00926692"/>
    <w:rsid w:val="00931DDB"/>
    <w:rsid w:val="00937973"/>
    <w:rsid w:val="00943659"/>
    <w:rsid w:val="00944112"/>
    <w:rsid w:val="0095006E"/>
    <w:rsid w:val="00951728"/>
    <w:rsid w:val="00953164"/>
    <w:rsid w:val="009534B9"/>
    <w:rsid w:val="0095366B"/>
    <w:rsid w:val="00953C63"/>
    <w:rsid w:val="009544B0"/>
    <w:rsid w:val="00955E13"/>
    <w:rsid w:val="0095633F"/>
    <w:rsid w:val="0095747D"/>
    <w:rsid w:val="009603CA"/>
    <w:rsid w:val="00961893"/>
    <w:rsid w:val="00961B95"/>
    <w:rsid w:val="009722EA"/>
    <w:rsid w:val="009736A9"/>
    <w:rsid w:val="00973993"/>
    <w:rsid w:val="00973D95"/>
    <w:rsid w:val="00973E1A"/>
    <w:rsid w:val="00975626"/>
    <w:rsid w:val="00975B58"/>
    <w:rsid w:val="0097723B"/>
    <w:rsid w:val="00981D4C"/>
    <w:rsid w:val="00982AA3"/>
    <w:rsid w:val="009831BB"/>
    <w:rsid w:val="009836C5"/>
    <w:rsid w:val="009843E8"/>
    <w:rsid w:val="00986039"/>
    <w:rsid w:val="009860D5"/>
    <w:rsid w:val="00986EE7"/>
    <w:rsid w:val="0099069B"/>
    <w:rsid w:val="00992F91"/>
    <w:rsid w:val="00995581"/>
    <w:rsid w:val="00996023"/>
    <w:rsid w:val="009972EC"/>
    <w:rsid w:val="009A1093"/>
    <w:rsid w:val="009A6F38"/>
    <w:rsid w:val="009A72D5"/>
    <w:rsid w:val="009A74D1"/>
    <w:rsid w:val="009B01A7"/>
    <w:rsid w:val="009B1478"/>
    <w:rsid w:val="009B2801"/>
    <w:rsid w:val="009B3943"/>
    <w:rsid w:val="009B68E4"/>
    <w:rsid w:val="009B6C40"/>
    <w:rsid w:val="009C0F6A"/>
    <w:rsid w:val="009C4C3A"/>
    <w:rsid w:val="009C536D"/>
    <w:rsid w:val="009C538D"/>
    <w:rsid w:val="009C66BB"/>
    <w:rsid w:val="009D09AC"/>
    <w:rsid w:val="009D1B71"/>
    <w:rsid w:val="009D3539"/>
    <w:rsid w:val="009D596E"/>
    <w:rsid w:val="009D653F"/>
    <w:rsid w:val="009D7859"/>
    <w:rsid w:val="009D7EA7"/>
    <w:rsid w:val="009E2906"/>
    <w:rsid w:val="009E3884"/>
    <w:rsid w:val="009E5739"/>
    <w:rsid w:val="009F0757"/>
    <w:rsid w:val="009F37C6"/>
    <w:rsid w:val="009F69F8"/>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02F4"/>
    <w:rsid w:val="00A52D94"/>
    <w:rsid w:val="00A531FB"/>
    <w:rsid w:val="00A5385A"/>
    <w:rsid w:val="00A54A8E"/>
    <w:rsid w:val="00A54B52"/>
    <w:rsid w:val="00A56502"/>
    <w:rsid w:val="00A5727E"/>
    <w:rsid w:val="00A611EB"/>
    <w:rsid w:val="00A61C49"/>
    <w:rsid w:val="00A62BFC"/>
    <w:rsid w:val="00A63852"/>
    <w:rsid w:val="00A647F1"/>
    <w:rsid w:val="00A65869"/>
    <w:rsid w:val="00A67AC4"/>
    <w:rsid w:val="00A71C5F"/>
    <w:rsid w:val="00A71EAE"/>
    <w:rsid w:val="00A7604E"/>
    <w:rsid w:val="00A77A42"/>
    <w:rsid w:val="00A81CC4"/>
    <w:rsid w:val="00A83229"/>
    <w:rsid w:val="00A8390E"/>
    <w:rsid w:val="00A866EC"/>
    <w:rsid w:val="00A86BB7"/>
    <w:rsid w:val="00A90D6D"/>
    <w:rsid w:val="00A90FC8"/>
    <w:rsid w:val="00A91D49"/>
    <w:rsid w:val="00A92789"/>
    <w:rsid w:val="00A95628"/>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E6B96"/>
    <w:rsid w:val="00AF0671"/>
    <w:rsid w:val="00B057F1"/>
    <w:rsid w:val="00B0598E"/>
    <w:rsid w:val="00B05A00"/>
    <w:rsid w:val="00B122BA"/>
    <w:rsid w:val="00B1317C"/>
    <w:rsid w:val="00B14E56"/>
    <w:rsid w:val="00B15DB4"/>
    <w:rsid w:val="00B24B34"/>
    <w:rsid w:val="00B254DB"/>
    <w:rsid w:val="00B262C1"/>
    <w:rsid w:val="00B3203A"/>
    <w:rsid w:val="00B34A5C"/>
    <w:rsid w:val="00B35C07"/>
    <w:rsid w:val="00B406D3"/>
    <w:rsid w:val="00B42651"/>
    <w:rsid w:val="00B46E7C"/>
    <w:rsid w:val="00B47582"/>
    <w:rsid w:val="00B47F18"/>
    <w:rsid w:val="00B514EA"/>
    <w:rsid w:val="00B527AD"/>
    <w:rsid w:val="00B53523"/>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A7702"/>
    <w:rsid w:val="00BB12F9"/>
    <w:rsid w:val="00BB35D9"/>
    <w:rsid w:val="00BB38B3"/>
    <w:rsid w:val="00BB493B"/>
    <w:rsid w:val="00BB6A0E"/>
    <w:rsid w:val="00BB6E9B"/>
    <w:rsid w:val="00BC1F4C"/>
    <w:rsid w:val="00BC3360"/>
    <w:rsid w:val="00BC558C"/>
    <w:rsid w:val="00BD0ACA"/>
    <w:rsid w:val="00BD57A4"/>
    <w:rsid w:val="00BD7950"/>
    <w:rsid w:val="00BD7BD7"/>
    <w:rsid w:val="00BE0B5F"/>
    <w:rsid w:val="00BE36D7"/>
    <w:rsid w:val="00BE4C4A"/>
    <w:rsid w:val="00BE6763"/>
    <w:rsid w:val="00BE75F7"/>
    <w:rsid w:val="00BF1D2C"/>
    <w:rsid w:val="00BF20A3"/>
    <w:rsid w:val="00BF237B"/>
    <w:rsid w:val="00BF39E0"/>
    <w:rsid w:val="00BF523C"/>
    <w:rsid w:val="00BF5931"/>
    <w:rsid w:val="00BF7B6E"/>
    <w:rsid w:val="00C01700"/>
    <w:rsid w:val="00C03527"/>
    <w:rsid w:val="00C04DD5"/>
    <w:rsid w:val="00C0527C"/>
    <w:rsid w:val="00C061D1"/>
    <w:rsid w:val="00C117A9"/>
    <w:rsid w:val="00C12D15"/>
    <w:rsid w:val="00C1399B"/>
    <w:rsid w:val="00C160F7"/>
    <w:rsid w:val="00C16D2E"/>
    <w:rsid w:val="00C231C4"/>
    <w:rsid w:val="00C24815"/>
    <w:rsid w:val="00C26790"/>
    <w:rsid w:val="00C26C95"/>
    <w:rsid w:val="00C307FC"/>
    <w:rsid w:val="00C308BC"/>
    <w:rsid w:val="00C323FE"/>
    <w:rsid w:val="00C32BF0"/>
    <w:rsid w:val="00C337B0"/>
    <w:rsid w:val="00C348D1"/>
    <w:rsid w:val="00C36462"/>
    <w:rsid w:val="00C4011A"/>
    <w:rsid w:val="00C40DC8"/>
    <w:rsid w:val="00C437A2"/>
    <w:rsid w:val="00C43C62"/>
    <w:rsid w:val="00C44066"/>
    <w:rsid w:val="00C5650D"/>
    <w:rsid w:val="00C66F72"/>
    <w:rsid w:val="00C704CC"/>
    <w:rsid w:val="00C71CE9"/>
    <w:rsid w:val="00C71DBF"/>
    <w:rsid w:val="00C73AFB"/>
    <w:rsid w:val="00C73E8B"/>
    <w:rsid w:val="00C77924"/>
    <w:rsid w:val="00C80BF1"/>
    <w:rsid w:val="00C82D73"/>
    <w:rsid w:val="00C835AD"/>
    <w:rsid w:val="00C9021F"/>
    <w:rsid w:val="00C96E91"/>
    <w:rsid w:val="00CA00E6"/>
    <w:rsid w:val="00CA032E"/>
    <w:rsid w:val="00CA0DE9"/>
    <w:rsid w:val="00CA1DDF"/>
    <w:rsid w:val="00CA4144"/>
    <w:rsid w:val="00CA7936"/>
    <w:rsid w:val="00CB0505"/>
    <w:rsid w:val="00CB24C9"/>
    <w:rsid w:val="00CB5B37"/>
    <w:rsid w:val="00CB6027"/>
    <w:rsid w:val="00CB6A3D"/>
    <w:rsid w:val="00CC1C1F"/>
    <w:rsid w:val="00CC3237"/>
    <w:rsid w:val="00CC4E78"/>
    <w:rsid w:val="00CC69DA"/>
    <w:rsid w:val="00CD1080"/>
    <w:rsid w:val="00CD3036"/>
    <w:rsid w:val="00CD409A"/>
    <w:rsid w:val="00CD6861"/>
    <w:rsid w:val="00CE1169"/>
    <w:rsid w:val="00CE14FC"/>
    <w:rsid w:val="00CE4FC2"/>
    <w:rsid w:val="00CE590F"/>
    <w:rsid w:val="00CE5F01"/>
    <w:rsid w:val="00CF7F72"/>
    <w:rsid w:val="00D068E5"/>
    <w:rsid w:val="00D10548"/>
    <w:rsid w:val="00D106E8"/>
    <w:rsid w:val="00D1145A"/>
    <w:rsid w:val="00D14C12"/>
    <w:rsid w:val="00D1678C"/>
    <w:rsid w:val="00D17732"/>
    <w:rsid w:val="00D17928"/>
    <w:rsid w:val="00D21752"/>
    <w:rsid w:val="00D22C2E"/>
    <w:rsid w:val="00D24A70"/>
    <w:rsid w:val="00D24E00"/>
    <w:rsid w:val="00D2732C"/>
    <w:rsid w:val="00D2798D"/>
    <w:rsid w:val="00D3016B"/>
    <w:rsid w:val="00D341FB"/>
    <w:rsid w:val="00D500BB"/>
    <w:rsid w:val="00D5176B"/>
    <w:rsid w:val="00D534CA"/>
    <w:rsid w:val="00D53FA4"/>
    <w:rsid w:val="00D55598"/>
    <w:rsid w:val="00D55CF3"/>
    <w:rsid w:val="00D56A6F"/>
    <w:rsid w:val="00D56DBD"/>
    <w:rsid w:val="00D63010"/>
    <w:rsid w:val="00D642D6"/>
    <w:rsid w:val="00D64EE2"/>
    <w:rsid w:val="00D65331"/>
    <w:rsid w:val="00D704D6"/>
    <w:rsid w:val="00D709E9"/>
    <w:rsid w:val="00D738A1"/>
    <w:rsid w:val="00D75FE8"/>
    <w:rsid w:val="00D762D4"/>
    <w:rsid w:val="00D76715"/>
    <w:rsid w:val="00D7715C"/>
    <w:rsid w:val="00D77BF1"/>
    <w:rsid w:val="00D82AB4"/>
    <w:rsid w:val="00D84C0D"/>
    <w:rsid w:val="00D9257D"/>
    <w:rsid w:val="00D94BD5"/>
    <w:rsid w:val="00DA053B"/>
    <w:rsid w:val="00DA29AD"/>
    <w:rsid w:val="00DA3453"/>
    <w:rsid w:val="00DA5EA3"/>
    <w:rsid w:val="00DB0A2B"/>
    <w:rsid w:val="00DB0F4D"/>
    <w:rsid w:val="00DB3297"/>
    <w:rsid w:val="00DB4B1F"/>
    <w:rsid w:val="00DB6D5C"/>
    <w:rsid w:val="00DB7750"/>
    <w:rsid w:val="00DB7D8F"/>
    <w:rsid w:val="00DD094B"/>
    <w:rsid w:val="00DD4F03"/>
    <w:rsid w:val="00DD619A"/>
    <w:rsid w:val="00DD65DE"/>
    <w:rsid w:val="00DE00B4"/>
    <w:rsid w:val="00DE34D0"/>
    <w:rsid w:val="00DE74B1"/>
    <w:rsid w:val="00DF0BB7"/>
    <w:rsid w:val="00E00CC0"/>
    <w:rsid w:val="00E018F6"/>
    <w:rsid w:val="00E062B7"/>
    <w:rsid w:val="00E132E9"/>
    <w:rsid w:val="00E13770"/>
    <w:rsid w:val="00E15659"/>
    <w:rsid w:val="00E16E31"/>
    <w:rsid w:val="00E173A9"/>
    <w:rsid w:val="00E32595"/>
    <w:rsid w:val="00E3263F"/>
    <w:rsid w:val="00E34497"/>
    <w:rsid w:val="00E35440"/>
    <w:rsid w:val="00E3617F"/>
    <w:rsid w:val="00E42920"/>
    <w:rsid w:val="00E43598"/>
    <w:rsid w:val="00E43D51"/>
    <w:rsid w:val="00E47F52"/>
    <w:rsid w:val="00E509A5"/>
    <w:rsid w:val="00E52729"/>
    <w:rsid w:val="00E54E5E"/>
    <w:rsid w:val="00E557C1"/>
    <w:rsid w:val="00E560BD"/>
    <w:rsid w:val="00E56B23"/>
    <w:rsid w:val="00E629DA"/>
    <w:rsid w:val="00E65115"/>
    <w:rsid w:val="00E70CA3"/>
    <w:rsid w:val="00E71211"/>
    <w:rsid w:val="00E725A1"/>
    <w:rsid w:val="00E73643"/>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4F29"/>
    <w:rsid w:val="00EA231C"/>
    <w:rsid w:val="00EA6987"/>
    <w:rsid w:val="00EA74CC"/>
    <w:rsid w:val="00EB27B1"/>
    <w:rsid w:val="00EB4E4D"/>
    <w:rsid w:val="00EB79AD"/>
    <w:rsid w:val="00EC129D"/>
    <w:rsid w:val="00EC35CD"/>
    <w:rsid w:val="00ED1D72"/>
    <w:rsid w:val="00ED3054"/>
    <w:rsid w:val="00ED600D"/>
    <w:rsid w:val="00ED7F30"/>
    <w:rsid w:val="00EE446C"/>
    <w:rsid w:val="00EE4676"/>
    <w:rsid w:val="00EF60DB"/>
    <w:rsid w:val="00F033EC"/>
    <w:rsid w:val="00F0464D"/>
    <w:rsid w:val="00F10EBE"/>
    <w:rsid w:val="00F21C86"/>
    <w:rsid w:val="00F220A6"/>
    <w:rsid w:val="00F24083"/>
    <w:rsid w:val="00F25456"/>
    <w:rsid w:val="00F26218"/>
    <w:rsid w:val="00F2634A"/>
    <w:rsid w:val="00F31DEF"/>
    <w:rsid w:val="00F331B4"/>
    <w:rsid w:val="00F33E79"/>
    <w:rsid w:val="00F34420"/>
    <w:rsid w:val="00F34483"/>
    <w:rsid w:val="00F347E3"/>
    <w:rsid w:val="00F349FA"/>
    <w:rsid w:val="00F414C8"/>
    <w:rsid w:val="00F4494B"/>
    <w:rsid w:val="00F4621E"/>
    <w:rsid w:val="00F466C2"/>
    <w:rsid w:val="00F5113F"/>
    <w:rsid w:val="00F54836"/>
    <w:rsid w:val="00F55047"/>
    <w:rsid w:val="00F57001"/>
    <w:rsid w:val="00F578E8"/>
    <w:rsid w:val="00F57900"/>
    <w:rsid w:val="00F66841"/>
    <w:rsid w:val="00F668A4"/>
    <w:rsid w:val="00F66ABF"/>
    <w:rsid w:val="00F66B6F"/>
    <w:rsid w:val="00F708DB"/>
    <w:rsid w:val="00F71289"/>
    <w:rsid w:val="00F761B0"/>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E0B3A"/>
    <w:rsid w:val="00FF01D6"/>
    <w:rsid w:val="00FF02B0"/>
    <w:rsid w:val="00FF0BC9"/>
    <w:rsid w:val="00FF1DEC"/>
    <w:rsid w:val="00FF3227"/>
    <w:rsid w:val="00FF4FA7"/>
    <w:rsid w:val="00FF7C1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hover-sent">
    <w:name w:val="hover-sent"/>
    <w:basedOn w:val="a0"/>
    <w:rsid w:val="0012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152081">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27038301">
      <w:bodyDiv w:val="1"/>
      <w:marLeft w:val="0"/>
      <w:marRight w:val="0"/>
      <w:marTop w:val="0"/>
      <w:marBottom w:val="0"/>
      <w:divBdr>
        <w:top w:val="none" w:sz="0" w:space="0" w:color="auto"/>
        <w:left w:val="none" w:sz="0" w:space="0" w:color="auto"/>
        <w:bottom w:val="none" w:sz="0" w:space="0" w:color="auto"/>
        <w:right w:val="none" w:sz="0" w:space="0" w:color="auto"/>
      </w:divBdr>
      <w:divsChild>
        <w:div w:id="292685066">
          <w:marLeft w:val="0"/>
          <w:marRight w:val="0"/>
          <w:marTop w:val="0"/>
          <w:marBottom w:val="0"/>
          <w:divBdr>
            <w:top w:val="none" w:sz="0" w:space="0" w:color="auto"/>
            <w:left w:val="none" w:sz="0" w:space="0" w:color="auto"/>
            <w:bottom w:val="none" w:sz="0" w:space="0" w:color="auto"/>
            <w:right w:val="none" w:sz="0" w:space="0" w:color="auto"/>
          </w:divBdr>
          <w:divsChild>
            <w:div w:id="520164247">
              <w:marLeft w:val="0"/>
              <w:marRight w:val="0"/>
              <w:marTop w:val="0"/>
              <w:marBottom w:val="0"/>
              <w:divBdr>
                <w:top w:val="none" w:sz="0" w:space="0" w:color="auto"/>
                <w:left w:val="none" w:sz="0" w:space="0" w:color="auto"/>
                <w:bottom w:val="none" w:sz="0" w:space="0" w:color="auto"/>
                <w:right w:val="none" w:sz="0" w:space="0" w:color="auto"/>
              </w:divBdr>
              <w:divsChild>
                <w:div w:id="774402023">
                  <w:marLeft w:val="0"/>
                  <w:marRight w:val="0"/>
                  <w:marTop w:val="100"/>
                  <w:marBottom w:val="100"/>
                  <w:divBdr>
                    <w:top w:val="none" w:sz="0" w:space="0" w:color="auto"/>
                    <w:left w:val="none" w:sz="0" w:space="0" w:color="auto"/>
                    <w:bottom w:val="none" w:sz="0" w:space="0" w:color="auto"/>
                    <w:right w:val="none" w:sz="0" w:space="0" w:color="auto"/>
                  </w:divBdr>
                  <w:divsChild>
                    <w:div w:id="2116554911">
                      <w:marLeft w:val="0"/>
                      <w:marRight w:val="0"/>
                      <w:marTop w:val="0"/>
                      <w:marBottom w:val="0"/>
                      <w:divBdr>
                        <w:top w:val="none" w:sz="0" w:space="0" w:color="auto"/>
                        <w:left w:val="none" w:sz="0" w:space="0" w:color="auto"/>
                        <w:bottom w:val="none" w:sz="0" w:space="0" w:color="auto"/>
                        <w:right w:val="none" w:sz="0" w:space="0" w:color="auto"/>
                      </w:divBdr>
                    </w:div>
                  </w:divsChild>
                </w:div>
                <w:div w:id="14569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2271">
          <w:marLeft w:val="0"/>
          <w:marRight w:val="0"/>
          <w:marTop w:val="0"/>
          <w:marBottom w:val="0"/>
          <w:divBdr>
            <w:top w:val="none" w:sz="0" w:space="0" w:color="auto"/>
            <w:left w:val="none" w:sz="0" w:space="0" w:color="auto"/>
            <w:bottom w:val="none" w:sz="0" w:space="0" w:color="auto"/>
            <w:right w:val="none" w:sz="0" w:space="0" w:color="auto"/>
          </w:divBdr>
          <w:divsChild>
            <w:div w:id="1179584370">
              <w:marLeft w:val="0"/>
              <w:marRight w:val="0"/>
              <w:marTop w:val="0"/>
              <w:marBottom w:val="0"/>
              <w:divBdr>
                <w:top w:val="none" w:sz="0" w:space="0" w:color="auto"/>
                <w:left w:val="none" w:sz="0" w:space="0" w:color="auto"/>
                <w:bottom w:val="none" w:sz="0" w:space="0" w:color="auto"/>
                <w:right w:val="none" w:sz="0" w:space="0" w:color="auto"/>
              </w:divBdr>
              <w:divsChild>
                <w:div w:id="258831819">
                  <w:marLeft w:val="0"/>
                  <w:marRight w:val="0"/>
                  <w:marTop w:val="100"/>
                  <w:marBottom w:val="100"/>
                  <w:divBdr>
                    <w:top w:val="none" w:sz="0" w:space="0" w:color="auto"/>
                    <w:left w:val="none" w:sz="0" w:space="0" w:color="auto"/>
                    <w:bottom w:val="none" w:sz="0" w:space="0" w:color="auto"/>
                    <w:right w:val="none" w:sz="0" w:space="0" w:color="auto"/>
                  </w:divBdr>
                  <w:divsChild>
                    <w:div w:id="755831343">
                      <w:marLeft w:val="0"/>
                      <w:marRight w:val="0"/>
                      <w:marTop w:val="0"/>
                      <w:marBottom w:val="0"/>
                      <w:divBdr>
                        <w:top w:val="none" w:sz="0" w:space="0" w:color="auto"/>
                        <w:left w:val="none" w:sz="0" w:space="0" w:color="auto"/>
                        <w:bottom w:val="none" w:sz="0" w:space="0" w:color="auto"/>
                        <w:right w:val="none" w:sz="0" w:space="0" w:color="auto"/>
                      </w:divBdr>
                    </w:div>
                  </w:divsChild>
                </w:div>
                <w:div w:id="1584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41372969">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10877071">
      <w:bodyDiv w:val="1"/>
      <w:marLeft w:val="0"/>
      <w:marRight w:val="0"/>
      <w:marTop w:val="0"/>
      <w:marBottom w:val="0"/>
      <w:divBdr>
        <w:top w:val="none" w:sz="0" w:space="0" w:color="auto"/>
        <w:left w:val="none" w:sz="0" w:space="0" w:color="auto"/>
        <w:bottom w:val="none" w:sz="0" w:space="0" w:color="auto"/>
        <w:right w:val="none" w:sz="0" w:space="0" w:color="auto"/>
      </w:divBdr>
    </w:div>
    <w:div w:id="521629939">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32373877">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7510027">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57867381">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6410794">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07432032">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275235">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88852650">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4234332">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F6646-7E5F-41CE-9558-20B04BD75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3</Pages>
  <Words>916</Words>
  <Characters>1257</Characters>
  <Application>Microsoft Office Word</Application>
  <DocSecurity>0</DocSecurity>
  <Lines>78</Lines>
  <Paragraphs>77</Paragraphs>
  <ScaleCrop>false</ScaleCrop>
  <Company>2ndSpAcE</Company>
  <LinksUpToDate>false</LinksUpToDate>
  <CharactersWithSpaces>2096</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163</cp:revision>
  <cp:lastPrinted>2005-06-10T06:33:00Z</cp:lastPrinted>
  <dcterms:created xsi:type="dcterms:W3CDTF">2024-11-28T07:09:00Z</dcterms:created>
  <dcterms:modified xsi:type="dcterms:W3CDTF">2026-07-09T05:40:00Z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