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278F9CEA" w:rsidR="00AE574A" w:rsidRPr="00BD0ACA" w:rsidRDefault="00AE574A">
      <w:pPr>
        <w:rPr>
          <w:b/>
          <w:color w:val="000000"/>
          <w:szCs w:val="21"/>
        </w:rPr>
      </w:pPr>
    </w:p>
    <w:p w14:paraId="3DA7336F" w14:textId="4B839366" w:rsidR="00774233" w:rsidRPr="00774233" w:rsidRDefault="003253FC" w:rsidP="00774233">
      <w:pPr>
        <w:tabs>
          <w:tab w:val="left" w:pos="341"/>
          <w:tab w:val="left" w:pos="5235"/>
        </w:tabs>
        <w:rPr>
          <w:b/>
          <w:bCs/>
          <w:color w:val="000000"/>
          <w:szCs w:val="21"/>
        </w:rPr>
      </w:pPr>
      <w:r>
        <w:rPr>
          <w:noProof/>
        </w:rPr>
        <w:drawing>
          <wp:anchor distT="0" distB="0" distL="114300" distR="114300" simplePos="0" relativeHeight="251660288" behindDoc="0" locked="0" layoutInCell="1" allowOverlap="1" wp14:anchorId="74E1A8B7" wp14:editId="6B99EAC9">
            <wp:simplePos x="0" y="0"/>
            <wp:positionH relativeFrom="margin">
              <wp:align>right</wp:align>
            </wp:positionH>
            <wp:positionV relativeFrom="paragraph">
              <wp:posOffset>10795</wp:posOffset>
            </wp:positionV>
            <wp:extent cx="1524000" cy="1947545"/>
            <wp:effectExtent l="0" t="0" r="0" b="0"/>
            <wp:wrapSquare wrapText="bothSides"/>
            <wp:docPr id="4" name="图片 4" descr="Cover for &#10;&#10;Immunology&#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Immunology&#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94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ED3219">
        <w:rPr>
          <w:rFonts w:hint="eastAsia"/>
          <w:b/>
          <w:bCs/>
          <w:color w:val="000000"/>
          <w:szCs w:val="21"/>
        </w:rPr>
        <w:t>免疫学</w:t>
      </w:r>
      <w:r w:rsidR="004F3520">
        <w:rPr>
          <w:rFonts w:hint="eastAsia"/>
          <w:b/>
          <w:bCs/>
          <w:color w:val="000000"/>
          <w:szCs w:val="21"/>
        </w:rPr>
        <w:t>（第</w:t>
      </w:r>
      <w:r w:rsidR="00ED3219">
        <w:rPr>
          <w:rFonts w:hint="eastAsia"/>
          <w:b/>
          <w:bCs/>
          <w:color w:val="000000"/>
          <w:szCs w:val="21"/>
        </w:rPr>
        <w:t>二</w:t>
      </w:r>
      <w:r w:rsidR="004F3520">
        <w:rPr>
          <w:rFonts w:hint="eastAsia"/>
          <w:b/>
          <w:bCs/>
          <w:color w:val="000000"/>
          <w:szCs w:val="21"/>
        </w:rPr>
        <w:t>版）</w:t>
      </w:r>
      <w:r w:rsidR="009736A9">
        <w:rPr>
          <w:rFonts w:hint="eastAsia"/>
          <w:b/>
          <w:bCs/>
          <w:color w:val="000000"/>
          <w:szCs w:val="21"/>
        </w:rPr>
        <w:t>》</w:t>
      </w:r>
    </w:p>
    <w:p w14:paraId="526CF9CC" w14:textId="5A3C8410"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ED3219">
        <w:rPr>
          <w:b/>
          <w:bCs/>
          <w:color w:val="000000"/>
          <w:szCs w:val="21"/>
        </w:rPr>
        <w:t>IMMUNOLOGY</w:t>
      </w:r>
    </w:p>
    <w:p w14:paraId="39B7E419" w14:textId="48EFD1DF"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ED3219" w:rsidRPr="00ED3219">
        <w:rPr>
          <w:b/>
          <w:bCs/>
          <w:color w:val="000000"/>
          <w:szCs w:val="21"/>
        </w:rPr>
        <w:t>Stephen Juris</w:t>
      </w:r>
      <w:hyperlink r:id="rId9" w:history="1"/>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08420BE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462CF">
        <w:rPr>
          <w:b/>
          <w:bCs/>
          <w:color w:val="000000"/>
          <w:szCs w:val="21"/>
        </w:rPr>
        <w:t>636</w:t>
      </w:r>
      <w:r w:rsidR="00D82AB4" w:rsidRPr="00D82AB4">
        <w:rPr>
          <w:rFonts w:hint="eastAsia"/>
          <w:b/>
          <w:bCs/>
          <w:color w:val="000000"/>
          <w:szCs w:val="21"/>
        </w:rPr>
        <w:t>页</w:t>
      </w:r>
    </w:p>
    <w:p w14:paraId="31380F95" w14:textId="06C08305"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462CF">
        <w:rPr>
          <w:b/>
          <w:bCs/>
          <w:color w:val="000000"/>
          <w:szCs w:val="21"/>
        </w:rPr>
        <w:t>5</w:t>
      </w:r>
      <w:r w:rsidR="00D82AB4" w:rsidRPr="00D82AB4">
        <w:rPr>
          <w:rFonts w:hint="eastAsia"/>
          <w:b/>
          <w:bCs/>
          <w:color w:val="000000"/>
          <w:szCs w:val="21"/>
        </w:rPr>
        <w:t>年</w:t>
      </w:r>
      <w:r w:rsidR="00E462CF">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0BAECF1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4F3520">
        <w:rPr>
          <w:rFonts w:hint="eastAsia"/>
          <w:b/>
          <w:bCs/>
          <w:szCs w:val="21"/>
        </w:rPr>
        <w:t>医学</w:t>
      </w:r>
    </w:p>
    <w:p w14:paraId="4C4AB078" w14:textId="5BF6C003" w:rsidR="00ED3219" w:rsidRPr="00ED3219" w:rsidRDefault="00ED3219" w:rsidP="00433082">
      <w:pPr>
        <w:tabs>
          <w:tab w:val="left" w:pos="341"/>
          <w:tab w:val="left" w:pos="5235"/>
        </w:tabs>
        <w:rPr>
          <w:b/>
          <w:bCs/>
          <w:color w:val="FF0000"/>
          <w:szCs w:val="21"/>
        </w:rPr>
      </w:pPr>
      <w:r>
        <w:rPr>
          <w:rFonts w:hint="eastAsia"/>
          <w:b/>
          <w:bCs/>
          <w:color w:val="FF0000"/>
          <w:szCs w:val="21"/>
        </w:rPr>
        <w:t>版权已授：希腊</w:t>
      </w:r>
    </w:p>
    <w:p w14:paraId="22EC04FD" w14:textId="77777777" w:rsidR="00ED3219" w:rsidRDefault="00ED3219" w:rsidP="00ED3219">
      <w:pPr>
        <w:tabs>
          <w:tab w:val="left" w:pos="341"/>
          <w:tab w:val="left" w:pos="5235"/>
        </w:tabs>
        <w:rPr>
          <w:b/>
          <w:bCs/>
          <w:color w:val="FF0000"/>
          <w:szCs w:val="21"/>
        </w:rPr>
      </w:pPr>
      <w:r>
        <w:rPr>
          <w:rFonts w:hint="eastAsia"/>
          <w:b/>
          <w:bCs/>
          <w:color w:val="FF0000"/>
          <w:szCs w:val="21"/>
        </w:rPr>
        <w:t>亚马逊畅销书排名：</w:t>
      </w:r>
    </w:p>
    <w:p w14:paraId="57D19E06" w14:textId="77777777" w:rsidR="00ED3219" w:rsidRPr="00ED3219" w:rsidRDefault="00ED3219" w:rsidP="00ED3219">
      <w:pPr>
        <w:rPr>
          <w:b/>
          <w:bCs/>
          <w:color w:val="FF0000"/>
          <w:szCs w:val="21"/>
        </w:rPr>
      </w:pPr>
      <w:r w:rsidRPr="00ED3219">
        <w:rPr>
          <w:b/>
          <w:bCs/>
          <w:color w:val="FF0000"/>
          <w:szCs w:val="21"/>
        </w:rPr>
        <w:t>#133 in Immunology (Books)</w:t>
      </w:r>
    </w:p>
    <w:p w14:paraId="6ED8D6D0" w14:textId="1FA84351" w:rsidR="006073CF" w:rsidRDefault="00ED3219" w:rsidP="00ED3219">
      <w:pPr>
        <w:rPr>
          <w:b/>
          <w:bCs/>
          <w:color w:val="000000"/>
          <w:szCs w:val="21"/>
        </w:rPr>
      </w:pPr>
      <w:r w:rsidRPr="00ED3219">
        <w:rPr>
          <w:b/>
          <w:bCs/>
          <w:color w:val="FF0000"/>
          <w:szCs w:val="21"/>
        </w:rPr>
        <w:t>#463 in Anatomy &amp; Physiology (Books)</w:t>
      </w:r>
    </w:p>
    <w:p w14:paraId="1CE8026F" w14:textId="33738EE4" w:rsidR="00A56502" w:rsidRDefault="00A56502">
      <w:pPr>
        <w:rPr>
          <w:b/>
          <w:bCs/>
          <w:color w:val="000000"/>
          <w:szCs w:val="21"/>
        </w:rPr>
      </w:pPr>
    </w:p>
    <w:p w14:paraId="733DA155" w14:textId="77777777" w:rsidR="00ED3219" w:rsidRDefault="00ED3219">
      <w:pPr>
        <w:rPr>
          <w:b/>
          <w:bCs/>
          <w:color w:val="000000"/>
          <w:szCs w:val="21"/>
        </w:rPr>
      </w:pPr>
    </w:p>
    <w:p w14:paraId="6D37CCBA" w14:textId="7A2ADA27" w:rsidR="000915E8" w:rsidRPr="00AD76B0" w:rsidRDefault="000915E8">
      <w:pPr>
        <w:rPr>
          <w:b/>
          <w:color w:val="000000"/>
          <w:szCs w:val="21"/>
        </w:rPr>
      </w:pPr>
      <w:r w:rsidRPr="00AD76B0">
        <w:rPr>
          <w:rFonts w:hint="eastAsia"/>
          <w:b/>
          <w:color w:val="000000"/>
          <w:szCs w:val="21"/>
        </w:rPr>
        <w:t>卖点：</w:t>
      </w:r>
    </w:p>
    <w:p w14:paraId="5900026D" w14:textId="77777777" w:rsidR="000915E8" w:rsidRPr="000915E8" w:rsidRDefault="000915E8">
      <w:pPr>
        <w:rPr>
          <w:color w:val="000000"/>
          <w:szCs w:val="21"/>
        </w:rPr>
      </w:pPr>
    </w:p>
    <w:p w14:paraId="38035F10" w14:textId="58177434" w:rsidR="002E0851" w:rsidRDefault="00AF4EF2" w:rsidP="000915E8">
      <w:pPr>
        <w:pStyle w:val="ac"/>
        <w:numPr>
          <w:ilvl w:val="0"/>
          <w:numId w:val="39"/>
        </w:numPr>
        <w:ind w:firstLineChars="0"/>
        <w:rPr>
          <w:color w:val="000000"/>
          <w:szCs w:val="21"/>
        </w:rPr>
      </w:pPr>
      <w:r w:rsidRPr="00AF4EF2">
        <w:rPr>
          <w:rFonts w:hint="eastAsia"/>
          <w:color w:val="000000"/>
          <w:szCs w:val="21"/>
        </w:rPr>
        <w:t>牛津</w:t>
      </w:r>
      <w:r>
        <w:rPr>
          <w:rFonts w:hint="eastAsia"/>
          <w:color w:val="000000"/>
          <w:szCs w:val="21"/>
        </w:rPr>
        <w:t>Insight</w:t>
      </w:r>
      <w:r>
        <w:rPr>
          <w:rFonts w:hint="eastAsia"/>
          <w:color w:val="000000"/>
          <w:szCs w:val="21"/>
        </w:rPr>
        <w:t>网络平台</w:t>
      </w:r>
      <w:r w:rsidRPr="00AF4EF2">
        <w:rPr>
          <w:rFonts w:hint="eastAsia"/>
          <w:color w:val="000000"/>
          <w:szCs w:val="21"/>
        </w:rPr>
        <w:t>：牛津</w:t>
      </w:r>
      <w:r>
        <w:rPr>
          <w:rFonts w:hint="eastAsia"/>
          <w:color w:val="000000"/>
          <w:szCs w:val="21"/>
        </w:rPr>
        <w:t>Insight</w:t>
      </w:r>
      <w:r>
        <w:rPr>
          <w:rFonts w:hint="eastAsia"/>
          <w:color w:val="000000"/>
          <w:szCs w:val="21"/>
        </w:rPr>
        <w:t>网络平台</w:t>
      </w:r>
      <w:r w:rsidRPr="00AF4EF2">
        <w:rPr>
          <w:rFonts w:hint="eastAsia"/>
          <w:color w:val="000000"/>
          <w:szCs w:val="21"/>
        </w:rPr>
        <w:t>将牛津大学出版社</w:t>
      </w:r>
      <w:r>
        <w:rPr>
          <w:rFonts w:hint="eastAsia"/>
          <w:color w:val="000000"/>
          <w:szCs w:val="21"/>
        </w:rPr>
        <w:t>的</w:t>
      </w:r>
      <w:r w:rsidRPr="00AF4EF2">
        <w:rPr>
          <w:rFonts w:hint="eastAsia"/>
          <w:color w:val="000000"/>
          <w:szCs w:val="21"/>
        </w:rPr>
        <w:t>一流</w:t>
      </w:r>
      <w:r>
        <w:rPr>
          <w:rFonts w:hint="eastAsia"/>
          <w:color w:val="000000"/>
          <w:szCs w:val="21"/>
        </w:rPr>
        <w:t>教材</w:t>
      </w:r>
      <w:r w:rsidRPr="00AF4EF2">
        <w:rPr>
          <w:rFonts w:hint="eastAsia"/>
          <w:color w:val="000000"/>
          <w:szCs w:val="21"/>
        </w:rPr>
        <w:t>与精心</w:t>
      </w:r>
      <w:r>
        <w:rPr>
          <w:rFonts w:hint="eastAsia"/>
          <w:color w:val="000000"/>
          <w:szCs w:val="21"/>
        </w:rPr>
        <w:t>组织</w:t>
      </w:r>
      <w:r w:rsidRPr="00AF4EF2">
        <w:rPr>
          <w:rFonts w:hint="eastAsia"/>
          <w:color w:val="000000"/>
          <w:szCs w:val="21"/>
        </w:rPr>
        <w:t>的媒体资源、活动和</w:t>
      </w:r>
      <w:r>
        <w:rPr>
          <w:rFonts w:hint="eastAsia"/>
          <w:color w:val="000000"/>
          <w:szCs w:val="21"/>
        </w:rPr>
        <w:t>检测任务</w:t>
      </w:r>
      <w:r w:rsidRPr="00AF4EF2">
        <w:rPr>
          <w:rFonts w:hint="eastAsia"/>
          <w:color w:val="000000"/>
          <w:szCs w:val="21"/>
        </w:rPr>
        <w:t>相结合，在一个指导性的学习环境中提供</w:t>
      </w:r>
      <w:r>
        <w:rPr>
          <w:rFonts w:hint="eastAsia"/>
          <w:color w:val="000000"/>
          <w:szCs w:val="21"/>
        </w:rPr>
        <w:t>学习情况</w:t>
      </w:r>
      <w:r w:rsidRPr="00AF4EF2">
        <w:rPr>
          <w:rFonts w:hint="eastAsia"/>
          <w:color w:val="000000"/>
          <w:szCs w:val="21"/>
        </w:rPr>
        <w:t>分析，提高学生参与度，并改善学生成绩</w:t>
      </w:r>
      <w:r w:rsidR="00E05792">
        <w:rPr>
          <w:rFonts w:hint="eastAsia"/>
          <w:color w:val="000000"/>
          <w:szCs w:val="21"/>
        </w:rPr>
        <w:t>。</w:t>
      </w:r>
    </w:p>
    <w:p w14:paraId="5FD15C31" w14:textId="52AEF012" w:rsidR="006F3990" w:rsidRDefault="00B55C3F" w:rsidP="000915E8">
      <w:pPr>
        <w:pStyle w:val="ac"/>
        <w:numPr>
          <w:ilvl w:val="0"/>
          <w:numId w:val="39"/>
        </w:numPr>
        <w:ind w:firstLineChars="0"/>
        <w:rPr>
          <w:color w:val="000000"/>
          <w:szCs w:val="21"/>
        </w:rPr>
      </w:pPr>
      <w:r w:rsidRPr="00B55C3F">
        <w:rPr>
          <w:rFonts w:hint="eastAsia"/>
          <w:color w:val="000000"/>
          <w:szCs w:val="21"/>
        </w:rPr>
        <w:t>关注“大局”：</w:t>
      </w:r>
      <w:r>
        <w:rPr>
          <w:rFonts w:hint="eastAsia"/>
          <w:color w:val="000000"/>
          <w:szCs w:val="21"/>
        </w:rPr>
        <w:t>内容易于阅读，</w:t>
      </w:r>
      <w:r w:rsidRPr="00B55C3F">
        <w:rPr>
          <w:rFonts w:hint="eastAsia"/>
          <w:color w:val="000000"/>
          <w:szCs w:val="21"/>
        </w:rPr>
        <w:t>呈现了免疫学的</w:t>
      </w:r>
      <w:r>
        <w:rPr>
          <w:rFonts w:hint="eastAsia"/>
          <w:color w:val="000000"/>
          <w:szCs w:val="21"/>
        </w:rPr>
        <w:t>精妙</w:t>
      </w:r>
      <w:r w:rsidRPr="00B55C3F">
        <w:rPr>
          <w:rFonts w:hint="eastAsia"/>
          <w:color w:val="000000"/>
          <w:szCs w:val="21"/>
        </w:rPr>
        <w:t>细节，同时强调了学生在学习材料时经常忽视的关键主题之间的联系。</w:t>
      </w:r>
      <w:r w:rsidR="00D1145A">
        <w:rPr>
          <w:rFonts w:hint="eastAsia"/>
          <w:color w:val="000000"/>
          <w:szCs w:val="21"/>
        </w:rPr>
        <w:t>。</w:t>
      </w:r>
    </w:p>
    <w:p w14:paraId="405781A7" w14:textId="298CBD28" w:rsidR="00A275B9" w:rsidRDefault="00B55C3F" w:rsidP="000915E8">
      <w:pPr>
        <w:pStyle w:val="ac"/>
        <w:numPr>
          <w:ilvl w:val="0"/>
          <w:numId w:val="39"/>
        </w:numPr>
        <w:ind w:firstLineChars="0"/>
        <w:rPr>
          <w:color w:val="000000"/>
          <w:szCs w:val="21"/>
        </w:rPr>
      </w:pPr>
      <w:r w:rsidRPr="00B55C3F">
        <w:rPr>
          <w:rFonts w:hint="eastAsia"/>
          <w:color w:val="000000"/>
          <w:szCs w:val="21"/>
        </w:rPr>
        <w:t>“建立联系”</w:t>
      </w:r>
      <w:r>
        <w:rPr>
          <w:rFonts w:hint="eastAsia"/>
          <w:color w:val="000000"/>
          <w:szCs w:val="21"/>
        </w:rPr>
        <w:t>图</w:t>
      </w:r>
      <w:r w:rsidRPr="00B55C3F">
        <w:rPr>
          <w:rFonts w:hint="eastAsia"/>
          <w:color w:val="000000"/>
          <w:szCs w:val="21"/>
        </w:rPr>
        <w:t>是这本书的标志性特征，将学生在一章中阅读的材料与他们在前几章中学到的概念和机制联系起来。每</w:t>
      </w:r>
      <w:r>
        <w:rPr>
          <w:rFonts w:hint="eastAsia"/>
          <w:color w:val="000000"/>
          <w:szCs w:val="21"/>
        </w:rPr>
        <w:t>章节</w:t>
      </w:r>
      <w:r w:rsidRPr="00B55C3F">
        <w:rPr>
          <w:rFonts w:hint="eastAsia"/>
          <w:color w:val="000000"/>
          <w:szCs w:val="21"/>
        </w:rPr>
        <w:t>中</w:t>
      </w:r>
      <w:r>
        <w:rPr>
          <w:rFonts w:hint="eastAsia"/>
          <w:color w:val="000000"/>
          <w:szCs w:val="21"/>
        </w:rPr>
        <w:t>的</w:t>
      </w:r>
      <w:r w:rsidRPr="00B55C3F">
        <w:rPr>
          <w:rFonts w:hint="eastAsia"/>
          <w:color w:val="000000"/>
          <w:szCs w:val="21"/>
        </w:rPr>
        <w:t>“建立联系”图</w:t>
      </w:r>
      <w:r>
        <w:rPr>
          <w:rFonts w:hint="eastAsia"/>
          <w:color w:val="000000"/>
          <w:szCs w:val="21"/>
        </w:rPr>
        <w:t>配有扩展内容，</w:t>
      </w:r>
      <w:r w:rsidRPr="00B55C3F">
        <w:rPr>
          <w:rFonts w:hint="eastAsia"/>
          <w:color w:val="000000"/>
          <w:szCs w:val="21"/>
        </w:rPr>
        <w:t>包括视频、互动图、词汇测验和</w:t>
      </w:r>
      <w:r>
        <w:rPr>
          <w:rFonts w:hint="eastAsia"/>
          <w:color w:val="000000"/>
          <w:szCs w:val="21"/>
        </w:rPr>
        <w:t>Insight</w:t>
      </w:r>
      <w:r>
        <w:rPr>
          <w:rFonts w:hint="eastAsia"/>
          <w:color w:val="000000"/>
          <w:szCs w:val="21"/>
        </w:rPr>
        <w:t>平台</w:t>
      </w:r>
      <w:r w:rsidR="003B18C7">
        <w:rPr>
          <w:rFonts w:hint="eastAsia"/>
          <w:color w:val="000000"/>
          <w:szCs w:val="21"/>
        </w:rPr>
        <w:t>上</w:t>
      </w:r>
      <w:r w:rsidRPr="00B55C3F">
        <w:rPr>
          <w:rFonts w:hint="eastAsia"/>
          <w:color w:val="000000"/>
          <w:szCs w:val="21"/>
        </w:rPr>
        <w:t>的其他</w:t>
      </w:r>
      <w:r>
        <w:rPr>
          <w:rFonts w:hint="eastAsia"/>
          <w:color w:val="000000"/>
          <w:szCs w:val="21"/>
        </w:rPr>
        <w:t>任务</w:t>
      </w:r>
      <w:r w:rsidR="00A275B9">
        <w:rPr>
          <w:rFonts w:hint="eastAsia"/>
          <w:color w:val="000000"/>
          <w:szCs w:val="21"/>
        </w:rPr>
        <w:t>。</w:t>
      </w:r>
    </w:p>
    <w:p w14:paraId="1C6C529B" w14:textId="10A07476" w:rsidR="00A275B9" w:rsidRDefault="00A97898" w:rsidP="000915E8">
      <w:pPr>
        <w:pStyle w:val="ac"/>
        <w:numPr>
          <w:ilvl w:val="0"/>
          <w:numId w:val="39"/>
        </w:numPr>
        <w:ind w:firstLineChars="0"/>
        <w:rPr>
          <w:color w:val="000000"/>
          <w:szCs w:val="21"/>
        </w:rPr>
      </w:pPr>
      <w:r>
        <w:rPr>
          <w:rFonts w:hint="eastAsia"/>
          <w:color w:val="000000"/>
          <w:szCs w:val="21"/>
        </w:rPr>
        <w:t>生动的</w:t>
      </w:r>
      <w:r w:rsidRPr="00A97898">
        <w:rPr>
          <w:rFonts w:hint="eastAsia"/>
          <w:color w:val="000000"/>
          <w:szCs w:val="21"/>
        </w:rPr>
        <w:t>插图：精美的</w:t>
      </w:r>
      <w:r>
        <w:rPr>
          <w:rFonts w:hint="eastAsia"/>
          <w:color w:val="000000"/>
          <w:szCs w:val="21"/>
        </w:rPr>
        <w:t>插图</w:t>
      </w:r>
      <w:r w:rsidRPr="00A97898">
        <w:rPr>
          <w:rFonts w:hint="eastAsia"/>
          <w:color w:val="000000"/>
          <w:szCs w:val="21"/>
        </w:rPr>
        <w:t>让学生深入了解他们</w:t>
      </w:r>
      <w:r>
        <w:rPr>
          <w:rFonts w:hint="eastAsia"/>
          <w:color w:val="000000"/>
          <w:szCs w:val="21"/>
        </w:rPr>
        <w:t>此前</w:t>
      </w:r>
      <w:r w:rsidRPr="00A97898">
        <w:rPr>
          <w:rFonts w:hint="eastAsia"/>
          <w:color w:val="000000"/>
          <w:szCs w:val="21"/>
        </w:rPr>
        <w:t>只能</w:t>
      </w:r>
      <w:r>
        <w:rPr>
          <w:rFonts w:hint="eastAsia"/>
          <w:color w:val="000000"/>
          <w:szCs w:val="21"/>
        </w:rPr>
        <w:t>依靠想象看到</w:t>
      </w:r>
      <w:r w:rsidRPr="00A97898">
        <w:rPr>
          <w:rFonts w:hint="eastAsia"/>
          <w:color w:val="000000"/>
          <w:szCs w:val="21"/>
        </w:rPr>
        <w:t>的细胞和分子细节。清晰生动的插图</w:t>
      </w:r>
      <w:r>
        <w:rPr>
          <w:rFonts w:hint="eastAsia"/>
          <w:color w:val="000000"/>
          <w:szCs w:val="21"/>
        </w:rPr>
        <w:t>逻辑严密，</w:t>
      </w:r>
      <w:r w:rsidRPr="00A97898">
        <w:rPr>
          <w:rFonts w:hint="eastAsia"/>
          <w:color w:val="000000"/>
          <w:szCs w:val="21"/>
        </w:rPr>
        <w:t>引导学生逐步</w:t>
      </w:r>
      <w:r>
        <w:rPr>
          <w:rFonts w:hint="eastAsia"/>
          <w:color w:val="000000"/>
          <w:szCs w:val="21"/>
        </w:rPr>
        <w:t>理解</w:t>
      </w:r>
      <w:r w:rsidRPr="00A97898">
        <w:rPr>
          <w:rFonts w:hint="eastAsia"/>
          <w:color w:val="000000"/>
          <w:szCs w:val="21"/>
        </w:rPr>
        <w:t>复杂的免疫学过程。</w:t>
      </w:r>
    </w:p>
    <w:p w14:paraId="02A4CF99" w14:textId="25FEF8AC" w:rsidR="00A97898" w:rsidRDefault="00A97898" w:rsidP="000915E8">
      <w:pPr>
        <w:pStyle w:val="ac"/>
        <w:numPr>
          <w:ilvl w:val="0"/>
          <w:numId w:val="39"/>
        </w:numPr>
        <w:ind w:firstLineChars="0"/>
        <w:rPr>
          <w:color w:val="000000"/>
          <w:szCs w:val="21"/>
        </w:rPr>
      </w:pPr>
      <w:r w:rsidRPr="00A97898">
        <w:rPr>
          <w:rFonts w:hint="eastAsia"/>
          <w:color w:val="000000"/>
          <w:szCs w:val="21"/>
        </w:rPr>
        <w:t>案例研究：</w:t>
      </w:r>
      <w:r>
        <w:rPr>
          <w:rFonts w:hint="eastAsia"/>
          <w:color w:val="000000"/>
          <w:szCs w:val="21"/>
        </w:rPr>
        <w:t>结合</w:t>
      </w:r>
      <w:r w:rsidRPr="00A97898">
        <w:rPr>
          <w:rFonts w:hint="eastAsia"/>
          <w:color w:val="000000"/>
          <w:szCs w:val="21"/>
        </w:rPr>
        <w:t>现实生活中的临床</w:t>
      </w:r>
      <w:r>
        <w:rPr>
          <w:rFonts w:hint="eastAsia"/>
          <w:color w:val="000000"/>
          <w:szCs w:val="21"/>
        </w:rPr>
        <w:t>案例</w:t>
      </w:r>
      <w:r w:rsidRPr="00A97898">
        <w:rPr>
          <w:rFonts w:hint="eastAsia"/>
          <w:color w:val="000000"/>
          <w:szCs w:val="21"/>
        </w:rPr>
        <w:t>，</w:t>
      </w:r>
      <w:r>
        <w:rPr>
          <w:rFonts w:hint="eastAsia"/>
          <w:color w:val="000000"/>
          <w:szCs w:val="21"/>
        </w:rPr>
        <w:t>将每章的理论与实际结合</w:t>
      </w:r>
      <w:r w:rsidRPr="00A97898">
        <w:rPr>
          <w:rFonts w:hint="eastAsia"/>
          <w:color w:val="000000"/>
          <w:szCs w:val="21"/>
        </w:rPr>
        <w:t>。案例研究伴随着</w:t>
      </w:r>
      <w:r>
        <w:rPr>
          <w:rFonts w:hint="eastAsia"/>
          <w:color w:val="000000"/>
          <w:szCs w:val="21"/>
        </w:rPr>
        <w:t>一系列</w:t>
      </w:r>
      <w:r w:rsidRPr="00A97898">
        <w:rPr>
          <w:rFonts w:hint="eastAsia"/>
          <w:color w:val="000000"/>
          <w:szCs w:val="21"/>
        </w:rPr>
        <w:t>问题，供</w:t>
      </w:r>
      <w:r>
        <w:rPr>
          <w:rFonts w:hint="eastAsia"/>
          <w:color w:val="000000"/>
          <w:szCs w:val="21"/>
        </w:rPr>
        <w:t>学生独立或分组主动探究解答</w:t>
      </w:r>
      <w:r w:rsidRPr="00A97898">
        <w:rPr>
          <w:rFonts w:hint="eastAsia"/>
          <w:color w:val="000000"/>
          <w:szCs w:val="21"/>
        </w:rPr>
        <w:t>。</w:t>
      </w:r>
    </w:p>
    <w:p w14:paraId="41969867" w14:textId="408750A8" w:rsidR="00A97898" w:rsidRDefault="00A97898" w:rsidP="000915E8">
      <w:pPr>
        <w:pStyle w:val="ac"/>
        <w:numPr>
          <w:ilvl w:val="0"/>
          <w:numId w:val="39"/>
        </w:numPr>
        <w:ind w:firstLineChars="0"/>
        <w:rPr>
          <w:color w:val="000000"/>
          <w:szCs w:val="21"/>
        </w:rPr>
      </w:pPr>
      <w:r w:rsidRPr="00A97898">
        <w:rPr>
          <w:rFonts w:hint="eastAsia"/>
          <w:color w:val="000000"/>
          <w:szCs w:val="21"/>
        </w:rPr>
        <w:t>强调科学过程：“新兴科学”方框展示了</w:t>
      </w:r>
      <w:r>
        <w:rPr>
          <w:rFonts w:hint="eastAsia"/>
          <w:color w:val="000000"/>
          <w:szCs w:val="21"/>
        </w:rPr>
        <w:t>当代</w:t>
      </w:r>
      <w:r w:rsidRPr="00A97898">
        <w:rPr>
          <w:rFonts w:hint="eastAsia"/>
          <w:color w:val="000000"/>
          <w:szCs w:val="21"/>
        </w:rPr>
        <w:t>研究</w:t>
      </w:r>
      <w:r>
        <w:rPr>
          <w:rFonts w:hint="eastAsia"/>
          <w:color w:val="000000"/>
          <w:szCs w:val="21"/>
        </w:rPr>
        <w:t>案例</w:t>
      </w:r>
      <w:r w:rsidRPr="00A97898">
        <w:rPr>
          <w:rFonts w:hint="eastAsia"/>
          <w:color w:val="000000"/>
          <w:szCs w:val="21"/>
        </w:rPr>
        <w:t>，让学生既能接触到尖端技术，又能练习理解原始</w:t>
      </w:r>
      <w:r>
        <w:rPr>
          <w:rFonts w:hint="eastAsia"/>
          <w:color w:val="000000"/>
          <w:szCs w:val="21"/>
        </w:rPr>
        <w:t>学术</w:t>
      </w:r>
      <w:r w:rsidRPr="00A97898">
        <w:rPr>
          <w:rFonts w:hint="eastAsia"/>
          <w:color w:val="000000"/>
          <w:szCs w:val="21"/>
        </w:rPr>
        <w:t>文献。此</w:t>
      </w:r>
      <w:r>
        <w:rPr>
          <w:rFonts w:hint="eastAsia"/>
          <w:color w:val="000000"/>
          <w:szCs w:val="21"/>
        </w:rPr>
        <w:t>栏目在这个版本中</w:t>
      </w:r>
      <w:r w:rsidRPr="00A97898">
        <w:rPr>
          <w:rFonts w:hint="eastAsia"/>
          <w:color w:val="000000"/>
          <w:szCs w:val="21"/>
        </w:rPr>
        <w:t>更新</w:t>
      </w:r>
      <w:r>
        <w:rPr>
          <w:rFonts w:hint="eastAsia"/>
          <w:color w:val="000000"/>
          <w:szCs w:val="21"/>
        </w:rPr>
        <w:t>了</w:t>
      </w:r>
      <w:r w:rsidRPr="00A97898">
        <w:rPr>
          <w:rFonts w:hint="eastAsia"/>
          <w:color w:val="000000"/>
          <w:szCs w:val="21"/>
        </w:rPr>
        <w:t>14</w:t>
      </w:r>
      <w:r w:rsidRPr="00A97898">
        <w:rPr>
          <w:rFonts w:hint="eastAsia"/>
          <w:color w:val="000000"/>
          <w:szCs w:val="21"/>
        </w:rPr>
        <w:t>篇新的主要文献、新的总结和新的思考问题。</w:t>
      </w:r>
    </w:p>
    <w:p w14:paraId="222E1539" w14:textId="4C9B2583" w:rsidR="00A97898" w:rsidRDefault="00A97898" w:rsidP="000915E8">
      <w:pPr>
        <w:pStyle w:val="ac"/>
        <w:numPr>
          <w:ilvl w:val="0"/>
          <w:numId w:val="39"/>
        </w:numPr>
        <w:ind w:firstLineChars="0"/>
        <w:rPr>
          <w:color w:val="000000"/>
          <w:szCs w:val="21"/>
        </w:rPr>
      </w:pPr>
      <w:r w:rsidRPr="00A97898">
        <w:rPr>
          <w:rFonts w:hint="eastAsia"/>
          <w:color w:val="000000"/>
          <w:szCs w:val="21"/>
        </w:rPr>
        <w:t>“关键发现”</w:t>
      </w:r>
      <w:proofErr w:type="gramStart"/>
      <w:r w:rsidRPr="00A97898">
        <w:rPr>
          <w:rFonts w:hint="eastAsia"/>
          <w:color w:val="000000"/>
          <w:szCs w:val="21"/>
        </w:rPr>
        <w:t>框通过</w:t>
      </w:r>
      <w:proofErr w:type="gramEnd"/>
      <w:r w:rsidRPr="00A97898">
        <w:rPr>
          <w:rFonts w:hint="eastAsia"/>
          <w:color w:val="000000"/>
          <w:szCs w:val="21"/>
        </w:rPr>
        <w:t>总结与章节相关的开创性研究，让学生了解“我们如何知道我们所知道的”。</w:t>
      </w:r>
    </w:p>
    <w:p w14:paraId="76FAF09F" w14:textId="4C120705" w:rsidR="00A97898" w:rsidRDefault="00A97898" w:rsidP="000915E8">
      <w:pPr>
        <w:pStyle w:val="ac"/>
        <w:numPr>
          <w:ilvl w:val="0"/>
          <w:numId w:val="39"/>
        </w:numPr>
        <w:ind w:firstLineChars="0"/>
        <w:rPr>
          <w:color w:val="000000"/>
          <w:szCs w:val="21"/>
        </w:rPr>
      </w:pPr>
      <w:r w:rsidRPr="00A97898">
        <w:rPr>
          <w:rFonts w:hint="eastAsia"/>
          <w:color w:val="000000"/>
          <w:szCs w:val="21"/>
        </w:rPr>
        <w:t>关于适应性免疫系统的独特概述章节：由于学生在学习适应性免疫概念时经常感到</w:t>
      </w:r>
      <w:r>
        <w:rPr>
          <w:rFonts w:hint="eastAsia"/>
          <w:color w:val="000000"/>
          <w:szCs w:val="21"/>
        </w:rPr>
        <w:t>困惑</w:t>
      </w:r>
      <w:r w:rsidRPr="00A97898">
        <w:rPr>
          <w:rFonts w:hint="eastAsia"/>
          <w:color w:val="000000"/>
          <w:szCs w:val="21"/>
        </w:rPr>
        <w:t>，因此</w:t>
      </w:r>
      <w:r>
        <w:rPr>
          <w:rFonts w:hint="eastAsia"/>
          <w:color w:val="000000"/>
          <w:szCs w:val="21"/>
        </w:rPr>
        <w:t>本书</w:t>
      </w:r>
      <w:r w:rsidRPr="00A97898">
        <w:rPr>
          <w:rFonts w:hint="eastAsia"/>
          <w:color w:val="000000"/>
          <w:szCs w:val="21"/>
        </w:rPr>
        <w:t>包括一个关于该主题的独特概述章。</w:t>
      </w:r>
    </w:p>
    <w:p w14:paraId="6AA42BEC" w14:textId="0A2F3A3F" w:rsidR="00A97898" w:rsidRDefault="00A97898" w:rsidP="000915E8">
      <w:pPr>
        <w:pStyle w:val="ac"/>
        <w:numPr>
          <w:ilvl w:val="0"/>
          <w:numId w:val="39"/>
        </w:numPr>
        <w:ind w:firstLineChars="0"/>
        <w:rPr>
          <w:color w:val="000000"/>
          <w:szCs w:val="21"/>
        </w:rPr>
      </w:pPr>
      <w:r w:rsidRPr="00A97898">
        <w:rPr>
          <w:rFonts w:hint="eastAsia"/>
          <w:color w:val="000000"/>
          <w:szCs w:val="21"/>
        </w:rPr>
        <w:lastRenderedPageBreak/>
        <w:t>“有争议的话题”：本专题探讨了免疫学的不同社会联系。</w:t>
      </w:r>
      <w:r>
        <w:rPr>
          <w:rFonts w:hint="eastAsia"/>
          <w:color w:val="000000"/>
          <w:szCs w:val="21"/>
        </w:rPr>
        <w:t>相关讨论配有</w:t>
      </w:r>
      <w:r w:rsidRPr="00A97898">
        <w:rPr>
          <w:rFonts w:hint="eastAsia"/>
          <w:color w:val="000000"/>
          <w:szCs w:val="21"/>
        </w:rPr>
        <w:t>促进批判性思维的问题。</w:t>
      </w:r>
    </w:p>
    <w:p w14:paraId="232C9E76" w14:textId="13C3E469" w:rsidR="00A97898" w:rsidRDefault="00A97898" w:rsidP="000915E8">
      <w:pPr>
        <w:pStyle w:val="ac"/>
        <w:numPr>
          <w:ilvl w:val="0"/>
          <w:numId w:val="39"/>
        </w:numPr>
        <w:ind w:firstLineChars="0"/>
        <w:rPr>
          <w:color w:val="000000"/>
          <w:szCs w:val="21"/>
        </w:rPr>
      </w:pPr>
      <w:r w:rsidRPr="00A97898">
        <w:rPr>
          <w:rFonts w:hint="eastAsia"/>
          <w:color w:val="000000"/>
          <w:szCs w:val="21"/>
        </w:rPr>
        <w:t>进化主题：“进化与免疫”</w:t>
      </w:r>
      <w:proofErr w:type="gramStart"/>
      <w:r w:rsidRPr="00A97898">
        <w:rPr>
          <w:rFonts w:hint="eastAsia"/>
          <w:color w:val="000000"/>
          <w:szCs w:val="21"/>
        </w:rPr>
        <w:t>框通过</w:t>
      </w:r>
      <w:proofErr w:type="gramEnd"/>
      <w:r w:rsidRPr="00A97898">
        <w:rPr>
          <w:rFonts w:hint="eastAsia"/>
          <w:color w:val="000000"/>
          <w:szCs w:val="21"/>
        </w:rPr>
        <w:t>探索不同生物</w:t>
      </w:r>
      <w:r>
        <w:rPr>
          <w:rFonts w:hint="eastAsia"/>
          <w:color w:val="000000"/>
          <w:szCs w:val="21"/>
        </w:rPr>
        <w:t>间</w:t>
      </w:r>
      <w:r w:rsidRPr="00A97898">
        <w:rPr>
          <w:rFonts w:hint="eastAsia"/>
          <w:color w:val="000000"/>
          <w:szCs w:val="21"/>
        </w:rPr>
        <w:t>免疫系统的进化联系，帮助学生建立联系，</w:t>
      </w:r>
      <w:r>
        <w:rPr>
          <w:rFonts w:hint="eastAsia"/>
          <w:color w:val="000000"/>
          <w:szCs w:val="21"/>
        </w:rPr>
        <w:t>了解</w:t>
      </w:r>
      <w:r w:rsidRPr="00A97898">
        <w:rPr>
          <w:rFonts w:hint="eastAsia"/>
          <w:color w:val="000000"/>
          <w:szCs w:val="21"/>
        </w:rPr>
        <w:t>免疫系统的全貌。</w:t>
      </w:r>
    </w:p>
    <w:p w14:paraId="345CA1BB" w14:textId="6667D2FF" w:rsidR="00A97898" w:rsidRDefault="00A97898" w:rsidP="000915E8">
      <w:pPr>
        <w:pStyle w:val="ac"/>
        <w:numPr>
          <w:ilvl w:val="0"/>
          <w:numId w:val="39"/>
        </w:numPr>
        <w:ind w:firstLineChars="0"/>
        <w:rPr>
          <w:color w:val="000000"/>
          <w:szCs w:val="21"/>
        </w:rPr>
      </w:pPr>
      <w:r w:rsidRPr="00A97898">
        <w:rPr>
          <w:rFonts w:hint="eastAsia"/>
          <w:color w:val="000000"/>
          <w:szCs w:val="21"/>
        </w:rPr>
        <w:t>学习目标</w:t>
      </w:r>
      <w:r>
        <w:rPr>
          <w:rFonts w:hint="eastAsia"/>
          <w:color w:val="000000"/>
          <w:szCs w:val="21"/>
        </w:rPr>
        <w:t>栏目</w:t>
      </w:r>
      <w:r w:rsidRPr="00A97898">
        <w:rPr>
          <w:rFonts w:hint="eastAsia"/>
          <w:color w:val="000000"/>
          <w:szCs w:val="21"/>
        </w:rPr>
        <w:t>指导学生完成每章关键问题的学习。</w:t>
      </w:r>
      <w:r>
        <w:rPr>
          <w:rFonts w:hint="eastAsia"/>
          <w:color w:val="000000"/>
          <w:szCs w:val="21"/>
        </w:rPr>
        <w:t>其</w:t>
      </w:r>
      <w:r w:rsidRPr="00A97898">
        <w:rPr>
          <w:rFonts w:hint="eastAsia"/>
          <w:color w:val="000000"/>
          <w:szCs w:val="21"/>
        </w:rPr>
        <w:t>与</w:t>
      </w:r>
      <w:r>
        <w:rPr>
          <w:rFonts w:hint="eastAsia"/>
          <w:color w:val="000000"/>
          <w:szCs w:val="21"/>
        </w:rPr>
        <w:t>重点复习题</w:t>
      </w:r>
      <w:r w:rsidRPr="00A97898">
        <w:rPr>
          <w:rFonts w:hint="eastAsia"/>
          <w:color w:val="000000"/>
          <w:szCs w:val="21"/>
        </w:rPr>
        <w:t>和章节摘要有关。</w:t>
      </w:r>
    </w:p>
    <w:p w14:paraId="3C19B3DE" w14:textId="53F6898D" w:rsidR="00A97898" w:rsidRDefault="00A97898" w:rsidP="000915E8">
      <w:pPr>
        <w:pStyle w:val="ac"/>
        <w:numPr>
          <w:ilvl w:val="0"/>
          <w:numId w:val="39"/>
        </w:numPr>
        <w:ind w:firstLineChars="0"/>
        <w:rPr>
          <w:color w:val="000000"/>
          <w:szCs w:val="21"/>
        </w:rPr>
      </w:pPr>
      <w:r w:rsidRPr="00A97898">
        <w:rPr>
          <w:rFonts w:hint="eastAsia"/>
          <w:color w:val="000000"/>
          <w:szCs w:val="21"/>
        </w:rPr>
        <w:t>每节末尾的</w:t>
      </w:r>
      <w:r>
        <w:rPr>
          <w:rFonts w:hint="eastAsia"/>
          <w:color w:val="000000"/>
          <w:szCs w:val="21"/>
        </w:rPr>
        <w:t>重点复习题强化了已学知识</w:t>
      </w:r>
      <w:r w:rsidRPr="00A97898">
        <w:rPr>
          <w:rFonts w:hint="eastAsia"/>
          <w:color w:val="000000"/>
          <w:szCs w:val="21"/>
        </w:rPr>
        <w:t>，并</w:t>
      </w:r>
      <w:r>
        <w:rPr>
          <w:rFonts w:hint="eastAsia"/>
          <w:color w:val="000000"/>
          <w:szCs w:val="21"/>
        </w:rPr>
        <w:t>帮助学生</w:t>
      </w:r>
      <w:r w:rsidRPr="00A97898">
        <w:rPr>
          <w:rFonts w:hint="eastAsia"/>
          <w:color w:val="000000"/>
          <w:szCs w:val="21"/>
        </w:rPr>
        <w:t>复习每节的关键概念。</w:t>
      </w:r>
    </w:p>
    <w:p w14:paraId="7D1A5B7A" w14:textId="461F7EE0" w:rsidR="00A97898" w:rsidRDefault="00A97898" w:rsidP="000915E8">
      <w:pPr>
        <w:pStyle w:val="ac"/>
        <w:numPr>
          <w:ilvl w:val="0"/>
          <w:numId w:val="39"/>
        </w:numPr>
        <w:ind w:firstLineChars="0"/>
        <w:rPr>
          <w:color w:val="000000"/>
          <w:szCs w:val="21"/>
        </w:rPr>
      </w:pPr>
      <w:r w:rsidRPr="00A97898">
        <w:rPr>
          <w:rFonts w:hint="eastAsia"/>
          <w:color w:val="000000"/>
          <w:szCs w:val="21"/>
        </w:rPr>
        <w:t>章节总结：每一章</w:t>
      </w:r>
      <w:r>
        <w:rPr>
          <w:rFonts w:hint="eastAsia"/>
          <w:color w:val="000000"/>
          <w:szCs w:val="21"/>
        </w:rPr>
        <w:t>配有章节要点总结，回答学习目标中提出的重要问题</w:t>
      </w:r>
      <w:r w:rsidRPr="00A97898">
        <w:rPr>
          <w:rFonts w:hint="eastAsia"/>
          <w:color w:val="000000"/>
          <w:szCs w:val="21"/>
        </w:rPr>
        <w:t>。</w:t>
      </w:r>
    </w:p>
    <w:p w14:paraId="415330B1" w14:textId="41FEE774" w:rsidR="00A97898" w:rsidRDefault="00A97898" w:rsidP="000915E8">
      <w:pPr>
        <w:pStyle w:val="ac"/>
        <w:numPr>
          <w:ilvl w:val="0"/>
          <w:numId w:val="39"/>
        </w:numPr>
        <w:ind w:firstLineChars="0"/>
        <w:rPr>
          <w:color w:val="000000"/>
          <w:szCs w:val="21"/>
        </w:rPr>
      </w:pPr>
      <w:r>
        <w:rPr>
          <w:rFonts w:hint="eastAsia"/>
          <w:color w:val="000000"/>
          <w:szCs w:val="21"/>
        </w:rPr>
        <w:t>练习题</w:t>
      </w:r>
      <w:r w:rsidRPr="00A97898">
        <w:rPr>
          <w:rFonts w:hint="eastAsia"/>
          <w:color w:val="000000"/>
          <w:szCs w:val="21"/>
        </w:rPr>
        <w:t>：学生可以练习应用他们从本章中学到的知识。这些问题要求学生根据从章节内容中提取的材料对</w:t>
      </w:r>
      <w:r>
        <w:rPr>
          <w:rFonts w:hint="eastAsia"/>
          <w:color w:val="000000"/>
          <w:szCs w:val="21"/>
        </w:rPr>
        <w:t>现实问题</w:t>
      </w:r>
      <w:r w:rsidRPr="00A97898">
        <w:rPr>
          <w:rFonts w:hint="eastAsia"/>
          <w:color w:val="000000"/>
          <w:szCs w:val="21"/>
        </w:rPr>
        <w:t>进行批判性思考。</w:t>
      </w:r>
    </w:p>
    <w:p w14:paraId="62C771F2" w14:textId="3F422E0A" w:rsidR="00A275B9" w:rsidRPr="00A97898" w:rsidRDefault="00A275B9" w:rsidP="00A275B9">
      <w:pPr>
        <w:rPr>
          <w:color w:val="000000"/>
          <w:szCs w:val="21"/>
        </w:rPr>
      </w:pPr>
    </w:p>
    <w:p w14:paraId="533BE15A" w14:textId="21F1758A" w:rsidR="00A275B9" w:rsidRDefault="00AD76B0" w:rsidP="00A275B9">
      <w:pPr>
        <w:rPr>
          <w:color w:val="000000"/>
          <w:szCs w:val="21"/>
        </w:rPr>
      </w:pPr>
      <w:r>
        <w:rPr>
          <w:rFonts w:hint="eastAsia"/>
          <w:color w:val="000000"/>
          <w:szCs w:val="21"/>
        </w:rPr>
        <w:t>本版</w:t>
      </w:r>
      <w:r w:rsidR="00A275B9">
        <w:rPr>
          <w:rFonts w:hint="eastAsia"/>
          <w:color w:val="000000"/>
          <w:szCs w:val="21"/>
        </w:rPr>
        <w:t>更新内容：</w:t>
      </w:r>
    </w:p>
    <w:p w14:paraId="52F07D9C" w14:textId="6F0FA070" w:rsidR="00A275B9" w:rsidRDefault="00A275B9" w:rsidP="00A275B9">
      <w:pPr>
        <w:rPr>
          <w:color w:val="000000"/>
          <w:szCs w:val="21"/>
        </w:rPr>
      </w:pPr>
    </w:p>
    <w:p w14:paraId="458ACF90" w14:textId="34D741FD" w:rsidR="00A275B9" w:rsidRDefault="00EB5745" w:rsidP="00A275B9">
      <w:pPr>
        <w:pStyle w:val="ac"/>
        <w:numPr>
          <w:ilvl w:val="0"/>
          <w:numId w:val="40"/>
        </w:numPr>
        <w:ind w:firstLineChars="0"/>
        <w:rPr>
          <w:color w:val="000000"/>
          <w:szCs w:val="21"/>
        </w:rPr>
      </w:pPr>
      <w:r w:rsidRPr="00AF4EF2">
        <w:rPr>
          <w:rFonts w:hint="eastAsia"/>
          <w:color w:val="000000"/>
          <w:szCs w:val="21"/>
        </w:rPr>
        <w:t>牛津</w:t>
      </w:r>
      <w:r>
        <w:rPr>
          <w:rFonts w:hint="eastAsia"/>
          <w:color w:val="000000"/>
          <w:szCs w:val="21"/>
        </w:rPr>
        <w:t>Insight</w:t>
      </w:r>
      <w:r>
        <w:rPr>
          <w:rFonts w:hint="eastAsia"/>
          <w:color w:val="000000"/>
          <w:szCs w:val="21"/>
        </w:rPr>
        <w:t>网络平台更新：</w:t>
      </w:r>
      <w:r w:rsidRPr="00EB5745">
        <w:rPr>
          <w:rFonts w:hint="eastAsia"/>
          <w:color w:val="000000"/>
          <w:szCs w:val="21"/>
        </w:rPr>
        <w:t>动画</w:t>
      </w:r>
      <w:r>
        <w:rPr>
          <w:rFonts w:hint="eastAsia"/>
          <w:color w:val="000000"/>
          <w:szCs w:val="21"/>
        </w:rPr>
        <w:t>——</w:t>
      </w:r>
      <w:r w:rsidRPr="00EB5745">
        <w:rPr>
          <w:rFonts w:hint="eastAsia"/>
          <w:color w:val="000000"/>
          <w:szCs w:val="21"/>
        </w:rPr>
        <w:t>十个动画中的每一个都辅以</w:t>
      </w:r>
      <w:r>
        <w:rPr>
          <w:rFonts w:hint="eastAsia"/>
          <w:color w:val="000000"/>
          <w:szCs w:val="21"/>
        </w:rPr>
        <w:t>练习题</w:t>
      </w:r>
      <w:r w:rsidRPr="00EB5745">
        <w:rPr>
          <w:rFonts w:hint="eastAsia"/>
          <w:color w:val="000000"/>
          <w:szCs w:val="21"/>
        </w:rPr>
        <w:t>，旨在</w:t>
      </w:r>
      <w:r>
        <w:rPr>
          <w:rFonts w:hint="eastAsia"/>
          <w:color w:val="000000"/>
          <w:szCs w:val="21"/>
        </w:rPr>
        <w:t>复习的同时</w:t>
      </w:r>
      <w:r w:rsidRPr="00EB5745">
        <w:rPr>
          <w:rFonts w:hint="eastAsia"/>
          <w:color w:val="000000"/>
          <w:szCs w:val="21"/>
        </w:rPr>
        <w:t>测试学生在</w:t>
      </w:r>
      <w:r>
        <w:rPr>
          <w:rFonts w:hint="eastAsia"/>
          <w:color w:val="000000"/>
          <w:szCs w:val="21"/>
        </w:rPr>
        <w:t>章节中所学到的知识</w:t>
      </w:r>
      <w:r w:rsidR="00A275B9">
        <w:rPr>
          <w:rFonts w:hint="eastAsia"/>
          <w:color w:val="000000"/>
          <w:szCs w:val="21"/>
        </w:rPr>
        <w:t>。</w:t>
      </w:r>
    </w:p>
    <w:p w14:paraId="6E3426E4" w14:textId="270DDB6C" w:rsidR="00A275B9" w:rsidRDefault="00EB5745" w:rsidP="00A275B9">
      <w:pPr>
        <w:pStyle w:val="ac"/>
        <w:numPr>
          <w:ilvl w:val="0"/>
          <w:numId w:val="40"/>
        </w:numPr>
        <w:ind w:firstLineChars="0"/>
        <w:rPr>
          <w:color w:val="000000"/>
          <w:szCs w:val="21"/>
        </w:rPr>
      </w:pPr>
      <w:r w:rsidRPr="00AF4EF2">
        <w:rPr>
          <w:rFonts w:hint="eastAsia"/>
          <w:color w:val="000000"/>
          <w:szCs w:val="21"/>
        </w:rPr>
        <w:t>牛津</w:t>
      </w:r>
      <w:r>
        <w:rPr>
          <w:rFonts w:hint="eastAsia"/>
          <w:color w:val="000000"/>
          <w:szCs w:val="21"/>
        </w:rPr>
        <w:t>Insight</w:t>
      </w:r>
      <w:r>
        <w:rPr>
          <w:rFonts w:hint="eastAsia"/>
          <w:color w:val="000000"/>
          <w:szCs w:val="21"/>
        </w:rPr>
        <w:t>网络平台更新：</w:t>
      </w:r>
      <w:r w:rsidRPr="00EB5745">
        <w:rPr>
          <w:rFonts w:hint="eastAsia"/>
          <w:color w:val="000000"/>
          <w:szCs w:val="21"/>
        </w:rPr>
        <w:t>生物学</w:t>
      </w:r>
      <w:r>
        <w:rPr>
          <w:rFonts w:hint="eastAsia"/>
          <w:color w:val="000000"/>
          <w:szCs w:val="21"/>
        </w:rPr>
        <w:t>复习</w:t>
      </w:r>
      <w:r w:rsidRPr="00EB5745">
        <w:rPr>
          <w:rFonts w:hint="eastAsia"/>
          <w:color w:val="000000"/>
          <w:szCs w:val="21"/>
        </w:rPr>
        <w:t>视频</w:t>
      </w:r>
      <w:r>
        <w:rPr>
          <w:rFonts w:hint="eastAsia"/>
          <w:color w:val="000000"/>
          <w:szCs w:val="21"/>
        </w:rPr>
        <w:t>——</w:t>
      </w:r>
      <w:r w:rsidRPr="00EB5745">
        <w:rPr>
          <w:rFonts w:hint="eastAsia"/>
          <w:color w:val="000000"/>
          <w:szCs w:val="21"/>
        </w:rPr>
        <w:t>十个</w:t>
      </w:r>
      <w:r>
        <w:rPr>
          <w:rFonts w:hint="eastAsia"/>
          <w:color w:val="000000"/>
          <w:szCs w:val="21"/>
        </w:rPr>
        <w:t>附有指导</w:t>
      </w:r>
      <w:r w:rsidRPr="00EB5745">
        <w:rPr>
          <w:rFonts w:hint="eastAsia"/>
          <w:color w:val="000000"/>
          <w:szCs w:val="21"/>
        </w:rPr>
        <w:t>的</w:t>
      </w:r>
      <w:r>
        <w:rPr>
          <w:rFonts w:hint="eastAsia"/>
          <w:color w:val="000000"/>
          <w:szCs w:val="21"/>
        </w:rPr>
        <w:t>视频，讲解</w:t>
      </w:r>
      <w:r w:rsidRPr="00EB5745">
        <w:rPr>
          <w:rFonts w:hint="eastAsia"/>
          <w:color w:val="000000"/>
          <w:szCs w:val="21"/>
        </w:rPr>
        <w:t>与免疫学相关的基本生物过程，</w:t>
      </w:r>
      <w:r>
        <w:rPr>
          <w:rFonts w:hint="eastAsia"/>
          <w:color w:val="000000"/>
          <w:szCs w:val="21"/>
        </w:rPr>
        <w:t>帮助</w:t>
      </w:r>
      <w:r w:rsidRPr="00EB5745">
        <w:rPr>
          <w:rFonts w:hint="eastAsia"/>
          <w:color w:val="000000"/>
          <w:szCs w:val="21"/>
        </w:rPr>
        <w:t>学生在接触免疫学概念之前</w:t>
      </w:r>
      <w:r>
        <w:rPr>
          <w:rFonts w:hint="eastAsia"/>
          <w:color w:val="000000"/>
          <w:szCs w:val="21"/>
        </w:rPr>
        <w:t>复习既往知识</w:t>
      </w:r>
      <w:r w:rsidRPr="00EB5745">
        <w:rPr>
          <w:rFonts w:hint="eastAsia"/>
          <w:color w:val="000000"/>
          <w:szCs w:val="21"/>
        </w:rPr>
        <w:t>。每个视频分为</w:t>
      </w:r>
      <w:r w:rsidRPr="00EB5745">
        <w:rPr>
          <w:rFonts w:hint="eastAsia"/>
          <w:color w:val="000000"/>
          <w:szCs w:val="21"/>
        </w:rPr>
        <w:t>1</w:t>
      </w:r>
      <w:r w:rsidRPr="00EB5745">
        <w:rPr>
          <w:rFonts w:hint="eastAsia"/>
          <w:color w:val="000000"/>
          <w:szCs w:val="21"/>
        </w:rPr>
        <w:t>到</w:t>
      </w:r>
      <w:r w:rsidRPr="00EB5745">
        <w:rPr>
          <w:rFonts w:hint="eastAsia"/>
          <w:color w:val="000000"/>
          <w:szCs w:val="21"/>
        </w:rPr>
        <w:t>3</w:t>
      </w:r>
      <w:r w:rsidRPr="00EB5745">
        <w:rPr>
          <w:rFonts w:hint="eastAsia"/>
          <w:color w:val="000000"/>
          <w:szCs w:val="21"/>
        </w:rPr>
        <w:t>分钟的片段（每个视频共</w:t>
      </w:r>
      <w:r w:rsidRPr="00EB5745">
        <w:rPr>
          <w:rFonts w:hint="eastAsia"/>
          <w:color w:val="000000"/>
          <w:szCs w:val="21"/>
        </w:rPr>
        <w:t>5-10</w:t>
      </w:r>
      <w:r w:rsidRPr="00EB5745">
        <w:rPr>
          <w:rFonts w:hint="eastAsia"/>
          <w:color w:val="000000"/>
          <w:szCs w:val="21"/>
        </w:rPr>
        <w:t>分钟），并辅以</w:t>
      </w:r>
      <w:r>
        <w:rPr>
          <w:rFonts w:hint="eastAsia"/>
          <w:color w:val="000000"/>
          <w:szCs w:val="21"/>
        </w:rPr>
        <w:t>练习题</w:t>
      </w:r>
      <w:r w:rsidRPr="00EB5745">
        <w:rPr>
          <w:rFonts w:hint="eastAsia"/>
          <w:color w:val="000000"/>
          <w:szCs w:val="21"/>
        </w:rPr>
        <w:t>，</w:t>
      </w:r>
      <w:r>
        <w:rPr>
          <w:rFonts w:hint="eastAsia"/>
          <w:color w:val="000000"/>
          <w:szCs w:val="21"/>
        </w:rPr>
        <w:t>检测学生对于相关概念的掌握</w:t>
      </w:r>
      <w:r w:rsidR="00A275B9">
        <w:rPr>
          <w:rFonts w:hint="eastAsia"/>
          <w:color w:val="000000"/>
          <w:szCs w:val="21"/>
        </w:rPr>
        <w:t>。</w:t>
      </w:r>
    </w:p>
    <w:p w14:paraId="79547F7A" w14:textId="047C3C36" w:rsidR="00A275B9" w:rsidRDefault="00EB5745" w:rsidP="00A275B9">
      <w:pPr>
        <w:pStyle w:val="ac"/>
        <w:numPr>
          <w:ilvl w:val="0"/>
          <w:numId w:val="40"/>
        </w:numPr>
        <w:ind w:firstLineChars="0"/>
        <w:rPr>
          <w:color w:val="000000"/>
          <w:szCs w:val="21"/>
        </w:rPr>
      </w:pPr>
      <w:r w:rsidRPr="00AF4EF2">
        <w:rPr>
          <w:rFonts w:hint="eastAsia"/>
          <w:color w:val="000000"/>
          <w:szCs w:val="21"/>
        </w:rPr>
        <w:t>牛津</w:t>
      </w:r>
      <w:r>
        <w:rPr>
          <w:rFonts w:hint="eastAsia"/>
          <w:color w:val="000000"/>
          <w:szCs w:val="21"/>
        </w:rPr>
        <w:t>Insight</w:t>
      </w:r>
      <w:r>
        <w:rPr>
          <w:rFonts w:hint="eastAsia"/>
          <w:color w:val="000000"/>
          <w:szCs w:val="21"/>
        </w:rPr>
        <w:t>网络平台更新：</w:t>
      </w:r>
      <w:r w:rsidRPr="00EB5745">
        <w:rPr>
          <w:rFonts w:hint="eastAsia"/>
          <w:color w:val="000000"/>
          <w:szCs w:val="21"/>
        </w:rPr>
        <w:t>互动式人类健康连接模块</w:t>
      </w:r>
      <w:r>
        <w:rPr>
          <w:rFonts w:hint="eastAsia"/>
          <w:color w:val="000000"/>
          <w:szCs w:val="21"/>
        </w:rPr>
        <w:t>——</w:t>
      </w:r>
      <w:r w:rsidRPr="00EB5745">
        <w:rPr>
          <w:rFonts w:hint="eastAsia"/>
          <w:color w:val="000000"/>
          <w:szCs w:val="21"/>
        </w:rPr>
        <w:t>18</w:t>
      </w:r>
      <w:r w:rsidRPr="00EB5745">
        <w:rPr>
          <w:rFonts w:hint="eastAsia"/>
          <w:color w:val="000000"/>
          <w:szCs w:val="21"/>
        </w:rPr>
        <w:t>篇互动评论（每章一篇）介绍了与人类健康的主题联系，以每章的内容为基础，并包括与每章相关的评估。主题包括“微生物群落在免疫反应中的重要性”和“为什么有时需要加强针？”</w:t>
      </w:r>
      <w:r>
        <w:rPr>
          <w:rFonts w:hint="eastAsia"/>
          <w:color w:val="000000"/>
          <w:szCs w:val="21"/>
        </w:rPr>
        <w:t>等</w:t>
      </w:r>
    </w:p>
    <w:p w14:paraId="0CF2578E" w14:textId="17CD14BD" w:rsidR="00A275B9" w:rsidRDefault="00EB5745" w:rsidP="00A275B9">
      <w:pPr>
        <w:pStyle w:val="ac"/>
        <w:numPr>
          <w:ilvl w:val="0"/>
          <w:numId w:val="40"/>
        </w:numPr>
        <w:ind w:firstLineChars="0"/>
        <w:rPr>
          <w:color w:val="000000"/>
          <w:szCs w:val="21"/>
        </w:rPr>
      </w:pPr>
      <w:r w:rsidRPr="00AF4EF2">
        <w:rPr>
          <w:rFonts w:hint="eastAsia"/>
          <w:color w:val="000000"/>
          <w:szCs w:val="21"/>
        </w:rPr>
        <w:t>牛津</w:t>
      </w:r>
      <w:r>
        <w:rPr>
          <w:rFonts w:hint="eastAsia"/>
          <w:color w:val="000000"/>
          <w:szCs w:val="21"/>
        </w:rPr>
        <w:t>Insight</w:t>
      </w:r>
      <w:r>
        <w:rPr>
          <w:rFonts w:hint="eastAsia"/>
          <w:color w:val="000000"/>
          <w:szCs w:val="21"/>
        </w:rPr>
        <w:t>网络平台更新：</w:t>
      </w:r>
      <w:r w:rsidRPr="00EB5745">
        <w:rPr>
          <w:rFonts w:hint="eastAsia"/>
          <w:color w:val="000000"/>
          <w:szCs w:val="21"/>
        </w:rPr>
        <w:t>免疫学方法附录及附带</w:t>
      </w:r>
      <w:r>
        <w:rPr>
          <w:rFonts w:hint="eastAsia"/>
          <w:color w:val="000000"/>
          <w:szCs w:val="21"/>
        </w:rPr>
        <w:t>练习题</w:t>
      </w:r>
      <w:r w:rsidRPr="00EB5745">
        <w:rPr>
          <w:rFonts w:hint="eastAsia"/>
          <w:color w:val="000000"/>
          <w:szCs w:val="21"/>
        </w:rPr>
        <w:t>：解释免疫学方法背后的理论，使读者能够阅读</w:t>
      </w:r>
      <w:r>
        <w:rPr>
          <w:rFonts w:hint="eastAsia"/>
          <w:color w:val="000000"/>
          <w:szCs w:val="21"/>
        </w:rPr>
        <w:t>并理解</w:t>
      </w:r>
      <w:r w:rsidRPr="00EB5745">
        <w:rPr>
          <w:rFonts w:hint="eastAsia"/>
          <w:color w:val="000000"/>
          <w:szCs w:val="21"/>
        </w:rPr>
        <w:t>析使用这些技术的</w:t>
      </w:r>
      <w:r>
        <w:rPr>
          <w:rFonts w:hint="eastAsia"/>
          <w:color w:val="000000"/>
          <w:szCs w:val="21"/>
        </w:rPr>
        <w:t>相关</w:t>
      </w:r>
      <w:r w:rsidRPr="00EB5745">
        <w:rPr>
          <w:rFonts w:hint="eastAsia"/>
          <w:color w:val="000000"/>
          <w:szCs w:val="21"/>
        </w:rPr>
        <w:t>文献</w:t>
      </w:r>
      <w:r w:rsidR="00A275B9">
        <w:rPr>
          <w:rFonts w:hint="eastAsia"/>
          <w:color w:val="000000"/>
          <w:szCs w:val="21"/>
        </w:rPr>
        <w:t>。</w:t>
      </w:r>
    </w:p>
    <w:p w14:paraId="4202BF92" w14:textId="503678EA" w:rsidR="00A275B9" w:rsidRDefault="00D62887" w:rsidP="00A275B9">
      <w:pPr>
        <w:pStyle w:val="ac"/>
        <w:numPr>
          <w:ilvl w:val="0"/>
          <w:numId w:val="40"/>
        </w:numPr>
        <w:ind w:firstLineChars="0"/>
        <w:rPr>
          <w:color w:val="000000"/>
          <w:szCs w:val="21"/>
        </w:rPr>
      </w:pPr>
      <w:r w:rsidRPr="00D62887">
        <w:rPr>
          <w:rFonts w:hint="eastAsia"/>
          <w:color w:val="000000"/>
          <w:szCs w:val="21"/>
        </w:rPr>
        <w:t>根据</w:t>
      </w:r>
      <w:r>
        <w:rPr>
          <w:rFonts w:hint="eastAsia"/>
          <w:color w:val="000000"/>
          <w:szCs w:val="21"/>
        </w:rPr>
        <w:t>最新研究进展</w:t>
      </w:r>
      <w:r w:rsidRPr="00D62887">
        <w:rPr>
          <w:rFonts w:hint="eastAsia"/>
          <w:color w:val="000000"/>
          <w:szCs w:val="21"/>
        </w:rPr>
        <w:t>进行更新</w:t>
      </w:r>
      <w:r w:rsidR="00DF3EA5">
        <w:rPr>
          <w:rFonts w:hint="eastAsia"/>
          <w:color w:val="000000"/>
          <w:szCs w:val="21"/>
        </w:rPr>
        <w:t>。</w:t>
      </w:r>
    </w:p>
    <w:p w14:paraId="0FC2F619" w14:textId="2CD44397" w:rsidR="00DF3EA5" w:rsidRDefault="007A416B" w:rsidP="00A275B9">
      <w:pPr>
        <w:pStyle w:val="ac"/>
        <w:numPr>
          <w:ilvl w:val="0"/>
          <w:numId w:val="40"/>
        </w:numPr>
        <w:ind w:firstLineChars="0"/>
        <w:rPr>
          <w:color w:val="000000"/>
          <w:szCs w:val="21"/>
        </w:rPr>
      </w:pPr>
      <w:r w:rsidRPr="007A416B">
        <w:rPr>
          <w:rFonts w:hint="eastAsia"/>
          <w:color w:val="000000"/>
          <w:szCs w:val="21"/>
        </w:rPr>
        <w:t>“新兴科学”：</w:t>
      </w:r>
      <w:r w:rsidRPr="007A416B">
        <w:rPr>
          <w:rFonts w:hint="eastAsia"/>
          <w:color w:val="000000"/>
          <w:szCs w:val="21"/>
        </w:rPr>
        <w:t>14</w:t>
      </w:r>
      <w:r w:rsidRPr="007A416B">
        <w:rPr>
          <w:rFonts w:hint="eastAsia"/>
          <w:color w:val="000000"/>
          <w:szCs w:val="21"/>
        </w:rPr>
        <w:t>个现代免疫学研究的新</w:t>
      </w:r>
      <w:r>
        <w:rPr>
          <w:rFonts w:hint="eastAsia"/>
          <w:color w:val="000000"/>
          <w:szCs w:val="21"/>
        </w:rPr>
        <w:t>案例</w:t>
      </w:r>
      <w:r w:rsidRPr="007A416B">
        <w:rPr>
          <w:rFonts w:hint="eastAsia"/>
          <w:color w:val="000000"/>
          <w:szCs w:val="21"/>
        </w:rPr>
        <w:t>让学生既能接触到前沿技术，又能</w:t>
      </w:r>
      <w:r>
        <w:rPr>
          <w:rFonts w:hint="eastAsia"/>
          <w:color w:val="000000"/>
          <w:szCs w:val="21"/>
        </w:rPr>
        <w:t>将</w:t>
      </w:r>
      <w:r w:rsidRPr="007A416B">
        <w:rPr>
          <w:rFonts w:hint="eastAsia"/>
          <w:color w:val="000000"/>
          <w:szCs w:val="21"/>
        </w:rPr>
        <w:t>对</w:t>
      </w:r>
      <w:r>
        <w:rPr>
          <w:rFonts w:hint="eastAsia"/>
          <w:color w:val="000000"/>
          <w:szCs w:val="21"/>
        </w:rPr>
        <w:t>知识的理解加以运用</w:t>
      </w:r>
      <w:r w:rsidRPr="007A416B">
        <w:rPr>
          <w:rFonts w:hint="eastAsia"/>
          <w:color w:val="000000"/>
          <w:szCs w:val="21"/>
        </w:rPr>
        <w:t>。附带的“思考”问题为课堂讨论、主动学习练习、期刊</w:t>
      </w:r>
      <w:r>
        <w:rPr>
          <w:rFonts w:hint="eastAsia"/>
          <w:color w:val="000000"/>
          <w:szCs w:val="21"/>
        </w:rPr>
        <w:t>交流</w:t>
      </w:r>
      <w:r w:rsidRPr="007A416B">
        <w:rPr>
          <w:rFonts w:hint="eastAsia"/>
          <w:color w:val="000000"/>
          <w:szCs w:val="21"/>
        </w:rPr>
        <w:t>和练习提供了</w:t>
      </w:r>
      <w:r>
        <w:rPr>
          <w:rFonts w:hint="eastAsia"/>
          <w:color w:val="000000"/>
          <w:szCs w:val="21"/>
        </w:rPr>
        <w:t>资源</w:t>
      </w:r>
      <w:r w:rsidRPr="007A416B">
        <w:rPr>
          <w:rFonts w:hint="eastAsia"/>
          <w:color w:val="000000"/>
          <w:szCs w:val="21"/>
        </w:rPr>
        <w:t>，以帮助学生理解</w:t>
      </w:r>
      <w:r>
        <w:rPr>
          <w:rFonts w:hint="eastAsia"/>
          <w:color w:val="000000"/>
          <w:szCs w:val="21"/>
        </w:rPr>
        <w:t>相关</w:t>
      </w:r>
      <w:r w:rsidRPr="007A416B">
        <w:rPr>
          <w:rFonts w:hint="eastAsia"/>
          <w:color w:val="000000"/>
          <w:szCs w:val="21"/>
        </w:rPr>
        <w:t>概念。</w:t>
      </w:r>
    </w:p>
    <w:p w14:paraId="6631B991" w14:textId="584485D0" w:rsidR="007A416B" w:rsidRPr="00A275B9" w:rsidRDefault="007A416B" w:rsidP="00A275B9">
      <w:pPr>
        <w:pStyle w:val="ac"/>
        <w:numPr>
          <w:ilvl w:val="0"/>
          <w:numId w:val="40"/>
        </w:numPr>
        <w:ind w:firstLineChars="0"/>
        <w:rPr>
          <w:color w:val="000000"/>
          <w:szCs w:val="21"/>
        </w:rPr>
      </w:pPr>
      <w:r w:rsidRPr="007A416B">
        <w:rPr>
          <w:rFonts w:hint="eastAsia"/>
          <w:color w:val="000000"/>
          <w:szCs w:val="21"/>
        </w:rPr>
        <w:t>增加了对关键主题的</w:t>
      </w:r>
      <w:r>
        <w:rPr>
          <w:rFonts w:hint="eastAsia"/>
          <w:color w:val="000000"/>
          <w:szCs w:val="21"/>
        </w:rPr>
        <w:t>介绍</w:t>
      </w:r>
      <w:r w:rsidRPr="007A416B">
        <w:rPr>
          <w:rFonts w:hint="eastAsia"/>
          <w:color w:val="000000"/>
          <w:szCs w:val="21"/>
        </w:rPr>
        <w:t>，包括第</w:t>
      </w:r>
      <w:r w:rsidRPr="007A416B">
        <w:rPr>
          <w:rFonts w:hint="eastAsia"/>
          <w:color w:val="000000"/>
          <w:szCs w:val="21"/>
        </w:rPr>
        <w:t>2</w:t>
      </w:r>
      <w:r w:rsidRPr="007A416B">
        <w:rPr>
          <w:rFonts w:hint="eastAsia"/>
          <w:color w:val="000000"/>
          <w:szCs w:val="21"/>
        </w:rPr>
        <w:t>章对自然杀伤细胞和先天淋巴细胞的</w:t>
      </w:r>
      <w:r>
        <w:rPr>
          <w:rFonts w:hint="eastAsia"/>
          <w:color w:val="000000"/>
          <w:szCs w:val="21"/>
        </w:rPr>
        <w:t>介绍</w:t>
      </w:r>
      <w:r w:rsidRPr="007A416B">
        <w:rPr>
          <w:rFonts w:hint="eastAsia"/>
          <w:color w:val="000000"/>
          <w:szCs w:val="21"/>
        </w:rPr>
        <w:t>，第</w:t>
      </w:r>
      <w:r w:rsidRPr="007A416B">
        <w:rPr>
          <w:rFonts w:hint="eastAsia"/>
          <w:color w:val="000000"/>
          <w:szCs w:val="21"/>
        </w:rPr>
        <w:t>7</w:t>
      </w:r>
      <w:r w:rsidRPr="007A416B">
        <w:rPr>
          <w:rFonts w:hint="eastAsia"/>
          <w:color w:val="000000"/>
          <w:szCs w:val="21"/>
        </w:rPr>
        <w:t>章对</w:t>
      </w:r>
      <w:r w:rsidRPr="007A416B">
        <w:rPr>
          <w:rFonts w:hint="eastAsia"/>
          <w:color w:val="000000"/>
          <w:szCs w:val="21"/>
        </w:rPr>
        <w:t>T</w:t>
      </w:r>
      <w:r w:rsidRPr="007A416B">
        <w:rPr>
          <w:rFonts w:hint="eastAsia"/>
          <w:color w:val="000000"/>
          <w:szCs w:val="21"/>
        </w:rPr>
        <w:t>细胞的</w:t>
      </w:r>
      <w:r>
        <w:rPr>
          <w:rFonts w:hint="eastAsia"/>
          <w:color w:val="000000"/>
          <w:szCs w:val="21"/>
        </w:rPr>
        <w:t>介绍</w:t>
      </w:r>
      <w:r w:rsidRPr="007A416B">
        <w:rPr>
          <w:rFonts w:hint="eastAsia"/>
          <w:color w:val="000000"/>
          <w:szCs w:val="21"/>
        </w:rPr>
        <w:t>，以及更多</w:t>
      </w:r>
      <w:r>
        <w:rPr>
          <w:rFonts w:hint="eastAsia"/>
          <w:color w:val="000000"/>
          <w:szCs w:val="21"/>
        </w:rPr>
        <w:t>。</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65A56FBB" w14:textId="66F940BA" w:rsidR="007116FD" w:rsidRPr="007116FD" w:rsidRDefault="007116FD" w:rsidP="004C5B15">
      <w:pPr>
        <w:ind w:firstLineChars="200" w:firstLine="422"/>
        <w:rPr>
          <w:b/>
          <w:color w:val="000000"/>
          <w:szCs w:val="21"/>
        </w:rPr>
      </w:pPr>
      <w:r w:rsidRPr="007116FD">
        <w:rPr>
          <w:rFonts w:hint="eastAsia"/>
          <w:b/>
          <w:color w:val="000000"/>
          <w:szCs w:val="21"/>
        </w:rPr>
        <w:t>本书荣获</w:t>
      </w:r>
      <w:bookmarkStart w:id="0" w:name="_Hlk234580959"/>
      <w:r w:rsidRPr="007116FD">
        <w:rPr>
          <w:rFonts w:hint="eastAsia"/>
          <w:b/>
          <w:color w:val="000000"/>
          <w:szCs w:val="21"/>
        </w:rPr>
        <w:t>教科书与学术作者协会</w:t>
      </w:r>
      <w:bookmarkEnd w:id="0"/>
      <w:r w:rsidRPr="007116FD">
        <w:rPr>
          <w:rFonts w:hint="eastAsia"/>
          <w:b/>
          <w:color w:val="000000"/>
          <w:szCs w:val="21"/>
        </w:rPr>
        <w:t>优秀教科书奖。</w:t>
      </w:r>
    </w:p>
    <w:p w14:paraId="4D4803DA" w14:textId="77777777" w:rsidR="007116FD" w:rsidRDefault="007116FD" w:rsidP="004C5B15">
      <w:pPr>
        <w:ind w:firstLineChars="200" w:firstLine="420"/>
        <w:rPr>
          <w:bCs/>
          <w:color w:val="000000"/>
          <w:szCs w:val="21"/>
        </w:rPr>
      </w:pPr>
    </w:p>
    <w:p w14:paraId="167E7C1C" w14:textId="764FA765" w:rsidR="006916F2" w:rsidRDefault="006916F2" w:rsidP="006916F2">
      <w:pPr>
        <w:ind w:firstLineChars="200" w:firstLine="420"/>
        <w:rPr>
          <w:bCs/>
          <w:color w:val="000000"/>
          <w:szCs w:val="21"/>
        </w:rPr>
      </w:pPr>
      <w:r>
        <w:rPr>
          <w:rFonts w:hint="eastAsia"/>
          <w:bCs/>
          <w:color w:val="000000"/>
          <w:szCs w:val="21"/>
        </w:rPr>
        <w:t>本书是一本通俗易懂</w:t>
      </w:r>
      <w:r w:rsidRPr="006916F2">
        <w:rPr>
          <w:rFonts w:hint="eastAsia"/>
          <w:bCs/>
          <w:color w:val="000000"/>
          <w:szCs w:val="21"/>
        </w:rPr>
        <w:t>、现代而全面的免疫学</w:t>
      </w:r>
      <w:r>
        <w:rPr>
          <w:rFonts w:hint="eastAsia"/>
          <w:bCs/>
          <w:color w:val="000000"/>
          <w:szCs w:val="21"/>
        </w:rPr>
        <w:t>教科书</w:t>
      </w:r>
      <w:r w:rsidRPr="006916F2">
        <w:rPr>
          <w:rFonts w:hint="eastAsia"/>
          <w:bCs/>
          <w:color w:val="000000"/>
          <w:szCs w:val="21"/>
        </w:rPr>
        <w:t>，帮助本科生</w:t>
      </w:r>
      <w:r>
        <w:rPr>
          <w:rFonts w:hint="eastAsia"/>
          <w:bCs/>
          <w:color w:val="000000"/>
          <w:szCs w:val="21"/>
        </w:rPr>
        <w:t>了解全局</w:t>
      </w:r>
      <w:r w:rsidRPr="006916F2">
        <w:rPr>
          <w:rFonts w:hint="eastAsia"/>
          <w:bCs/>
          <w:color w:val="000000"/>
          <w:szCs w:val="21"/>
        </w:rPr>
        <w:t>，而不</w:t>
      </w:r>
      <w:r>
        <w:rPr>
          <w:rFonts w:hint="eastAsia"/>
          <w:bCs/>
          <w:color w:val="000000"/>
          <w:szCs w:val="21"/>
        </w:rPr>
        <w:t>至于迷惑不解</w:t>
      </w:r>
      <w:r w:rsidRPr="006916F2">
        <w:rPr>
          <w:rFonts w:hint="eastAsia"/>
          <w:bCs/>
          <w:color w:val="000000"/>
          <w:szCs w:val="21"/>
        </w:rPr>
        <w:t>。</w:t>
      </w:r>
    </w:p>
    <w:p w14:paraId="68D5BCCF" w14:textId="77777777" w:rsidR="006916F2" w:rsidRPr="006916F2" w:rsidRDefault="006916F2" w:rsidP="006916F2">
      <w:pPr>
        <w:ind w:firstLineChars="200" w:firstLine="420"/>
        <w:rPr>
          <w:bCs/>
          <w:color w:val="000000"/>
          <w:szCs w:val="21"/>
        </w:rPr>
      </w:pPr>
    </w:p>
    <w:p w14:paraId="0D6BF240" w14:textId="536A0AFD" w:rsidR="006916F2" w:rsidRDefault="006916F2" w:rsidP="006916F2">
      <w:pPr>
        <w:ind w:firstLineChars="200" w:firstLine="420"/>
        <w:rPr>
          <w:bCs/>
          <w:color w:val="000000"/>
          <w:szCs w:val="21"/>
        </w:rPr>
      </w:pPr>
      <w:r w:rsidRPr="006916F2">
        <w:rPr>
          <w:rFonts w:hint="eastAsia"/>
          <w:bCs/>
          <w:color w:val="000000"/>
          <w:szCs w:val="21"/>
        </w:rPr>
        <w:t>《免疫学</w:t>
      </w:r>
      <w:r>
        <w:rPr>
          <w:rFonts w:hint="eastAsia"/>
          <w:bCs/>
          <w:color w:val="000000"/>
          <w:szCs w:val="21"/>
        </w:rPr>
        <w:t>（</w:t>
      </w:r>
      <w:r w:rsidRPr="006916F2">
        <w:rPr>
          <w:rFonts w:hint="eastAsia"/>
          <w:bCs/>
          <w:color w:val="000000"/>
          <w:szCs w:val="21"/>
        </w:rPr>
        <w:t>第二版</w:t>
      </w:r>
      <w:r>
        <w:rPr>
          <w:rFonts w:hint="eastAsia"/>
          <w:bCs/>
          <w:color w:val="000000"/>
          <w:szCs w:val="21"/>
        </w:rPr>
        <w:t>）</w:t>
      </w:r>
      <w:r w:rsidRPr="006916F2">
        <w:rPr>
          <w:rFonts w:hint="eastAsia"/>
          <w:bCs/>
          <w:color w:val="000000"/>
          <w:szCs w:val="21"/>
        </w:rPr>
        <w:t>》为</w:t>
      </w:r>
      <w:r>
        <w:rPr>
          <w:rFonts w:hint="eastAsia"/>
          <w:bCs/>
          <w:color w:val="000000"/>
          <w:szCs w:val="21"/>
        </w:rPr>
        <w:t>希望了解免疫学知识</w:t>
      </w:r>
      <w:r w:rsidRPr="006916F2">
        <w:rPr>
          <w:rFonts w:hint="eastAsia"/>
          <w:bCs/>
          <w:color w:val="000000"/>
          <w:szCs w:val="21"/>
        </w:rPr>
        <w:t>的研究、医学和其他健康专业人士提供了</w:t>
      </w:r>
      <w:r>
        <w:rPr>
          <w:rFonts w:hint="eastAsia"/>
          <w:bCs/>
          <w:color w:val="000000"/>
          <w:szCs w:val="21"/>
        </w:rPr>
        <w:t>一份</w:t>
      </w:r>
      <w:r w:rsidRPr="006916F2">
        <w:rPr>
          <w:rFonts w:hint="eastAsia"/>
          <w:bCs/>
          <w:color w:val="000000"/>
          <w:szCs w:val="21"/>
        </w:rPr>
        <w:t>易于理解的</w:t>
      </w:r>
      <w:r>
        <w:rPr>
          <w:rFonts w:hint="eastAsia"/>
          <w:bCs/>
          <w:color w:val="000000"/>
          <w:szCs w:val="21"/>
        </w:rPr>
        <w:t>概述</w:t>
      </w:r>
      <w:r w:rsidRPr="006916F2">
        <w:rPr>
          <w:rFonts w:hint="eastAsia"/>
          <w:bCs/>
          <w:color w:val="000000"/>
          <w:szCs w:val="21"/>
        </w:rPr>
        <w:t>。在一门学生经常迷失在大量</w:t>
      </w:r>
      <w:r>
        <w:rPr>
          <w:rFonts w:hint="eastAsia"/>
          <w:bCs/>
          <w:color w:val="000000"/>
          <w:szCs w:val="21"/>
        </w:rPr>
        <w:t>复杂的</w:t>
      </w:r>
      <w:r w:rsidRPr="006916F2">
        <w:rPr>
          <w:rFonts w:hint="eastAsia"/>
          <w:bCs/>
          <w:color w:val="000000"/>
          <w:szCs w:val="21"/>
        </w:rPr>
        <w:t>细节、术语和免疫反应中的课程</w:t>
      </w:r>
      <w:r>
        <w:rPr>
          <w:rFonts w:hint="eastAsia"/>
          <w:bCs/>
          <w:color w:val="000000"/>
          <w:szCs w:val="21"/>
        </w:rPr>
        <w:t>里</w:t>
      </w:r>
      <w:r w:rsidRPr="006916F2">
        <w:rPr>
          <w:rFonts w:hint="eastAsia"/>
          <w:bCs/>
          <w:color w:val="000000"/>
          <w:szCs w:val="21"/>
        </w:rPr>
        <w:t>，本文使用了</w:t>
      </w:r>
      <w:r>
        <w:rPr>
          <w:rFonts w:hint="eastAsia"/>
          <w:bCs/>
          <w:color w:val="000000"/>
          <w:szCs w:val="21"/>
        </w:rPr>
        <w:t>平实</w:t>
      </w:r>
      <w:r w:rsidRPr="006916F2">
        <w:rPr>
          <w:rFonts w:hint="eastAsia"/>
          <w:bCs/>
          <w:color w:val="000000"/>
          <w:szCs w:val="21"/>
        </w:rPr>
        <w:t>的叙述和出色的插图，展示了免疫学的</w:t>
      </w:r>
      <w:r>
        <w:rPr>
          <w:rFonts w:hint="eastAsia"/>
          <w:bCs/>
          <w:color w:val="000000"/>
          <w:szCs w:val="21"/>
        </w:rPr>
        <w:t>博大精深</w:t>
      </w:r>
      <w:r w:rsidRPr="006916F2">
        <w:rPr>
          <w:rFonts w:hint="eastAsia"/>
          <w:bCs/>
          <w:color w:val="000000"/>
          <w:szCs w:val="21"/>
        </w:rPr>
        <w:t>。</w:t>
      </w:r>
    </w:p>
    <w:p w14:paraId="124CDFB1" w14:textId="77777777" w:rsidR="006916F2" w:rsidRPr="006916F2" w:rsidRDefault="006916F2" w:rsidP="006916F2">
      <w:pPr>
        <w:ind w:firstLineChars="200" w:firstLine="420"/>
        <w:rPr>
          <w:bCs/>
          <w:color w:val="000000"/>
          <w:szCs w:val="21"/>
        </w:rPr>
      </w:pPr>
    </w:p>
    <w:p w14:paraId="01393DF2" w14:textId="371FEFDD" w:rsidR="006916F2" w:rsidRDefault="006916F2" w:rsidP="006916F2">
      <w:pPr>
        <w:ind w:firstLineChars="200" w:firstLine="420"/>
        <w:rPr>
          <w:bCs/>
          <w:color w:val="000000"/>
          <w:szCs w:val="21"/>
        </w:rPr>
      </w:pPr>
      <w:r w:rsidRPr="006916F2">
        <w:rPr>
          <w:rFonts w:hint="eastAsia"/>
          <w:bCs/>
          <w:color w:val="000000"/>
          <w:szCs w:val="21"/>
        </w:rPr>
        <w:t>独特的功能</w:t>
      </w:r>
      <w:r w:rsidR="00681B84">
        <w:rPr>
          <w:rFonts w:hint="eastAsia"/>
          <w:bCs/>
          <w:color w:val="000000"/>
          <w:szCs w:val="21"/>
        </w:rPr>
        <w:t>和栏目</w:t>
      </w:r>
      <w:r w:rsidRPr="006916F2">
        <w:rPr>
          <w:rFonts w:hint="eastAsia"/>
          <w:bCs/>
          <w:color w:val="000000"/>
          <w:szCs w:val="21"/>
        </w:rPr>
        <w:t>，包括“建立联系”图</w:t>
      </w:r>
      <w:r w:rsidR="00681B84">
        <w:rPr>
          <w:rFonts w:hint="eastAsia"/>
          <w:bCs/>
          <w:color w:val="000000"/>
          <w:szCs w:val="21"/>
        </w:rPr>
        <w:t>等</w:t>
      </w:r>
      <w:r w:rsidRPr="006916F2">
        <w:rPr>
          <w:rFonts w:hint="eastAsia"/>
          <w:bCs/>
          <w:color w:val="000000"/>
          <w:szCs w:val="21"/>
        </w:rPr>
        <w:t>，使用</w:t>
      </w:r>
      <w:r w:rsidR="00681B84">
        <w:rPr>
          <w:rFonts w:hint="eastAsia"/>
          <w:bCs/>
          <w:color w:val="000000"/>
          <w:szCs w:val="21"/>
        </w:rPr>
        <w:t>附有</w:t>
      </w:r>
      <w:r w:rsidRPr="006916F2">
        <w:rPr>
          <w:rFonts w:hint="eastAsia"/>
          <w:bCs/>
          <w:color w:val="000000"/>
          <w:szCs w:val="21"/>
        </w:rPr>
        <w:t>注释的插图、视频和练习将</w:t>
      </w:r>
      <w:r w:rsidR="00681B84">
        <w:rPr>
          <w:rFonts w:hint="eastAsia"/>
          <w:bCs/>
          <w:color w:val="000000"/>
          <w:szCs w:val="21"/>
        </w:rPr>
        <w:t>内容</w:t>
      </w:r>
      <w:r w:rsidRPr="006916F2">
        <w:rPr>
          <w:rFonts w:hint="eastAsia"/>
          <w:bCs/>
          <w:color w:val="000000"/>
          <w:szCs w:val="21"/>
        </w:rPr>
        <w:t>与</w:t>
      </w:r>
      <w:r w:rsidR="00681B84">
        <w:rPr>
          <w:rFonts w:hint="eastAsia"/>
          <w:bCs/>
          <w:color w:val="000000"/>
          <w:szCs w:val="21"/>
        </w:rPr>
        <w:lastRenderedPageBreak/>
        <w:t>先前章节</w:t>
      </w:r>
      <w:r w:rsidRPr="006916F2">
        <w:rPr>
          <w:rFonts w:hint="eastAsia"/>
          <w:bCs/>
          <w:color w:val="000000"/>
          <w:szCs w:val="21"/>
        </w:rPr>
        <w:t>中学习的关键概念和机制联系起来。这种对可视化的强调，以及多媒体和互动元素，强调了关键主题之间的联系，帮助学生看到免疫</w:t>
      </w:r>
      <w:r w:rsidR="0029283F">
        <w:rPr>
          <w:rFonts w:hint="eastAsia"/>
          <w:bCs/>
          <w:color w:val="000000"/>
          <w:szCs w:val="21"/>
        </w:rPr>
        <w:t>应答</w:t>
      </w:r>
      <w:r w:rsidRPr="006916F2">
        <w:rPr>
          <w:rFonts w:hint="eastAsia"/>
          <w:bCs/>
          <w:color w:val="000000"/>
          <w:szCs w:val="21"/>
        </w:rPr>
        <w:t>的全貌，并使他们能够超越死记硬背，更深入地理解我们是如何知道我们所知道的以及为什么知道的。</w:t>
      </w:r>
    </w:p>
    <w:p w14:paraId="5F41B40B" w14:textId="77777777" w:rsidR="0029283F" w:rsidRPr="004B2CD1" w:rsidRDefault="0029283F" w:rsidP="006916F2">
      <w:pPr>
        <w:ind w:firstLineChars="200" w:firstLine="420"/>
        <w:rPr>
          <w:bCs/>
          <w:color w:val="000000"/>
          <w:szCs w:val="21"/>
        </w:rPr>
      </w:pPr>
    </w:p>
    <w:p w14:paraId="0CA71C19" w14:textId="1F69336B" w:rsidR="0095633F" w:rsidRPr="00E42920" w:rsidRDefault="006916F2" w:rsidP="006916F2">
      <w:pPr>
        <w:ind w:firstLineChars="200" w:firstLine="420"/>
        <w:rPr>
          <w:bCs/>
          <w:color w:val="000000"/>
          <w:szCs w:val="21"/>
        </w:rPr>
      </w:pPr>
      <w:r w:rsidRPr="006916F2">
        <w:rPr>
          <w:rFonts w:hint="eastAsia"/>
          <w:bCs/>
          <w:color w:val="000000"/>
          <w:szCs w:val="21"/>
        </w:rPr>
        <w:t>新版</w:t>
      </w:r>
      <w:r w:rsidR="00D738DF">
        <w:rPr>
          <w:rFonts w:hint="eastAsia"/>
          <w:bCs/>
          <w:color w:val="000000"/>
          <w:szCs w:val="21"/>
        </w:rPr>
        <w:t>本</w:t>
      </w:r>
      <w:r w:rsidRPr="006916F2">
        <w:rPr>
          <w:rFonts w:hint="eastAsia"/>
          <w:bCs/>
          <w:color w:val="000000"/>
          <w:szCs w:val="21"/>
        </w:rPr>
        <w:t>基于免疫学咨询委员会和数十名审稿人的宝贵反馈，引入了</w:t>
      </w:r>
      <w:r w:rsidR="00D738DF">
        <w:rPr>
          <w:rFonts w:hint="eastAsia"/>
          <w:bCs/>
          <w:color w:val="000000"/>
          <w:szCs w:val="21"/>
        </w:rPr>
        <w:t>诸多新</w:t>
      </w:r>
      <w:r w:rsidRPr="006916F2">
        <w:rPr>
          <w:rFonts w:hint="eastAsia"/>
          <w:bCs/>
          <w:color w:val="000000"/>
          <w:szCs w:val="21"/>
        </w:rPr>
        <w:t>功能，包括全新的动画、交互式人类健康连接模块、生物学</w:t>
      </w:r>
      <w:r w:rsidR="00D738DF">
        <w:rPr>
          <w:rFonts w:hint="eastAsia"/>
          <w:bCs/>
          <w:color w:val="000000"/>
          <w:szCs w:val="21"/>
        </w:rPr>
        <w:t>复习</w:t>
      </w:r>
      <w:r w:rsidRPr="006916F2">
        <w:rPr>
          <w:rFonts w:hint="eastAsia"/>
          <w:bCs/>
          <w:color w:val="000000"/>
          <w:szCs w:val="21"/>
        </w:rPr>
        <w:t>视频和免疫学方法附录，所有这些都可以在</w:t>
      </w:r>
      <w:r w:rsidR="00D738DF">
        <w:rPr>
          <w:rFonts w:hint="eastAsia"/>
          <w:bCs/>
          <w:color w:val="000000"/>
          <w:szCs w:val="21"/>
        </w:rPr>
        <w:t>牛津</w:t>
      </w:r>
      <w:r w:rsidRPr="006916F2">
        <w:rPr>
          <w:rFonts w:hint="eastAsia"/>
          <w:bCs/>
          <w:color w:val="000000"/>
          <w:szCs w:val="21"/>
        </w:rPr>
        <w:t>Insight</w:t>
      </w:r>
      <w:r w:rsidR="00D738DF">
        <w:rPr>
          <w:rFonts w:hint="eastAsia"/>
          <w:bCs/>
          <w:color w:val="000000"/>
          <w:szCs w:val="21"/>
        </w:rPr>
        <w:t>平台</w:t>
      </w:r>
      <w:r w:rsidRPr="006916F2">
        <w:rPr>
          <w:rFonts w:hint="eastAsia"/>
          <w:bCs/>
          <w:color w:val="000000"/>
          <w:szCs w:val="21"/>
        </w:rPr>
        <w:t>中找到。这些</w:t>
      </w:r>
      <w:r w:rsidR="00D738DF">
        <w:rPr>
          <w:rFonts w:hint="eastAsia"/>
          <w:bCs/>
          <w:color w:val="000000"/>
          <w:szCs w:val="21"/>
        </w:rPr>
        <w:t>额外</w:t>
      </w:r>
      <w:r w:rsidRPr="006916F2">
        <w:rPr>
          <w:rFonts w:hint="eastAsia"/>
          <w:bCs/>
          <w:color w:val="000000"/>
          <w:szCs w:val="21"/>
        </w:rPr>
        <w:t>资源，以及案例研究、互动</w:t>
      </w:r>
      <w:r w:rsidR="00D738DF">
        <w:rPr>
          <w:rFonts w:hint="eastAsia"/>
          <w:bCs/>
          <w:color w:val="000000"/>
          <w:szCs w:val="21"/>
        </w:rPr>
        <w:t>内容</w:t>
      </w:r>
      <w:r w:rsidRPr="006916F2">
        <w:rPr>
          <w:rFonts w:hint="eastAsia"/>
          <w:bCs/>
          <w:color w:val="000000"/>
          <w:szCs w:val="21"/>
        </w:rPr>
        <w:t>、“思考”问题和一系列全面的额外教学</w:t>
      </w:r>
      <w:r w:rsidR="00D738DF">
        <w:rPr>
          <w:rFonts w:hint="eastAsia"/>
          <w:bCs/>
          <w:color w:val="000000"/>
          <w:szCs w:val="21"/>
        </w:rPr>
        <w:t>内容</w:t>
      </w:r>
      <w:r w:rsidRPr="006916F2">
        <w:rPr>
          <w:rFonts w:hint="eastAsia"/>
          <w:bCs/>
          <w:color w:val="000000"/>
          <w:szCs w:val="21"/>
        </w:rPr>
        <w:t>，鼓励</w:t>
      </w:r>
      <w:r w:rsidR="00D738DF">
        <w:rPr>
          <w:rFonts w:hint="eastAsia"/>
          <w:bCs/>
          <w:color w:val="000000"/>
          <w:szCs w:val="21"/>
        </w:rPr>
        <w:t>学生主动</w:t>
      </w:r>
      <w:r w:rsidRPr="006916F2">
        <w:rPr>
          <w:rFonts w:hint="eastAsia"/>
          <w:bCs/>
          <w:color w:val="000000"/>
          <w:szCs w:val="21"/>
        </w:rPr>
        <w:t>学习</w:t>
      </w:r>
      <w:r w:rsidR="00D738DF">
        <w:rPr>
          <w:rFonts w:hint="eastAsia"/>
          <w:bCs/>
          <w:color w:val="000000"/>
          <w:szCs w:val="21"/>
        </w:rPr>
        <w:t>，进行批判性思考</w:t>
      </w:r>
      <w:r w:rsidRPr="006916F2">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1373B533" w:rsidR="00A63852" w:rsidRDefault="00A63852" w:rsidP="00A63852">
      <w:pPr>
        <w:rPr>
          <w:b/>
          <w:bCs/>
          <w:color w:val="000000"/>
          <w:szCs w:val="21"/>
        </w:rPr>
      </w:pPr>
    </w:p>
    <w:p w14:paraId="093D8639" w14:textId="5B079A31" w:rsidR="004E10F9" w:rsidRDefault="00CF4228" w:rsidP="004B2CD1">
      <w:pPr>
        <w:ind w:firstLineChars="200" w:firstLine="422"/>
        <w:rPr>
          <w:color w:val="000000"/>
          <w:szCs w:val="21"/>
        </w:rPr>
      </w:pPr>
      <w:r>
        <w:rPr>
          <w:b/>
          <w:bCs/>
          <w:noProof/>
        </w:rPr>
        <w:drawing>
          <wp:anchor distT="0" distB="0" distL="114300" distR="114300" simplePos="0" relativeHeight="251661312" behindDoc="0" locked="0" layoutInCell="1" allowOverlap="1" wp14:anchorId="5440F7C8" wp14:editId="24F366D2">
            <wp:simplePos x="0" y="0"/>
            <wp:positionH relativeFrom="margin">
              <wp:align>left</wp:align>
            </wp:positionH>
            <wp:positionV relativeFrom="paragraph">
              <wp:posOffset>9525</wp:posOffset>
            </wp:positionV>
            <wp:extent cx="762000" cy="95250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502" cy="954532"/>
                    </a:xfrm>
                    <a:prstGeom prst="rect">
                      <a:avLst/>
                    </a:prstGeom>
                    <a:noFill/>
                  </pic:spPr>
                </pic:pic>
              </a:graphicData>
            </a:graphic>
            <wp14:sizeRelH relativeFrom="margin">
              <wp14:pctWidth>0</wp14:pctWidth>
            </wp14:sizeRelH>
            <wp14:sizeRelV relativeFrom="margin">
              <wp14:pctHeight>0</wp14:pctHeight>
            </wp14:sizeRelV>
          </wp:anchor>
        </w:drawing>
      </w:r>
      <w:r w:rsidR="004B2CD1" w:rsidRPr="00FD2416">
        <w:rPr>
          <w:rFonts w:hint="eastAsia"/>
          <w:b/>
          <w:bCs/>
          <w:noProof/>
        </w:rPr>
        <w:t>斯蒂芬·</w:t>
      </w:r>
      <w:r w:rsidR="004B2CD1" w:rsidRPr="00FD2416">
        <w:rPr>
          <w:rFonts w:hint="eastAsia"/>
          <w:b/>
          <w:bCs/>
          <w:noProof/>
        </w:rPr>
        <w:t>J</w:t>
      </w:r>
      <w:r w:rsidR="004B2CD1" w:rsidRPr="00FD2416">
        <w:rPr>
          <w:rFonts w:hint="eastAsia"/>
          <w:b/>
          <w:bCs/>
          <w:noProof/>
        </w:rPr>
        <w:t>·尤里斯（</w:t>
      </w:r>
      <w:r w:rsidR="004B2CD1" w:rsidRPr="00FD2416">
        <w:rPr>
          <w:rFonts w:hint="eastAsia"/>
          <w:b/>
          <w:bCs/>
          <w:noProof/>
        </w:rPr>
        <w:t>Stephen J.Juris</w:t>
      </w:r>
      <w:r w:rsidR="004B2CD1" w:rsidRPr="00FD2416">
        <w:rPr>
          <w:rFonts w:hint="eastAsia"/>
          <w:b/>
          <w:bCs/>
          <w:noProof/>
        </w:rPr>
        <w:t>）</w:t>
      </w:r>
      <w:r w:rsidR="004B2CD1">
        <w:rPr>
          <w:rFonts w:hint="eastAsia"/>
          <w:noProof/>
        </w:rPr>
        <w:t>，</w:t>
      </w:r>
      <w:r w:rsidR="004B2CD1" w:rsidRPr="004B2CD1">
        <w:rPr>
          <w:rFonts w:hint="eastAsia"/>
          <w:noProof/>
        </w:rPr>
        <w:t>中央密歇根大学教授。他</w:t>
      </w:r>
      <w:r w:rsidR="004B2CD1">
        <w:rPr>
          <w:rFonts w:hint="eastAsia"/>
          <w:noProof/>
        </w:rPr>
        <w:t>于</w:t>
      </w:r>
      <w:r w:rsidR="004B2CD1" w:rsidRPr="004B2CD1">
        <w:rPr>
          <w:rFonts w:hint="eastAsia"/>
          <w:noProof/>
        </w:rPr>
        <w:t>密歇根大学</w:t>
      </w:r>
      <w:r w:rsidR="004B2CD1">
        <w:rPr>
          <w:rFonts w:hint="eastAsia"/>
          <w:noProof/>
        </w:rPr>
        <w:t>获得了</w:t>
      </w:r>
      <w:r w:rsidR="004B2CD1" w:rsidRPr="004B2CD1">
        <w:rPr>
          <w:rFonts w:hint="eastAsia"/>
          <w:noProof/>
        </w:rPr>
        <w:t>博士学位，并在哈佛医学院完成了博士后研究。斯蒂芬的研究兴趣集中在细菌毒素在细菌</w:t>
      </w:r>
      <w:r w:rsidR="004B2CD1">
        <w:rPr>
          <w:rFonts w:hint="eastAsia"/>
          <w:noProof/>
        </w:rPr>
        <w:t>致病</w:t>
      </w:r>
      <w:r w:rsidR="004B2CD1" w:rsidRPr="004B2CD1">
        <w:rPr>
          <w:rFonts w:hint="eastAsia"/>
          <w:noProof/>
        </w:rPr>
        <w:t>机制中的作用。他的论文工作是关于鼠疫耶尔森菌（</w:t>
      </w:r>
      <w:r w:rsidR="004B2CD1">
        <w:rPr>
          <w:rFonts w:hint="eastAsia"/>
          <w:noProof/>
        </w:rPr>
        <w:t>导致</w:t>
      </w:r>
      <w:r w:rsidR="004B2CD1" w:rsidRPr="004B2CD1">
        <w:rPr>
          <w:rFonts w:hint="eastAsia"/>
          <w:noProof/>
        </w:rPr>
        <w:t>腺鼠疫的病原体）及其</w:t>
      </w:r>
      <w:r w:rsidR="004B2CD1">
        <w:rPr>
          <w:rFonts w:hint="eastAsia"/>
          <w:noProof/>
        </w:rPr>
        <w:t>阻断</w:t>
      </w:r>
      <w:r w:rsidR="004B2CD1" w:rsidRPr="004B2CD1">
        <w:rPr>
          <w:rFonts w:hint="eastAsia"/>
          <w:noProof/>
        </w:rPr>
        <w:t>免疫反应</w:t>
      </w:r>
      <w:r w:rsidR="004B2CD1">
        <w:rPr>
          <w:rFonts w:hint="eastAsia"/>
          <w:noProof/>
        </w:rPr>
        <w:t>的机制</w:t>
      </w:r>
      <w:r w:rsidR="004B2CD1" w:rsidRPr="004B2CD1">
        <w:rPr>
          <w:rFonts w:hint="eastAsia"/>
          <w:noProof/>
        </w:rPr>
        <w:t>。他的博士后工作</w:t>
      </w:r>
      <w:r w:rsidR="004B2CD1">
        <w:rPr>
          <w:rFonts w:hint="eastAsia"/>
          <w:noProof/>
        </w:rPr>
        <w:t>聚焦于</w:t>
      </w:r>
      <w:r w:rsidR="004B2CD1" w:rsidRPr="004B2CD1">
        <w:rPr>
          <w:rFonts w:hint="eastAsia"/>
          <w:noProof/>
        </w:rPr>
        <w:t>炭疽毒素的生化和生物物理作用，包括</w:t>
      </w:r>
      <w:r w:rsidR="004B2CD1">
        <w:rPr>
          <w:rFonts w:hint="eastAsia"/>
          <w:noProof/>
        </w:rPr>
        <w:t>其在跨膜运输</w:t>
      </w:r>
      <w:r w:rsidR="004B2CD1" w:rsidRPr="004B2CD1">
        <w:rPr>
          <w:rFonts w:hint="eastAsia"/>
          <w:noProof/>
        </w:rPr>
        <w:t>和细胞内的作用。他目前在</w:t>
      </w:r>
      <w:r w:rsidR="00643190" w:rsidRPr="004B2CD1">
        <w:rPr>
          <w:rFonts w:hint="eastAsia"/>
          <w:noProof/>
        </w:rPr>
        <w:t>中央密歇根大学</w:t>
      </w:r>
      <w:r w:rsidR="004B2CD1" w:rsidRPr="004B2CD1">
        <w:rPr>
          <w:rFonts w:hint="eastAsia"/>
          <w:noProof/>
        </w:rPr>
        <w:t>的研究重点是霍乱弧菌（霍乱的病原体）产生的毒素，以及该毒素在破坏肠上皮细胞骨架中的作用。在</w:t>
      </w:r>
      <w:r w:rsidR="00CB34E7" w:rsidRPr="004B2CD1">
        <w:rPr>
          <w:rFonts w:hint="eastAsia"/>
          <w:noProof/>
        </w:rPr>
        <w:t>中央密歇根大学</w:t>
      </w:r>
      <w:r w:rsidR="004B2CD1" w:rsidRPr="004B2CD1">
        <w:rPr>
          <w:rFonts w:hint="eastAsia"/>
          <w:noProof/>
        </w:rPr>
        <w:t>任职期间，他教授过免疫学、细菌发病机制、生物化学、细胞生物学等课程。当他不在</w:t>
      </w:r>
      <w:r w:rsidR="007D626A">
        <w:rPr>
          <w:rFonts w:hint="eastAsia"/>
          <w:noProof/>
        </w:rPr>
        <w:t>课堂</w:t>
      </w:r>
      <w:r w:rsidR="004B2CD1" w:rsidRPr="004B2CD1">
        <w:rPr>
          <w:rFonts w:hint="eastAsia"/>
          <w:noProof/>
        </w:rPr>
        <w:t>或实验室时，他喜欢跑步、打高尔夫球，并与家人和朋友共度时光。</w:t>
      </w:r>
    </w:p>
    <w:p w14:paraId="555D9E5F" w14:textId="77777777" w:rsidR="00134E57" w:rsidRDefault="00134E57" w:rsidP="003B16CC">
      <w:pPr>
        <w:rPr>
          <w:color w:val="000000"/>
          <w:szCs w:val="21"/>
        </w:rPr>
      </w:pPr>
    </w:p>
    <w:p w14:paraId="28BC40A9" w14:textId="77777777" w:rsidR="00AD76B0" w:rsidRDefault="00AD76B0" w:rsidP="003B16CC">
      <w:pPr>
        <w:rPr>
          <w:rFonts w:hint="eastAsia"/>
          <w:color w:val="000000"/>
          <w:szCs w:val="21"/>
        </w:rPr>
      </w:pPr>
    </w:p>
    <w:p w14:paraId="0B045024" w14:textId="77777777" w:rsidR="00140DCC" w:rsidRPr="003B16CC" w:rsidRDefault="00140DCC" w:rsidP="00140DCC">
      <w:pPr>
        <w:rPr>
          <w:b/>
          <w:color w:val="000000"/>
          <w:szCs w:val="21"/>
        </w:rPr>
      </w:pPr>
      <w:r>
        <w:rPr>
          <w:b/>
          <w:color w:val="000000"/>
          <w:szCs w:val="21"/>
        </w:rPr>
        <w:t>媒体评价：</w:t>
      </w:r>
    </w:p>
    <w:p w14:paraId="3F8333F1" w14:textId="77777777" w:rsidR="00140DCC" w:rsidRDefault="00140DCC" w:rsidP="00140DCC">
      <w:pPr>
        <w:ind w:firstLineChars="200" w:firstLine="420"/>
        <w:rPr>
          <w:color w:val="000000"/>
          <w:szCs w:val="21"/>
        </w:rPr>
      </w:pPr>
    </w:p>
    <w:p w14:paraId="276C8D9A" w14:textId="0EE33C0F" w:rsidR="00140DCC" w:rsidRDefault="00140DCC" w:rsidP="00140DCC">
      <w:pPr>
        <w:ind w:firstLineChars="200" w:firstLine="420"/>
        <w:rPr>
          <w:color w:val="000000"/>
          <w:szCs w:val="21"/>
        </w:rPr>
      </w:pPr>
      <w:r w:rsidRPr="003B16CC">
        <w:rPr>
          <w:rFonts w:hint="eastAsia"/>
          <w:color w:val="000000"/>
          <w:szCs w:val="21"/>
        </w:rPr>
        <w:t>“</w:t>
      </w:r>
      <w:r w:rsidR="00855C71" w:rsidRPr="00855C71">
        <w:rPr>
          <w:rFonts w:hint="eastAsia"/>
          <w:color w:val="000000"/>
          <w:szCs w:val="21"/>
        </w:rPr>
        <w:t>《免疫学》是</w:t>
      </w:r>
      <w:r w:rsidR="00855C71">
        <w:rPr>
          <w:rFonts w:hint="eastAsia"/>
          <w:color w:val="000000"/>
          <w:szCs w:val="21"/>
        </w:rPr>
        <w:t>在所有人类生理学课程中，</w:t>
      </w:r>
      <w:r w:rsidR="00855C71" w:rsidRPr="00855C71">
        <w:rPr>
          <w:rFonts w:hint="eastAsia"/>
          <w:color w:val="000000"/>
          <w:szCs w:val="21"/>
        </w:rPr>
        <w:t>我</w:t>
      </w:r>
      <w:r w:rsidR="00855C71">
        <w:rPr>
          <w:rFonts w:hint="eastAsia"/>
          <w:color w:val="000000"/>
          <w:szCs w:val="21"/>
        </w:rPr>
        <w:t>觉得</w:t>
      </w:r>
      <w:r w:rsidR="00855C71" w:rsidRPr="00855C71">
        <w:rPr>
          <w:rFonts w:hint="eastAsia"/>
          <w:color w:val="000000"/>
          <w:szCs w:val="21"/>
        </w:rPr>
        <w:t>最难教授的两三个</w:t>
      </w:r>
      <w:r w:rsidR="00855C71">
        <w:rPr>
          <w:rFonts w:hint="eastAsia"/>
          <w:color w:val="000000"/>
          <w:szCs w:val="21"/>
        </w:rPr>
        <w:t>课程</w:t>
      </w:r>
      <w:r w:rsidR="00855C71" w:rsidRPr="00855C71">
        <w:rPr>
          <w:rFonts w:hint="eastAsia"/>
          <w:color w:val="000000"/>
          <w:szCs w:val="21"/>
        </w:rPr>
        <w:t>之一，也是我在</w:t>
      </w:r>
      <w:r w:rsidR="00855C71">
        <w:rPr>
          <w:rFonts w:hint="eastAsia"/>
          <w:color w:val="000000"/>
          <w:szCs w:val="21"/>
        </w:rPr>
        <w:t>认为最难</w:t>
      </w:r>
      <w:r w:rsidR="00855C71" w:rsidRPr="00855C71">
        <w:rPr>
          <w:rFonts w:hint="eastAsia"/>
          <w:color w:val="000000"/>
          <w:szCs w:val="21"/>
        </w:rPr>
        <w:t>给初学者</w:t>
      </w:r>
      <w:r w:rsidR="00855C71">
        <w:rPr>
          <w:rFonts w:hint="eastAsia"/>
          <w:color w:val="000000"/>
          <w:szCs w:val="21"/>
        </w:rPr>
        <w:t>在书中讲清楚</w:t>
      </w:r>
      <w:r w:rsidR="00855C71" w:rsidRPr="00855C71">
        <w:rPr>
          <w:rFonts w:hint="eastAsia"/>
          <w:color w:val="000000"/>
          <w:szCs w:val="21"/>
        </w:rPr>
        <w:t>的主题之一</w:t>
      </w:r>
      <w:r w:rsidR="00855C71">
        <w:rPr>
          <w:rFonts w:hint="eastAsia"/>
          <w:color w:val="000000"/>
          <w:szCs w:val="21"/>
        </w:rPr>
        <w:t>。但是</w:t>
      </w:r>
      <w:r w:rsidR="00855C71" w:rsidRPr="00855C71">
        <w:rPr>
          <w:rFonts w:hint="eastAsia"/>
          <w:color w:val="000000"/>
          <w:szCs w:val="21"/>
        </w:rPr>
        <w:t>尤里斯</w:t>
      </w:r>
      <w:r w:rsidR="00855C71">
        <w:rPr>
          <w:rFonts w:hint="eastAsia"/>
          <w:color w:val="000000"/>
          <w:szCs w:val="21"/>
        </w:rPr>
        <w:t>的这本书</w:t>
      </w:r>
      <w:r w:rsidR="00855C71" w:rsidRPr="00855C71">
        <w:rPr>
          <w:rFonts w:hint="eastAsia"/>
          <w:color w:val="000000"/>
          <w:szCs w:val="21"/>
        </w:rPr>
        <w:t>做得非常好。以其多样化的呈现方式、清晰的</w:t>
      </w:r>
      <w:r w:rsidR="00855C71">
        <w:rPr>
          <w:rFonts w:hint="eastAsia"/>
          <w:color w:val="000000"/>
          <w:szCs w:val="21"/>
        </w:rPr>
        <w:t>文笔</w:t>
      </w:r>
      <w:r w:rsidR="00855C71" w:rsidRPr="00855C71">
        <w:rPr>
          <w:rFonts w:hint="eastAsia"/>
          <w:color w:val="000000"/>
          <w:szCs w:val="21"/>
        </w:rPr>
        <w:t>、简洁的叙事部分、自评工具和教学</w:t>
      </w:r>
      <w:r w:rsidR="00855C71">
        <w:rPr>
          <w:rFonts w:hint="eastAsia"/>
          <w:color w:val="000000"/>
          <w:szCs w:val="21"/>
        </w:rPr>
        <w:t>重点</w:t>
      </w:r>
      <w:r w:rsidR="00855C71" w:rsidRPr="00855C71">
        <w:rPr>
          <w:rFonts w:hint="eastAsia"/>
          <w:color w:val="000000"/>
          <w:szCs w:val="21"/>
        </w:rPr>
        <w:t>，这可能是我很长一段时间以来见过的最关注学生的教科书。《免疫学》是一个很好的例子，说明与十年前的教科书相比，教科书写作艺术是如何发展的，更好地为学生服务的。事实上，斯蒂芬·</w:t>
      </w:r>
      <w:r w:rsidR="00855C71" w:rsidRPr="00855C71">
        <w:rPr>
          <w:rFonts w:hint="eastAsia"/>
          <w:color w:val="000000"/>
          <w:szCs w:val="21"/>
        </w:rPr>
        <w:t>J</w:t>
      </w:r>
      <w:r w:rsidR="00855C71" w:rsidRPr="00855C71">
        <w:rPr>
          <w:rFonts w:hint="eastAsia"/>
          <w:color w:val="000000"/>
          <w:szCs w:val="21"/>
        </w:rPr>
        <w:t>·尤里斯作为一名作家和教育家</w:t>
      </w:r>
      <w:r w:rsidR="00855C71">
        <w:rPr>
          <w:rFonts w:hint="eastAsia"/>
          <w:color w:val="000000"/>
          <w:szCs w:val="21"/>
        </w:rPr>
        <w:t>所具有</w:t>
      </w:r>
      <w:r w:rsidR="00855C71" w:rsidRPr="00855C71">
        <w:rPr>
          <w:rFonts w:hint="eastAsia"/>
          <w:color w:val="000000"/>
          <w:szCs w:val="21"/>
        </w:rPr>
        <w:t>的令人钦佩的技能</w:t>
      </w:r>
      <w:r w:rsidR="00855C71">
        <w:rPr>
          <w:rFonts w:hint="eastAsia"/>
          <w:color w:val="000000"/>
          <w:szCs w:val="21"/>
        </w:rPr>
        <w:t>，</w:t>
      </w:r>
      <w:r w:rsidR="00855C71" w:rsidRPr="00855C71">
        <w:rPr>
          <w:rFonts w:hint="eastAsia"/>
          <w:color w:val="000000"/>
          <w:szCs w:val="21"/>
        </w:rPr>
        <w:t>将为学习这门具有挑战性的学科的生物和健康科学</w:t>
      </w:r>
      <w:r w:rsidR="00855C71">
        <w:rPr>
          <w:rFonts w:hint="eastAsia"/>
          <w:color w:val="000000"/>
          <w:szCs w:val="21"/>
        </w:rPr>
        <w:t>专业</w:t>
      </w:r>
      <w:r w:rsidR="00855C71" w:rsidRPr="00855C71">
        <w:rPr>
          <w:rFonts w:hint="eastAsia"/>
          <w:color w:val="000000"/>
          <w:szCs w:val="21"/>
        </w:rPr>
        <w:t>学生提供很好的</w:t>
      </w:r>
      <w:r w:rsidR="00855C71">
        <w:rPr>
          <w:rFonts w:hint="eastAsia"/>
          <w:color w:val="000000"/>
          <w:szCs w:val="21"/>
        </w:rPr>
        <w:t>帮助</w:t>
      </w:r>
      <w:r w:rsidR="00855C71" w:rsidRPr="00855C71">
        <w:rPr>
          <w:rFonts w:hint="eastAsia"/>
          <w:color w:val="000000"/>
          <w:szCs w:val="21"/>
        </w:rPr>
        <w:t>。</w:t>
      </w:r>
      <w:r w:rsidRPr="003B16CC">
        <w:rPr>
          <w:rFonts w:hint="eastAsia"/>
          <w:color w:val="000000"/>
          <w:szCs w:val="21"/>
        </w:rPr>
        <w:t>”</w:t>
      </w:r>
    </w:p>
    <w:p w14:paraId="35A3DF9B" w14:textId="39C59169" w:rsidR="00140DCC" w:rsidRDefault="00140DCC" w:rsidP="001D7F0B">
      <w:pPr>
        <w:ind w:firstLineChars="200" w:firstLine="420"/>
        <w:jc w:val="right"/>
        <w:rPr>
          <w:color w:val="000000"/>
          <w:szCs w:val="21"/>
        </w:rPr>
      </w:pPr>
      <w:r w:rsidRPr="003B16CC">
        <w:rPr>
          <w:rFonts w:hint="eastAsia"/>
          <w:color w:val="000000"/>
          <w:szCs w:val="21"/>
        </w:rPr>
        <w:t>——</w:t>
      </w:r>
      <w:r w:rsidR="00590EEC" w:rsidRPr="00590EEC">
        <w:rPr>
          <w:rFonts w:hint="eastAsia"/>
          <w:color w:val="000000"/>
          <w:szCs w:val="21"/>
        </w:rPr>
        <w:t>教科书与学术作者协会奖评委</w:t>
      </w:r>
    </w:p>
    <w:p w14:paraId="3B6E676B" w14:textId="15824505" w:rsidR="00FE4D00" w:rsidRDefault="00FE4D00" w:rsidP="001D7F0B">
      <w:pPr>
        <w:ind w:right="210"/>
        <w:jc w:val="right"/>
        <w:rPr>
          <w:color w:val="000000"/>
          <w:szCs w:val="21"/>
        </w:rPr>
      </w:pPr>
    </w:p>
    <w:p w14:paraId="419E9FCB" w14:textId="77777777" w:rsidR="00FE4D00" w:rsidRDefault="00FE4D00" w:rsidP="00FE4D00">
      <w:pPr>
        <w:jc w:val="right"/>
        <w:rPr>
          <w:color w:val="000000"/>
          <w:szCs w:val="21"/>
        </w:rPr>
      </w:pPr>
      <w:bookmarkStart w:id="1" w:name="_GoBack"/>
      <w:bookmarkEnd w:id="1"/>
    </w:p>
    <w:p w14:paraId="23067D56" w14:textId="3D8FCB8C" w:rsidR="00C43C62" w:rsidRDefault="00C43C62" w:rsidP="00C43C62">
      <w:pPr>
        <w:jc w:val="center"/>
        <w:rPr>
          <w:bCs/>
          <w:color w:val="000000"/>
          <w:sz w:val="30"/>
          <w:szCs w:val="30"/>
        </w:rPr>
      </w:pPr>
      <w:r>
        <w:rPr>
          <w:rFonts w:hint="eastAsia"/>
          <w:b/>
          <w:bCs/>
          <w:color w:val="000000"/>
          <w:sz w:val="30"/>
          <w:szCs w:val="30"/>
        </w:rPr>
        <w:t>《</w:t>
      </w:r>
      <w:r w:rsidR="00D82D1C" w:rsidRPr="00D82D1C">
        <w:rPr>
          <w:rFonts w:hint="eastAsia"/>
          <w:b/>
          <w:bCs/>
          <w:color w:val="000000"/>
          <w:sz w:val="30"/>
          <w:szCs w:val="30"/>
        </w:rPr>
        <w:t>免疫学（第二版）</w:t>
      </w:r>
      <w:r>
        <w:rPr>
          <w:rFonts w:hint="eastAsia"/>
          <w:b/>
          <w:bCs/>
          <w:color w:val="000000"/>
          <w:sz w:val="30"/>
          <w:szCs w:val="30"/>
        </w:rPr>
        <w:t>》</w:t>
      </w:r>
    </w:p>
    <w:p w14:paraId="7A68E11B" w14:textId="77777777" w:rsidR="00671F5D" w:rsidRDefault="00671F5D" w:rsidP="007433E0">
      <w:pPr>
        <w:jc w:val="center"/>
        <w:rPr>
          <w:bCs/>
          <w:color w:val="000000"/>
          <w:szCs w:val="21"/>
        </w:rPr>
      </w:pPr>
    </w:p>
    <w:p w14:paraId="23421D3D" w14:textId="625631B4" w:rsidR="00E82D90" w:rsidRDefault="007A3991" w:rsidP="007433E0">
      <w:pPr>
        <w:jc w:val="center"/>
        <w:rPr>
          <w:bCs/>
          <w:color w:val="000000"/>
          <w:szCs w:val="21"/>
        </w:rPr>
      </w:pPr>
      <w:r>
        <w:rPr>
          <w:rFonts w:hint="eastAsia"/>
          <w:bCs/>
          <w:color w:val="000000"/>
          <w:szCs w:val="21"/>
        </w:rPr>
        <w:t>第一章：</w:t>
      </w:r>
      <w:r w:rsidR="00A30E9F" w:rsidRPr="00A30E9F">
        <w:rPr>
          <w:rFonts w:hint="eastAsia"/>
          <w:bCs/>
          <w:color w:val="000000"/>
          <w:szCs w:val="21"/>
        </w:rPr>
        <w:t>免疫学与免疫系统导论</w:t>
      </w:r>
    </w:p>
    <w:p w14:paraId="78E66DDF" w14:textId="0FFDBFC1" w:rsidR="00E82D90" w:rsidRDefault="00C43C62" w:rsidP="007433E0">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A30E9F" w:rsidRPr="00A30E9F">
        <w:rPr>
          <w:rFonts w:hint="eastAsia"/>
          <w:bCs/>
          <w:color w:val="000000"/>
          <w:szCs w:val="21"/>
        </w:rPr>
        <w:t>先天</w:t>
      </w:r>
      <w:r w:rsidR="00A30E9F">
        <w:rPr>
          <w:rFonts w:hint="eastAsia"/>
          <w:bCs/>
          <w:color w:val="000000"/>
          <w:szCs w:val="21"/>
        </w:rPr>
        <w:t>性</w:t>
      </w:r>
      <w:r w:rsidR="00A30E9F" w:rsidRPr="00A30E9F">
        <w:rPr>
          <w:rFonts w:hint="eastAsia"/>
          <w:bCs/>
          <w:color w:val="000000"/>
          <w:szCs w:val="21"/>
        </w:rPr>
        <w:t>免疫</w:t>
      </w:r>
    </w:p>
    <w:p w14:paraId="06B58C35" w14:textId="03762842"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A30E9F" w:rsidRPr="00A30E9F">
        <w:rPr>
          <w:rFonts w:hint="eastAsia"/>
          <w:bCs/>
          <w:color w:val="000000"/>
          <w:szCs w:val="21"/>
        </w:rPr>
        <w:t>补体系统</w:t>
      </w:r>
    </w:p>
    <w:p w14:paraId="41AE05B4" w14:textId="1A2AA7E0" w:rsidR="00C43C62" w:rsidRDefault="00C43C62" w:rsidP="00C43C62">
      <w:pPr>
        <w:jc w:val="center"/>
      </w:pPr>
      <w:r>
        <w:rPr>
          <w:rFonts w:hint="eastAsia"/>
          <w:bCs/>
          <w:color w:val="000000"/>
          <w:szCs w:val="21"/>
        </w:rPr>
        <w:t>第</w:t>
      </w:r>
      <w:r w:rsidR="005B6F4D">
        <w:rPr>
          <w:rFonts w:hint="eastAsia"/>
          <w:bCs/>
          <w:color w:val="000000"/>
          <w:szCs w:val="21"/>
        </w:rPr>
        <w:t>四</w:t>
      </w:r>
      <w:r>
        <w:rPr>
          <w:rFonts w:hint="eastAsia"/>
          <w:bCs/>
          <w:color w:val="000000"/>
          <w:szCs w:val="21"/>
        </w:rPr>
        <w:t>章：</w:t>
      </w:r>
      <w:r w:rsidR="00A30E9F" w:rsidRPr="00A30E9F">
        <w:rPr>
          <w:rFonts w:hint="eastAsia"/>
        </w:rPr>
        <w:t>适应性免疫概述</w:t>
      </w:r>
    </w:p>
    <w:p w14:paraId="65399AEF" w14:textId="531E8A4E" w:rsidR="00E82D90" w:rsidRPr="007433E0" w:rsidRDefault="004831C2" w:rsidP="007433E0">
      <w:pPr>
        <w:jc w:val="center"/>
        <w:rPr>
          <w:rFonts w:ascii="Verdana" w:hAnsi="Verdana"/>
          <w:color w:val="000000"/>
          <w:shd w:val="clear" w:color="auto" w:fill="FFFFFF"/>
        </w:rPr>
      </w:pPr>
      <w:r>
        <w:rPr>
          <w:rFonts w:hint="eastAsia"/>
          <w:bCs/>
          <w:color w:val="000000"/>
          <w:szCs w:val="21"/>
        </w:rPr>
        <w:lastRenderedPageBreak/>
        <w:t>第</w:t>
      </w:r>
      <w:r w:rsidR="005B6F4D">
        <w:rPr>
          <w:rFonts w:hint="eastAsia"/>
          <w:bCs/>
          <w:color w:val="000000"/>
          <w:szCs w:val="21"/>
        </w:rPr>
        <w:t>五</w:t>
      </w:r>
      <w:r>
        <w:rPr>
          <w:rFonts w:hint="eastAsia"/>
          <w:bCs/>
          <w:color w:val="000000"/>
          <w:szCs w:val="21"/>
        </w:rPr>
        <w:t>章：</w:t>
      </w:r>
      <w:r w:rsidR="00A30E9F" w:rsidRPr="00A30E9F">
        <w:rPr>
          <w:rFonts w:hint="eastAsia"/>
          <w:bCs/>
          <w:color w:val="000000"/>
          <w:szCs w:val="21"/>
        </w:rPr>
        <w:t>T</w:t>
      </w:r>
      <w:r w:rsidR="00A30E9F" w:rsidRPr="00A30E9F">
        <w:rPr>
          <w:rFonts w:hint="eastAsia"/>
          <w:bCs/>
          <w:color w:val="000000"/>
          <w:szCs w:val="21"/>
        </w:rPr>
        <w:t>淋巴细胞的发育</w:t>
      </w:r>
    </w:p>
    <w:p w14:paraId="46B2AF55" w14:textId="2F5193F7" w:rsidR="002E09CC" w:rsidRDefault="002E09CC" w:rsidP="00C43C62">
      <w:pPr>
        <w:jc w:val="center"/>
        <w:rPr>
          <w:bCs/>
          <w:color w:val="000000"/>
          <w:szCs w:val="21"/>
        </w:rPr>
      </w:pPr>
      <w:r>
        <w:rPr>
          <w:rFonts w:hint="eastAsia"/>
          <w:bCs/>
          <w:color w:val="000000"/>
          <w:szCs w:val="21"/>
        </w:rPr>
        <w:t>第六章：</w:t>
      </w:r>
      <w:r w:rsidR="00A30E9F" w:rsidRPr="00A30E9F">
        <w:rPr>
          <w:rFonts w:hint="eastAsia"/>
          <w:bCs/>
          <w:color w:val="000000"/>
          <w:szCs w:val="21"/>
        </w:rPr>
        <w:t>T</w:t>
      </w:r>
      <w:r w:rsidR="00A30E9F" w:rsidRPr="00A30E9F">
        <w:rPr>
          <w:rFonts w:hint="eastAsia"/>
          <w:bCs/>
          <w:color w:val="000000"/>
          <w:szCs w:val="21"/>
        </w:rPr>
        <w:t>淋巴细胞的抗原识别</w:t>
      </w:r>
    </w:p>
    <w:p w14:paraId="5746CEB6" w14:textId="457365A4" w:rsidR="002E09CC" w:rsidRDefault="002E09CC" w:rsidP="00C43C62">
      <w:pPr>
        <w:jc w:val="center"/>
        <w:rPr>
          <w:bCs/>
          <w:color w:val="000000"/>
          <w:szCs w:val="21"/>
        </w:rPr>
      </w:pPr>
      <w:r>
        <w:rPr>
          <w:rFonts w:hint="eastAsia"/>
          <w:bCs/>
          <w:color w:val="000000"/>
          <w:szCs w:val="21"/>
        </w:rPr>
        <w:t>第七章：</w:t>
      </w:r>
      <w:r w:rsidR="00A30E9F" w:rsidRPr="00A30E9F">
        <w:rPr>
          <w:rFonts w:hint="eastAsia"/>
          <w:bCs/>
          <w:color w:val="000000"/>
          <w:szCs w:val="21"/>
        </w:rPr>
        <w:t>T</w:t>
      </w:r>
      <w:r w:rsidR="00A30E9F" w:rsidRPr="00A30E9F">
        <w:rPr>
          <w:rFonts w:hint="eastAsia"/>
          <w:bCs/>
          <w:color w:val="000000"/>
          <w:szCs w:val="21"/>
        </w:rPr>
        <w:t>细胞</w:t>
      </w:r>
      <w:proofErr w:type="gramStart"/>
      <w:r w:rsidR="00A30E9F" w:rsidRPr="00A30E9F">
        <w:rPr>
          <w:rFonts w:hint="eastAsia"/>
          <w:bCs/>
          <w:color w:val="000000"/>
          <w:szCs w:val="21"/>
        </w:rPr>
        <w:t>介</w:t>
      </w:r>
      <w:proofErr w:type="gramEnd"/>
      <w:r w:rsidR="00A30E9F" w:rsidRPr="00A30E9F">
        <w:rPr>
          <w:rFonts w:hint="eastAsia"/>
          <w:bCs/>
          <w:color w:val="000000"/>
          <w:szCs w:val="21"/>
        </w:rPr>
        <w:t>导的适应性免疫</w:t>
      </w:r>
    </w:p>
    <w:p w14:paraId="2257BF3E" w14:textId="08377340" w:rsidR="00E82D90" w:rsidRPr="00E82D90" w:rsidRDefault="002E09CC" w:rsidP="00E82D90">
      <w:pPr>
        <w:widowControl/>
        <w:shd w:val="clear" w:color="auto" w:fill="FFFFFF"/>
        <w:jc w:val="center"/>
        <w:rPr>
          <w:bCs/>
          <w:color w:val="000000"/>
          <w:szCs w:val="21"/>
        </w:rPr>
      </w:pPr>
      <w:r>
        <w:rPr>
          <w:rFonts w:hint="eastAsia"/>
          <w:bCs/>
          <w:color w:val="000000"/>
          <w:szCs w:val="21"/>
        </w:rPr>
        <w:t>第八章：</w:t>
      </w:r>
      <w:r w:rsidR="00A30E9F" w:rsidRPr="00A30E9F">
        <w:rPr>
          <w:rFonts w:hint="eastAsia"/>
          <w:bCs/>
          <w:color w:val="000000"/>
          <w:szCs w:val="21"/>
        </w:rPr>
        <w:t>B</w:t>
      </w:r>
      <w:r w:rsidR="00A30E9F" w:rsidRPr="00A30E9F">
        <w:rPr>
          <w:rFonts w:hint="eastAsia"/>
          <w:bCs/>
          <w:color w:val="000000"/>
          <w:szCs w:val="21"/>
        </w:rPr>
        <w:t>淋巴细胞的发育</w:t>
      </w:r>
    </w:p>
    <w:p w14:paraId="65AB4015" w14:textId="63F44251" w:rsidR="00DE00B4" w:rsidRDefault="00DE00B4" w:rsidP="00C43C62">
      <w:pPr>
        <w:jc w:val="center"/>
        <w:rPr>
          <w:bCs/>
          <w:color w:val="000000"/>
          <w:szCs w:val="21"/>
        </w:rPr>
      </w:pPr>
      <w:r>
        <w:rPr>
          <w:rFonts w:hint="eastAsia"/>
          <w:bCs/>
          <w:color w:val="000000"/>
          <w:szCs w:val="21"/>
        </w:rPr>
        <w:t>第九章：</w:t>
      </w:r>
      <w:r w:rsidR="00A30E9F" w:rsidRPr="00A30E9F">
        <w:rPr>
          <w:rFonts w:hint="eastAsia"/>
          <w:bCs/>
          <w:color w:val="000000"/>
          <w:szCs w:val="21"/>
        </w:rPr>
        <w:t>免疫球蛋白和</w:t>
      </w:r>
      <w:r w:rsidR="00A30E9F" w:rsidRPr="00A30E9F">
        <w:rPr>
          <w:rFonts w:hint="eastAsia"/>
          <w:bCs/>
          <w:color w:val="000000"/>
          <w:szCs w:val="21"/>
        </w:rPr>
        <w:t>B</w:t>
      </w:r>
      <w:r w:rsidR="00A30E9F" w:rsidRPr="00A30E9F">
        <w:rPr>
          <w:rFonts w:hint="eastAsia"/>
          <w:bCs/>
          <w:color w:val="000000"/>
          <w:szCs w:val="21"/>
        </w:rPr>
        <w:t>细胞多样性</w:t>
      </w:r>
    </w:p>
    <w:p w14:paraId="4D843D2C" w14:textId="78B827DA" w:rsidR="00651071" w:rsidRPr="00651071" w:rsidRDefault="00651071" w:rsidP="00651071">
      <w:pPr>
        <w:jc w:val="center"/>
        <w:rPr>
          <w:bCs/>
          <w:color w:val="000000"/>
          <w:szCs w:val="21"/>
        </w:rPr>
      </w:pPr>
      <w:r>
        <w:rPr>
          <w:rFonts w:hint="eastAsia"/>
          <w:bCs/>
          <w:color w:val="000000"/>
          <w:szCs w:val="21"/>
        </w:rPr>
        <w:t>第十章：</w:t>
      </w:r>
      <w:r w:rsidR="00A30E9F" w:rsidRPr="00A30E9F">
        <w:rPr>
          <w:rFonts w:hint="eastAsia"/>
          <w:bCs/>
          <w:color w:val="000000"/>
          <w:szCs w:val="21"/>
        </w:rPr>
        <w:t>B</w:t>
      </w:r>
      <w:r w:rsidR="00A30E9F" w:rsidRPr="00A30E9F">
        <w:rPr>
          <w:rFonts w:hint="eastAsia"/>
          <w:bCs/>
          <w:color w:val="000000"/>
          <w:szCs w:val="21"/>
        </w:rPr>
        <w:t>细胞</w:t>
      </w:r>
      <w:proofErr w:type="gramStart"/>
      <w:r w:rsidR="00A30E9F" w:rsidRPr="00A30E9F">
        <w:rPr>
          <w:rFonts w:hint="eastAsia"/>
          <w:bCs/>
          <w:color w:val="000000"/>
          <w:szCs w:val="21"/>
        </w:rPr>
        <w:t>介</w:t>
      </w:r>
      <w:proofErr w:type="gramEnd"/>
      <w:r w:rsidR="00A30E9F" w:rsidRPr="00A30E9F">
        <w:rPr>
          <w:rFonts w:hint="eastAsia"/>
          <w:bCs/>
          <w:color w:val="000000"/>
          <w:szCs w:val="21"/>
        </w:rPr>
        <w:t>导的适应性免疫</w:t>
      </w:r>
    </w:p>
    <w:p w14:paraId="194EA044" w14:textId="3CF290CD" w:rsidR="00D67430" w:rsidRDefault="00D67430" w:rsidP="00651071">
      <w:pPr>
        <w:jc w:val="center"/>
        <w:rPr>
          <w:bCs/>
          <w:color w:val="000000"/>
          <w:szCs w:val="21"/>
        </w:rPr>
      </w:pPr>
      <w:r>
        <w:rPr>
          <w:rFonts w:hint="eastAsia"/>
          <w:bCs/>
          <w:color w:val="000000"/>
          <w:szCs w:val="21"/>
        </w:rPr>
        <w:t>第十一章：</w:t>
      </w:r>
      <w:r w:rsidR="00A30E9F" w:rsidRPr="00A30E9F">
        <w:rPr>
          <w:rFonts w:hint="eastAsia"/>
          <w:bCs/>
          <w:color w:val="000000"/>
          <w:szCs w:val="21"/>
        </w:rPr>
        <w:t>免疫记忆和疫苗接种</w:t>
      </w:r>
    </w:p>
    <w:p w14:paraId="3B0F4B49" w14:textId="242217C6" w:rsidR="00D67430" w:rsidRDefault="00D67430" w:rsidP="00651071">
      <w:pPr>
        <w:jc w:val="center"/>
        <w:rPr>
          <w:bCs/>
          <w:color w:val="000000"/>
          <w:szCs w:val="21"/>
        </w:rPr>
      </w:pPr>
      <w:r>
        <w:rPr>
          <w:rFonts w:hint="eastAsia"/>
          <w:bCs/>
          <w:color w:val="000000"/>
          <w:szCs w:val="21"/>
        </w:rPr>
        <w:t>第十二章：</w:t>
      </w:r>
      <w:r w:rsidR="00A30E9F" w:rsidRPr="00A30E9F">
        <w:rPr>
          <w:rFonts w:hint="eastAsia"/>
          <w:bCs/>
          <w:color w:val="000000"/>
          <w:szCs w:val="21"/>
        </w:rPr>
        <w:t>粘膜免疫</w:t>
      </w:r>
    </w:p>
    <w:p w14:paraId="51CACA79" w14:textId="6DE574BC" w:rsidR="00D67430" w:rsidRDefault="00D67430" w:rsidP="00651071">
      <w:pPr>
        <w:jc w:val="center"/>
        <w:rPr>
          <w:bCs/>
          <w:color w:val="000000"/>
          <w:szCs w:val="21"/>
        </w:rPr>
      </w:pPr>
      <w:r>
        <w:rPr>
          <w:rFonts w:hint="eastAsia"/>
          <w:bCs/>
          <w:color w:val="000000"/>
          <w:szCs w:val="21"/>
        </w:rPr>
        <w:t>第十三章：</w:t>
      </w:r>
      <w:r w:rsidR="00A30E9F" w:rsidRPr="00A30E9F">
        <w:rPr>
          <w:rFonts w:hint="eastAsia"/>
          <w:bCs/>
          <w:color w:val="000000"/>
          <w:szCs w:val="21"/>
        </w:rPr>
        <w:t>病原体逃避免疫系统</w:t>
      </w:r>
    </w:p>
    <w:p w14:paraId="0A5BB888" w14:textId="047500A6" w:rsidR="00D67430" w:rsidRDefault="00D67430" w:rsidP="0098053B">
      <w:pPr>
        <w:jc w:val="center"/>
        <w:rPr>
          <w:bCs/>
          <w:color w:val="000000"/>
          <w:szCs w:val="21"/>
        </w:rPr>
      </w:pPr>
      <w:r>
        <w:rPr>
          <w:rFonts w:hint="eastAsia"/>
          <w:bCs/>
          <w:color w:val="000000"/>
          <w:szCs w:val="21"/>
        </w:rPr>
        <w:t>第十四章：</w:t>
      </w:r>
      <w:r w:rsidR="00A30E9F" w:rsidRPr="00A30E9F">
        <w:rPr>
          <w:rFonts w:hint="eastAsia"/>
          <w:bCs/>
          <w:color w:val="000000"/>
          <w:szCs w:val="21"/>
        </w:rPr>
        <w:t>免疫缺陷</w:t>
      </w:r>
    </w:p>
    <w:p w14:paraId="32FB53E0" w14:textId="1E2F5DE7" w:rsidR="00D67430" w:rsidRDefault="00D67430" w:rsidP="0098053B">
      <w:pPr>
        <w:jc w:val="center"/>
        <w:rPr>
          <w:bCs/>
          <w:color w:val="000000"/>
          <w:szCs w:val="21"/>
        </w:rPr>
      </w:pPr>
      <w:r>
        <w:rPr>
          <w:rFonts w:hint="eastAsia"/>
          <w:bCs/>
          <w:color w:val="000000"/>
          <w:szCs w:val="21"/>
        </w:rPr>
        <w:t>第十五章：</w:t>
      </w:r>
      <w:r w:rsidR="00A30E9F" w:rsidRPr="00A30E9F">
        <w:rPr>
          <w:rFonts w:hint="eastAsia"/>
          <w:bCs/>
          <w:color w:val="000000"/>
          <w:szCs w:val="21"/>
        </w:rPr>
        <w:t>过敏和超敏反应</w:t>
      </w:r>
    </w:p>
    <w:p w14:paraId="68122AA8" w14:textId="000766D7" w:rsidR="00671F5D" w:rsidRDefault="00671F5D" w:rsidP="0098053B">
      <w:pPr>
        <w:jc w:val="center"/>
        <w:rPr>
          <w:bCs/>
          <w:color w:val="000000"/>
          <w:szCs w:val="21"/>
        </w:rPr>
      </w:pPr>
      <w:r>
        <w:rPr>
          <w:rFonts w:hint="eastAsia"/>
          <w:bCs/>
          <w:color w:val="000000"/>
          <w:szCs w:val="21"/>
        </w:rPr>
        <w:t>第十六章：</w:t>
      </w:r>
      <w:r w:rsidR="00A30E9F" w:rsidRPr="00A30E9F">
        <w:rPr>
          <w:rFonts w:hint="eastAsia"/>
          <w:bCs/>
          <w:color w:val="000000"/>
          <w:szCs w:val="21"/>
        </w:rPr>
        <w:t>自身免疫性疾病</w:t>
      </w:r>
    </w:p>
    <w:p w14:paraId="65F53E62" w14:textId="52D76B29" w:rsidR="00671F5D" w:rsidRDefault="00671F5D" w:rsidP="0098053B">
      <w:pPr>
        <w:jc w:val="center"/>
        <w:rPr>
          <w:bCs/>
          <w:color w:val="000000"/>
          <w:szCs w:val="21"/>
        </w:rPr>
      </w:pPr>
      <w:r>
        <w:rPr>
          <w:rFonts w:hint="eastAsia"/>
          <w:bCs/>
          <w:color w:val="000000"/>
          <w:szCs w:val="21"/>
        </w:rPr>
        <w:t>第十七章：</w:t>
      </w:r>
      <w:r w:rsidR="00A30E9F" w:rsidRPr="00A30E9F">
        <w:rPr>
          <w:rFonts w:hint="eastAsia"/>
          <w:bCs/>
          <w:color w:val="000000"/>
          <w:szCs w:val="21"/>
        </w:rPr>
        <w:t>移植和免疫反应</w:t>
      </w:r>
    </w:p>
    <w:p w14:paraId="3C9119FA" w14:textId="4757780D" w:rsidR="00671F5D" w:rsidRDefault="00671F5D" w:rsidP="0098053B">
      <w:pPr>
        <w:jc w:val="center"/>
        <w:rPr>
          <w:bCs/>
          <w:color w:val="000000"/>
          <w:szCs w:val="21"/>
        </w:rPr>
      </w:pPr>
      <w:r>
        <w:rPr>
          <w:rFonts w:hint="eastAsia"/>
          <w:bCs/>
          <w:color w:val="000000"/>
          <w:szCs w:val="21"/>
        </w:rPr>
        <w:t>第十八章：</w:t>
      </w:r>
      <w:r w:rsidR="00A30E9F" w:rsidRPr="00A30E9F">
        <w:rPr>
          <w:rFonts w:hint="eastAsia"/>
          <w:bCs/>
          <w:color w:val="000000"/>
          <w:szCs w:val="21"/>
        </w:rPr>
        <w:t>癌症与免疫系统</w:t>
      </w:r>
    </w:p>
    <w:p w14:paraId="01A56889" w14:textId="4EA9FCD2" w:rsidR="00A30E9F" w:rsidRDefault="00A30E9F" w:rsidP="0098053B">
      <w:pPr>
        <w:jc w:val="center"/>
        <w:rPr>
          <w:bCs/>
          <w:color w:val="000000"/>
          <w:szCs w:val="21"/>
        </w:rPr>
      </w:pPr>
      <w:r w:rsidRPr="00A30E9F">
        <w:rPr>
          <w:rFonts w:hint="eastAsia"/>
          <w:bCs/>
          <w:color w:val="000000"/>
          <w:szCs w:val="21"/>
        </w:rPr>
        <w:t>附录：关键方法</w:t>
      </w:r>
      <w:r>
        <w:rPr>
          <w:rFonts w:hint="eastAsia"/>
          <w:bCs/>
          <w:color w:val="000000"/>
          <w:szCs w:val="21"/>
        </w:rPr>
        <w:t>——</w:t>
      </w:r>
      <w:r w:rsidRPr="00A30E9F">
        <w:rPr>
          <w:rFonts w:hint="eastAsia"/>
          <w:bCs/>
          <w:color w:val="000000"/>
          <w:szCs w:val="21"/>
        </w:rPr>
        <w:t>免疫学</w:t>
      </w:r>
      <w:r w:rsidR="00454C55">
        <w:rPr>
          <w:rFonts w:hint="eastAsia"/>
          <w:bCs/>
          <w:color w:val="000000"/>
          <w:szCs w:val="21"/>
        </w:rPr>
        <w:t>家的</w:t>
      </w:r>
      <w:r w:rsidRPr="00A30E9F">
        <w:rPr>
          <w:rFonts w:hint="eastAsia"/>
          <w:bCs/>
          <w:color w:val="000000"/>
          <w:szCs w:val="21"/>
        </w:rPr>
        <w:t>工具箱</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137AE" w14:textId="77777777" w:rsidR="0000036C" w:rsidRDefault="0000036C">
      <w:r>
        <w:separator/>
      </w:r>
    </w:p>
  </w:endnote>
  <w:endnote w:type="continuationSeparator" w:id="0">
    <w:p w14:paraId="2682C0C2" w14:textId="77777777" w:rsidR="0000036C" w:rsidRDefault="0000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C4B28" w14:textId="77777777" w:rsidR="0000036C" w:rsidRDefault="0000036C">
      <w:r>
        <w:separator/>
      </w:r>
    </w:p>
  </w:footnote>
  <w:footnote w:type="continuationSeparator" w:id="0">
    <w:p w14:paraId="30550586" w14:textId="77777777" w:rsidR="0000036C" w:rsidRDefault="00000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481AFC"/>
    <w:multiLevelType w:val="hybridMultilevel"/>
    <w:tmpl w:val="DE8AF7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9"/>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36C"/>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501B"/>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4989"/>
    <w:rsid w:val="000D563B"/>
    <w:rsid w:val="000D5F8D"/>
    <w:rsid w:val="000E0585"/>
    <w:rsid w:val="000E600B"/>
    <w:rsid w:val="000F50D0"/>
    <w:rsid w:val="000F5FEC"/>
    <w:rsid w:val="000F7650"/>
    <w:rsid w:val="001017C7"/>
    <w:rsid w:val="00102500"/>
    <w:rsid w:val="00110260"/>
    <w:rsid w:val="00110405"/>
    <w:rsid w:val="0011264B"/>
    <w:rsid w:val="001134E9"/>
    <w:rsid w:val="00113528"/>
    <w:rsid w:val="00113F8E"/>
    <w:rsid w:val="00120EAA"/>
    <w:rsid w:val="00121268"/>
    <w:rsid w:val="00123372"/>
    <w:rsid w:val="001239B7"/>
    <w:rsid w:val="00125D6C"/>
    <w:rsid w:val="001264AF"/>
    <w:rsid w:val="00131C8D"/>
    <w:rsid w:val="0013229D"/>
    <w:rsid w:val="00132397"/>
    <w:rsid w:val="00132921"/>
    <w:rsid w:val="00134987"/>
    <w:rsid w:val="00134E57"/>
    <w:rsid w:val="00140DCC"/>
    <w:rsid w:val="0014260B"/>
    <w:rsid w:val="001467D7"/>
    <w:rsid w:val="00146F1E"/>
    <w:rsid w:val="0015144D"/>
    <w:rsid w:val="001516D4"/>
    <w:rsid w:val="00156770"/>
    <w:rsid w:val="001608C1"/>
    <w:rsid w:val="00162B40"/>
    <w:rsid w:val="00163F80"/>
    <w:rsid w:val="0016513E"/>
    <w:rsid w:val="00167007"/>
    <w:rsid w:val="00170BE3"/>
    <w:rsid w:val="001726C7"/>
    <w:rsid w:val="0017748F"/>
    <w:rsid w:val="00181BA9"/>
    <w:rsid w:val="00181DE8"/>
    <w:rsid w:val="00186A46"/>
    <w:rsid w:val="00187D28"/>
    <w:rsid w:val="00187DAB"/>
    <w:rsid w:val="001936D9"/>
    <w:rsid w:val="00193733"/>
    <w:rsid w:val="00195D6F"/>
    <w:rsid w:val="001A0EE1"/>
    <w:rsid w:val="001A34AC"/>
    <w:rsid w:val="001A75CE"/>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D7F0B"/>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301C"/>
    <w:rsid w:val="00236060"/>
    <w:rsid w:val="00236B97"/>
    <w:rsid w:val="00242834"/>
    <w:rsid w:val="00243F61"/>
    <w:rsid w:val="00244604"/>
    <w:rsid w:val="00244F8F"/>
    <w:rsid w:val="00246396"/>
    <w:rsid w:val="00250641"/>
    <w:rsid w:val="0025146E"/>
    <w:rsid w:val="002516C3"/>
    <w:rsid w:val="00251B4C"/>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283F"/>
    <w:rsid w:val="0029505B"/>
    <w:rsid w:val="00295FD8"/>
    <w:rsid w:val="0029676A"/>
    <w:rsid w:val="002978E2"/>
    <w:rsid w:val="00297BD7"/>
    <w:rsid w:val="002A0C2F"/>
    <w:rsid w:val="002A14DF"/>
    <w:rsid w:val="002A254D"/>
    <w:rsid w:val="002A2981"/>
    <w:rsid w:val="002A629D"/>
    <w:rsid w:val="002A7E4E"/>
    <w:rsid w:val="002B1918"/>
    <w:rsid w:val="002B2BF3"/>
    <w:rsid w:val="002B369F"/>
    <w:rsid w:val="002B4EAD"/>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253FC"/>
    <w:rsid w:val="00331434"/>
    <w:rsid w:val="0033179B"/>
    <w:rsid w:val="00334EC5"/>
    <w:rsid w:val="00335C7A"/>
    <w:rsid w:val="00336416"/>
    <w:rsid w:val="00340311"/>
    <w:rsid w:val="00340C73"/>
    <w:rsid w:val="00341881"/>
    <w:rsid w:val="00343151"/>
    <w:rsid w:val="0034331D"/>
    <w:rsid w:val="00344976"/>
    <w:rsid w:val="00351069"/>
    <w:rsid w:val="00351479"/>
    <w:rsid w:val="003514A6"/>
    <w:rsid w:val="0035529E"/>
    <w:rsid w:val="00355E85"/>
    <w:rsid w:val="00357F6D"/>
    <w:rsid w:val="003646A1"/>
    <w:rsid w:val="00365966"/>
    <w:rsid w:val="00365F5D"/>
    <w:rsid w:val="003702ED"/>
    <w:rsid w:val="00372A51"/>
    <w:rsid w:val="00374360"/>
    <w:rsid w:val="00377A1E"/>
    <w:rsid w:val="003803C5"/>
    <w:rsid w:val="00381866"/>
    <w:rsid w:val="00387E71"/>
    <w:rsid w:val="00390C90"/>
    <w:rsid w:val="00392729"/>
    <w:rsid w:val="003935E9"/>
    <w:rsid w:val="00393B22"/>
    <w:rsid w:val="00393C30"/>
    <w:rsid w:val="00394CAC"/>
    <w:rsid w:val="0039543C"/>
    <w:rsid w:val="0039597D"/>
    <w:rsid w:val="003971B4"/>
    <w:rsid w:val="003A2597"/>
    <w:rsid w:val="003A3423"/>
    <w:rsid w:val="003A3601"/>
    <w:rsid w:val="003A389A"/>
    <w:rsid w:val="003A5B82"/>
    <w:rsid w:val="003B16CC"/>
    <w:rsid w:val="003B18C7"/>
    <w:rsid w:val="003B3811"/>
    <w:rsid w:val="003B712C"/>
    <w:rsid w:val="003C0A89"/>
    <w:rsid w:val="003C524C"/>
    <w:rsid w:val="003C714A"/>
    <w:rsid w:val="003D49B4"/>
    <w:rsid w:val="003E1932"/>
    <w:rsid w:val="003F3A79"/>
    <w:rsid w:val="003F4DC2"/>
    <w:rsid w:val="003F745B"/>
    <w:rsid w:val="004039C9"/>
    <w:rsid w:val="00403BF3"/>
    <w:rsid w:val="00406C2F"/>
    <w:rsid w:val="00407188"/>
    <w:rsid w:val="00411503"/>
    <w:rsid w:val="00411B60"/>
    <w:rsid w:val="00415275"/>
    <w:rsid w:val="00422383"/>
    <w:rsid w:val="00422BE4"/>
    <w:rsid w:val="00427236"/>
    <w:rsid w:val="00433082"/>
    <w:rsid w:val="00434219"/>
    <w:rsid w:val="00435906"/>
    <w:rsid w:val="0043727C"/>
    <w:rsid w:val="00442D09"/>
    <w:rsid w:val="00442F7B"/>
    <w:rsid w:val="00454C55"/>
    <w:rsid w:val="00457083"/>
    <w:rsid w:val="00460B02"/>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9752D"/>
    <w:rsid w:val="004A1E2E"/>
    <w:rsid w:val="004A2E5F"/>
    <w:rsid w:val="004B0B31"/>
    <w:rsid w:val="004B2CD1"/>
    <w:rsid w:val="004B65C0"/>
    <w:rsid w:val="004B676E"/>
    <w:rsid w:val="004B7778"/>
    <w:rsid w:val="004C4664"/>
    <w:rsid w:val="004C5B15"/>
    <w:rsid w:val="004D592D"/>
    <w:rsid w:val="004D5ADA"/>
    <w:rsid w:val="004E10F9"/>
    <w:rsid w:val="004E1E99"/>
    <w:rsid w:val="004E2513"/>
    <w:rsid w:val="004E4C05"/>
    <w:rsid w:val="004F1C04"/>
    <w:rsid w:val="004F1E26"/>
    <w:rsid w:val="004F23C2"/>
    <w:rsid w:val="004F3520"/>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520"/>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83567"/>
    <w:rsid w:val="00585878"/>
    <w:rsid w:val="00586E1E"/>
    <w:rsid w:val="005878BC"/>
    <w:rsid w:val="00590790"/>
    <w:rsid w:val="00590EEC"/>
    <w:rsid w:val="005935B8"/>
    <w:rsid w:val="00595931"/>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3190"/>
    <w:rsid w:val="00644A66"/>
    <w:rsid w:val="0064689C"/>
    <w:rsid w:val="00647494"/>
    <w:rsid w:val="00651071"/>
    <w:rsid w:val="00654E17"/>
    <w:rsid w:val="00655F79"/>
    <w:rsid w:val="00655FA9"/>
    <w:rsid w:val="00657F70"/>
    <w:rsid w:val="006656BA"/>
    <w:rsid w:val="006657BA"/>
    <w:rsid w:val="00665C42"/>
    <w:rsid w:val="00667A77"/>
    <w:rsid w:val="00667C85"/>
    <w:rsid w:val="00671F5D"/>
    <w:rsid w:val="0067762D"/>
    <w:rsid w:val="00680EFB"/>
    <w:rsid w:val="00681B84"/>
    <w:rsid w:val="00681DDA"/>
    <w:rsid w:val="0068367E"/>
    <w:rsid w:val="00684657"/>
    <w:rsid w:val="006856DC"/>
    <w:rsid w:val="006916F2"/>
    <w:rsid w:val="006A1166"/>
    <w:rsid w:val="006A1916"/>
    <w:rsid w:val="006A4F4B"/>
    <w:rsid w:val="006A5F5C"/>
    <w:rsid w:val="006A6428"/>
    <w:rsid w:val="006A64E1"/>
    <w:rsid w:val="006B5C5C"/>
    <w:rsid w:val="006B6C54"/>
    <w:rsid w:val="006B6CAB"/>
    <w:rsid w:val="006C25D4"/>
    <w:rsid w:val="006C53DC"/>
    <w:rsid w:val="006C7035"/>
    <w:rsid w:val="006D07D7"/>
    <w:rsid w:val="006D1088"/>
    <w:rsid w:val="006D15FA"/>
    <w:rsid w:val="006D37ED"/>
    <w:rsid w:val="006D4FC0"/>
    <w:rsid w:val="006E2E2E"/>
    <w:rsid w:val="006E34B6"/>
    <w:rsid w:val="006E7473"/>
    <w:rsid w:val="006E776B"/>
    <w:rsid w:val="006E7DD5"/>
    <w:rsid w:val="006F096F"/>
    <w:rsid w:val="006F1E29"/>
    <w:rsid w:val="006F234E"/>
    <w:rsid w:val="006F29A6"/>
    <w:rsid w:val="006F3990"/>
    <w:rsid w:val="00701297"/>
    <w:rsid w:val="00701B34"/>
    <w:rsid w:val="00704C94"/>
    <w:rsid w:val="00706C11"/>
    <w:rsid w:val="007078E0"/>
    <w:rsid w:val="007116FD"/>
    <w:rsid w:val="00713329"/>
    <w:rsid w:val="007146A9"/>
    <w:rsid w:val="00715F9D"/>
    <w:rsid w:val="00716293"/>
    <w:rsid w:val="00722569"/>
    <w:rsid w:val="007230DA"/>
    <w:rsid w:val="00725740"/>
    <w:rsid w:val="0072726F"/>
    <w:rsid w:val="00727931"/>
    <w:rsid w:val="00733BEE"/>
    <w:rsid w:val="007419C0"/>
    <w:rsid w:val="007433E0"/>
    <w:rsid w:val="007460A9"/>
    <w:rsid w:val="007463AD"/>
    <w:rsid w:val="0074640F"/>
    <w:rsid w:val="00747520"/>
    <w:rsid w:val="00747D43"/>
    <w:rsid w:val="0075002B"/>
    <w:rsid w:val="00750FEA"/>
    <w:rsid w:val="0075196D"/>
    <w:rsid w:val="00761403"/>
    <w:rsid w:val="007702A2"/>
    <w:rsid w:val="00771BAB"/>
    <w:rsid w:val="00773C12"/>
    <w:rsid w:val="00774233"/>
    <w:rsid w:val="00777EF1"/>
    <w:rsid w:val="007815D7"/>
    <w:rsid w:val="007903E8"/>
    <w:rsid w:val="00792AB2"/>
    <w:rsid w:val="007962CA"/>
    <w:rsid w:val="007969E3"/>
    <w:rsid w:val="00797092"/>
    <w:rsid w:val="007A1107"/>
    <w:rsid w:val="007A1177"/>
    <w:rsid w:val="007A15FA"/>
    <w:rsid w:val="007A1D52"/>
    <w:rsid w:val="007A3991"/>
    <w:rsid w:val="007A416B"/>
    <w:rsid w:val="007A513F"/>
    <w:rsid w:val="007A57B8"/>
    <w:rsid w:val="007A5AA6"/>
    <w:rsid w:val="007B1736"/>
    <w:rsid w:val="007B19B0"/>
    <w:rsid w:val="007B1AFA"/>
    <w:rsid w:val="007B3A95"/>
    <w:rsid w:val="007B448B"/>
    <w:rsid w:val="007B4600"/>
    <w:rsid w:val="007B5222"/>
    <w:rsid w:val="007B6993"/>
    <w:rsid w:val="007C3170"/>
    <w:rsid w:val="007C4A0E"/>
    <w:rsid w:val="007C4BA4"/>
    <w:rsid w:val="007C5D7D"/>
    <w:rsid w:val="007C68DC"/>
    <w:rsid w:val="007D0F1D"/>
    <w:rsid w:val="007D262A"/>
    <w:rsid w:val="007D5288"/>
    <w:rsid w:val="007D54D1"/>
    <w:rsid w:val="007D626A"/>
    <w:rsid w:val="007D69A1"/>
    <w:rsid w:val="007D6EEC"/>
    <w:rsid w:val="007E0691"/>
    <w:rsid w:val="007E0883"/>
    <w:rsid w:val="007E108E"/>
    <w:rsid w:val="007E1C62"/>
    <w:rsid w:val="007E2BA6"/>
    <w:rsid w:val="007E2C73"/>
    <w:rsid w:val="007E348E"/>
    <w:rsid w:val="007E44C1"/>
    <w:rsid w:val="007E7091"/>
    <w:rsid w:val="007E772D"/>
    <w:rsid w:val="007F01FB"/>
    <w:rsid w:val="007F1499"/>
    <w:rsid w:val="007F1500"/>
    <w:rsid w:val="007F1B8C"/>
    <w:rsid w:val="007F2821"/>
    <w:rsid w:val="007F652C"/>
    <w:rsid w:val="00805ED5"/>
    <w:rsid w:val="0080605C"/>
    <w:rsid w:val="00811253"/>
    <w:rsid w:val="008129CA"/>
    <w:rsid w:val="00813426"/>
    <w:rsid w:val="00815DCE"/>
    <w:rsid w:val="00816558"/>
    <w:rsid w:val="008167E8"/>
    <w:rsid w:val="00817C6D"/>
    <w:rsid w:val="00820522"/>
    <w:rsid w:val="00821900"/>
    <w:rsid w:val="00824FC6"/>
    <w:rsid w:val="008265DF"/>
    <w:rsid w:val="00830D52"/>
    <w:rsid w:val="00833886"/>
    <w:rsid w:val="00835EF9"/>
    <w:rsid w:val="00836103"/>
    <w:rsid w:val="008375D6"/>
    <w:rsid w:val="0084131F"/>
    <w:rsid w:val="00845E7F"/>
    <w:rsid w:val="0084685D"/>
    <w:rsid w:val="008520C3"/>
    <w:rsid w:val="00852DF8"/>
    <w:rsid w:val="00855C71"/>
    <w:rsid w:val="00865331"/>
    <w:rsid w:val="00867535"/>
    <w:rsid w:val="008706FD"/>
    <w:rsid w:val="00872318"/>
    <w:rsid w:val="00881FF4"/>
    <w:rsid w:val="008833DC"/>
    <w:rsid w:val="0088361F"/>
    <w:rsid w:val="00886092"/>
    <w:rsid w:val="00886952"/>
    <w:rsid w:val="00887C58"/>
    <w:rsid w:val="008926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0CDC"/>
    <w:rsid w:val="008C2DD2"/>
    <w:rsid w:val="008C48B7"/>
    <w:rsid w:val="008C4BCC"/>
    <w:rsid w:val="008C6808"/>
    <w:rsid w:val="008D069E"/>
    <w:rsid w:val="008D07F2"/>
    <w:rsid w:val="008D278C"/>
    <w:rsid w:val="008D4F84"/>
    <w:rsid w:val="008E1137"/>
    <w:rsid w:val="008E1206"/>
    <w:rsid w:val="008E502B"/>
    <w:rsid w:val="008E5276"/>
    <w:rsid w:val="008E5A07"/>
    <w:rsid w:val="008E5DFE"/>
    <w:rsid w:val="008F46C1"/>
    <w:rsid w:val="008F5D73"/>
    <w:rsid w:val="008F60FE"/>
    <w:rsid w:val="009001F7"/>
    <w:rsid w:val="009021CD"/>
    <w:rsid w:val="00903AB1"/>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1719"/>
    <w:rsid w:val="00943659"/>
    <w:rsid w:val="00944112"/>
    <w:rsid w:val="0095006E"/>
    <w:rsid w:val="00951728"/>
    <w:rsid w:val="009534B9"/>
    <w:rsid w:val="0095366B"/>
    <w:rsid w:val="00953C63"/>
    <w:rsid w:val="009544B0"/>
    <w:rsid w:val="00954BBF"/>
    <w:rsid w:val="00955E13"/>
    <w:rsid w:val="0095633F"/>
    <w:rsid w:val="0095747D"/>
    <w:rsid w:val="009603CA"/>
    <w:rsid w:val="00961893"/>
    <w:rsid w:val="00961B95"/>
    <w:rsid w:val="00965979"/>
    <w:rsid w:val="009722EA"/>
    <w:rsid w:val="009736A9"/>
    <w:rsid w:val="00973993"/>
    <w:rsid w:val="00973D95"/>
    <w:rsid w:val="00973E1A"/>
    <w:rsid w:val="00975626"/>
    <w:rsid w:val="0097723B"/>
    <w:rsid w:val="009805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275B9"/>
    <w:rsid w:val="00A30A75"/>
    <w:rsid w:val="00A30E9F"/>
    <w:rsid w:val="00A31124"/>
    <w:rsid w:val="00A315D7"/>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97898"/>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D76B0"/>
    <w:rsid w:val="00AE265D"/>
    <w:rsid w:val="00AE574A"/>
    <w:rsid w:val="00AE6A63"/>
    <w:rsid w:val="00AE6B96"/>
    <w:rsid w:val="00AF0671"/>
    <w:rsid w:val="00AF4EF2"/>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55C3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46168"/>
    <w:rsid w:val="00C5650D"/>
    <w:rsid w:val="00C66F72"/>
    <w:rsid w:val="00C71CE9"/>
    <w:rsid w:val="00C71DBF"/>
    <w:rsid w:val="00C73AFB"/>
    <w:rsid w:val="00C73E8B"/>
    <w:rsid w:val="00C77924"/>
    <w:rsid w:val="00C80BF1"/>
    <w:rsid w:val="00C82D73"/>
    <w:rsid w:val="00C835AD"/>
    <w:rsid w:val="00C84A47"/>
    <w:rsid w:val="00C9021F"/>
    <w:rsid w:val="00CA00E6"/>
    <w:rsid w:val="00CA032E"/>
    <w:rsid w:val="00CA0DE9"/>
    <w:rsid w:val="00CA1DDF"/>
    <w:rsid w:val="00CA4139"/>
    <w:rsid w:val="00CA4144"/>
    <w:rsid w:val="00CB0505"/>
    <w:rsid w:val="00CB24C9"/>
    <w:rsid w:val="00CB2C71"/>
    <w:rsid w:val="00CB34E7"/>
    <w:rsid w:val="00CB5B37"/>
    <w:rsid w:val="00CB6027"/>
    <w:rsid w:val="00CB6A3D"/>
    <w:rsid w:val="00CC1C1F"/>
    <w:rsid w:val="00CC3237"/>
    <w:rsid w:val="00CC4E78"/>
    <w:rsid w:val="00CC69DA"/>
    <w:rsid w:val="00CC7EF5"/>
    <w:rsid w:val="00CD1080"/>
    <w:rsid w:val="00CD3036"/>
    <w:rsid w:val="00CD409A"/>
    <w:rsid w:val="00CD6861"/>
    <w:rsid w:val="00CE1169"/>
    <w:rsid w:val="00CE1309"/>
    <w:rsid w:val="00CE14FC"/>
    <w:rsid w:val="00CE4FC2"/>
    <w:rsid w:val="00CE590F"/>
    <w:rsid w:val="00CE5F01"/>
    <w:rsid w:val="00CF4228"/>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454FC"/>
    <w:rsid w:val="00D500BB"/>
    <w:rsid w:val="00D5176B"/>
    <w:rsid w:val="00D529E7"/>
    <w:rsid w:val="00D534CA"/>
    <w:rsid w:val="00D53FA4"/>
    <w:rsid w:val="00D55598"/>
    <w:rsid w:val="00D55CF3"/>
    <w:rsid w:val="00D56A6F"/>
    <w:rsid w:val="00D56DBD"/>
    <w:rsid w:val="00D62887"/>
    <w:rsid w:val="00D63010"/>
    <w:rsid w:val="00D64EE2"/>
    <w:rsid w:val="00D65331"/>
    <w:rsid w:val="00D67430"/>
    <w:rsid w:val="00D704D6"/>
    <w:rsid w:val="00D709E9"/>
    <w:rsid w:val="00D738A1"/>
    <w:rsid w:val="00D738DF"/>
    <w:rsid w:val="00D75FE8"/>
    <w:rsid w:val="00D762D4"/>
    <w:rsid w:val="00D76715"/>
    <w:rsid w:val="00D7715C"/>
    <w:rsid w:val="00D77BF1"/>
    <w:rsid w:val="00D82AB4"/>
    <w:rsid w:val="00D82D1C"/>
    <w:rsid w:val="00D84C0D"/>
    <w:rsid w:val="00D9257D"/>
    <w:rsid w:val="00D94BD5"/>
    <w:rsid w:val="00DA053B"/>
    <w:rsid w:val="00DA29AD"/>
    <w:rsid w:val="00DA3453"/>
    <w:rsid w:val="00DA5EA3"/>
    <w:rsid w:val="00DB0A2B"/>
    <w:rsid w:val="00DB0F4D"/>
    <w:rsid w:val="00DB3297"/>
    <w:rsid w:val="00DB4B1F"/>
    <w:rsid w:val="00DB6D5C"/>
    <w:rsid w:val="00DB7750"/>
    <w:rsid w:val="00DB7D8F"/>
    <w:rsid w:val="00DD094B"/>
    <w:rsid w:val="00DD1BED"/>
    <w:rsid w:val="00DD4F03"/>
    <w:rsid w:val="00DD5A12"/>
    <w:rsid w:val="00DD65DE"/>
    <w:rsid w:val="00DE00B4"/>
    <w:rsid w:val="00DE34D0"/>
    <w:rsid w:val="00DE74B1"/>
    <w:rsid w:val="00DF0BB7"/>
    <w:rsid w:val="00DF3EA5"/>
    <w:rsid w:val="00E00CC0"/>
    <w:rsid w:val="00E05792"/>
    <w:rsid w:val="00E062B7"/>
    <w:rsid w:val="00E132E9"/>
    <w:rsid w:val="00E13770"/>
    <w:rsid w:val="00E15659"/>
    <w:rsid w:val="00E16E31"/>
    <w:rsid w:val="00E173A9"/>
    <w:rsid w:val="00E24CE9"/>
    <w:rsid w:val="00E32595"/>
    <w:rsid w:val="00E3263F"/>
    <w:rsid w:val="00E34497"/>
    <w:rsid w:val="00E35440"/>
    <w:rsid w:val="00E3617F"/>
    <w:rsid w:val="00E42920"/>
    <w:rsid w:val="00E43598"/>
    <w:rsid w:val="00E43D51"/>
    <w:rsid w:val="00E462CF"/>
    <w:rsid w:val="00E46E0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2D90"/>
    <w:rsid w:val="00E8393C"/>
    <w:rsid w:val="00E86708"/>
    <w:rsid w:val="00E876D3"/>
    <w:rsid w:val="00E905D5"/>
    <w:rsid w:val="00E92AEB"/>
    <w:rsid w:val="00E92DB2"/>
    <w:rsid w:val="00E94F29"/>
    <w:rsid w:val="00EA231C"/>
    <w:rsid w:val="00EA6987"/>
    <w:rsid w:val="00EA74CC"/>
    <w:rsid w:val="00EB27B1"/>
    <w:rsid w:val="00EB4E4D"/>
    <w:rsid w:val="00EB5745"/>
    <w:rsid w:val="00EB79AD"/>
    <w:rsid w:val="00EC129D"/>
    <w:rsid w:val="00EC35CD"/>
    <w:rsid w:val="00ED1D72"/>
    <w:rsid w:val="00ED3054"/>
    <w:rsid w:val="00ED3219"/>
    <w:rsid w:val="00ED600D"/>
    <w:rsid w:val="00ED7F30"/>
    <w:rsid w:val="00EE446C"/>
    <w:rsid w:val="00EE4676"/>
    <w:rsid w:val="00EF60DB"/>
    <w:rsid w:val="00F033EC"/>
    <w:rsid w:val="00F0464D"/>
    <w:rsid w:val="00F10EBE"/>
    <w:rsid w:val="00F11D3A"/>
    <w:rsid w:val="00F21C86"/>
    <w:rsid w:val="00F220A6"/>
    <w:rsid w:val="00F24083"/>
    <w:rsid w:val="00F25456"/>
    <w:rsid w:val="00F26218"/>
    <w:rsid w:val="00F2634A"/>
    <w:rsid w:val="00F31DEF"/>
    <w:rsid w:val="00F331B4"/>
    <w:rsid w:val="00F33E79"/>
    <w:rsid w:val="00F34420"/>
    <w:rsid w:val="00F34483"/>
    <w:rsid w:val="00F347E3"/>
    <w:rsid w:val="00F349FA"/>
    <w:rsid w:val="00F414C8"/>
    <w:rsid w:val="00F43E67"/>
    <w:rsid w:val="00F4494B"/>
    <w:rsid w:val="00F4621E"/>
    <w:rsid w:val="00F466C2"/>
    <w:rsid w:val="00F5113F"/>
    <w:rsid w:val="00F54836"/>
    <w:rsid w:val="00F55047"/>
    <w:rsid w:val="00F57001"/>
    <w:rsid w:val="00F578E8"/>
    <w:rsid w:val="00F57900"/>
    <w:rsid w:val="00F6397F"/>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416"/>
    <w:rsid w:val="00FD2972"/>
    <w:rsid w:val="00FD3BC4"/>
    <w:rsid w:val="00FE00CD"/>
    <w:rsid w:val="00FE0374"/>
    <w:rsid w:val="00FE0B3A"/>
    <w:rsid w:val="00FE4D00"/>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8116937">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79273068">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36324725">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450474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0956336">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7969810">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27793808">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CA70-9A1F-4B93-8A3E-14A3D65D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4</Pages>
  <Words>1819</Words>
  <Characters>2092</Characters>
  <Application>Microsoft Office Word</Application>
  <DocSecurity>0</DocSecurity>
  <Lines>99</Lines>
  <Paragraphs>95</Paragraphs>
  <ScaleCrop>false</ScaleCrop>
  <Company>2ndSpAcE</Company>
  <LinksUpToDate>false</LinksUpToDate>
  <CharactersWithSpaces>3816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222</cp:revision>
  <cp:lastPrinted>2005-06-10T06:33:00Z</cp:lastPrinted>
  <dcterms:created xsi:type="dcterms:W3CDTF">2024-11-28T07:09:00Z</dcterms:created>
  <dcterms:modified xsi:type="dcterms:W3CDTF">2026-07-16T05:29:00Z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