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665216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3B195E1" wp14:editId="5ECFC888">
            <wp:simplePos x="0" y="0"/>
            <wp:positionH relativeFrom="margin">
              <wp:posOffset>3748964</wp:posOffset>
            </wp:positionH>
            <wp:positionV relativeFrom="paragraph">
              <wp:posOffset>186411</wp:posOffset>
            </wp:positionV>
            <wp:extent cx="1363345" cy="1954530"/>
            <wp:effectExtent l="0" t="0" r="8255" b="7620"/>
            <wp:wrapSquare wrapText="bothSides"/>
            <wp:docPr id="3" name="图片 3" descr="C:\Users\anaho\AppData\Roaming\Foxmail7\Temp-24452-20260727095502\Attach\CatchE139(07-16-(07-27-14-30-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ho\AppData\Roaming\Foxmail7\Temp-24452-20260727095502\Attach\CatchE139(07-16-(07-27-14-30-56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color w:val="000000"/>
          <w:szCs w:val="21"/>
        </w:rPr>
        <w:t>中文书名：</w:t>
      </w:r>
      <w:r w:rsidRPr="004209F2">
        <w:rPr>
          <w:b/>
          <w:szCs w:val="21"/>
        </w:rPr>
        <w:t>《</w:t>
      </w:r>
      <w:r w:rsidR="00665216">
        <w:rPr>
          <w:b/>
          <w:szCs w:val="21"/>
        </w:rPr>
        <w:t>你的心脏</w:t>
      </w:r>
      <w:r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proofErr w:type="gramStart"/>
      <w:r w:rsidR="00C46535">
        <w:rPr>
          <w:rFonts w:hint="eastAsia"/>
          <w:b/>
          <w:szCs w:val="21"/>
        </w:rPr>
        <w:t>Y</w:t>
      </w:r>
      <w:r w:rsidR="00C46535">
        <w:rPr>
          <w:b/>
          <w:szCs w:val="21"/>
        </w:rPr>
        <w:t>OUR</w:t>
      </w:r>
      <w:proofErr w:type="gramEnd"/>
      <w:r w:rsidR="00C46535">
        <w:rPr>
          <w:b/>
          <w:szCs w:val="21"/>
        </w:rPr>
        <w:t xml:space="preserve"> HEART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C46535">
        <w:rPr>
          <w:rFonts w:hint="eastAsia"/>
          <w:b/>
          <w:color w:val="000000"/>
          <w:szCs w:val="21"/>
        </w:rPr>
        <w:t>Jennifer</w:t>
      </w:r>
      <w:r w:rsidR="00C46535">
        <w:rPr>
          <w:b/>
          <w:color w:val="000000"/>
          <w:szCs w:val="21"/>
        </w:rPr>
        <w:t xml:space="preserve"> </w:t>
      </w:r>
      <w:proofErr w:type="spellStart"/>
      <w:r w:rsidR="00C46535">
        <w:rPr>
          <w:b/>
          <w:color w:val="000000"/>
          <w:szCs w:val="21"/>
        </w:rPr>
        <w:t>Haythe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621A76">
        <w:rPr>
          <w:rFonts w:hint="eastAsia"/>
          <w:b/>
          <w:color w:val="000000"/>
          <w:szCs w:val="21"/>
        </w:rPr>
        <w:t>暂无</w:t>
      </w:r>
    </w:p>
    <w:p w:rsidR="00621A76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621A76" w:rsidRPr="00621A76">
        <w:rPr>
          <w:b/>
          <w:color w:val="000000"/>
          <w:szCs w:val="21"/>
        </w:rPr>
        <w:t>UTA/ANA/Jessica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621A76">
        <w:rPr>
          <w:b/>
          <w:color w:val="000000"/>
          <w:szCs w:val="21"/>
        </w:rPr>
        <w:t>暂无</w:t>
      </w:r>
    </w:p>
    <w:p w:rsidR="004209F2" w:rsidRPr="004209F2" w:rsidRDefault="00621A76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出版时间：暂无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621A76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 w:rsidR="00EA0D9A">
        <w:rPr>
          <w:b/>
          <w:color w:val="000000"/>
          <w:szCs w:val="21"/>
        </w:rPr>
        <w:t>大纲</w:t>
      </w:r>
      <w:r w:rsidR="00EA0D9A" w:rsidRPr="004209F2">
        <w:rPr>
          <w:b/>
          <w:color w:val="000000"/>
          <w:szCs w:val="21"/>
        </w:rPr>
        <w:t xml:space="preserve"> 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665216">
        <w:rPr>
          <w:b/>
          <w:color w:val="000000"/>
          <w:szCs w:val="21"/>
        </w:rPr>
        <w:t>保健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C46535" w:rsidRDefault="00C46535" w:rsidP="004209F2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如今，就算是</w:t>
      </w:r>
      <w:proofErr w:type="gramStart"/>
      <w:r>
        <w:rPr>
          <w:color w:val="000000"/>
          <w:szCs w:val="21"/>
        </w:rPr>
        <w:t>不</w:t>
      </w:r>
      <w:proofErr w:type="gramEnd"/>
      <w:r>
        <w:rPr>
          <w:color w:val="000000"/>
          <w:szCs w:val="21"/>
        </w:rPr>
        <w:t>整日翻看激素替代疗法方案</w:t>
      </w:r>
      <w:r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刷生物优化短视频的普通人，也都清楚基础养生准则：睡好、吃好、勤运动、少饮酒。还有一批深耕长寿领域的爱好者，他们记录睡眠周期、尝试定时进食、追捧各类宣称能多延寿十年的新型膳食。但直到结识詹妮弗·海思博士（</w:t>
      </w:r>
      <w:r>
        <w:rPr>
          <w:rFonts w:hint="eastAsia"/>
          <w:color w:val="000000"/>
          <w:szCs w:val="21"/>
        </w:rPr>
        <w:t>Jennifer</w:t>
      </w:r>
      <w:r>
        <w:rPr>
          <w:color w:val="000000"/>
          <w:szCs w:val="21"/>
        </w:rPr>
        <w:t xml:space="preserve"> </w:t>
      </w:r>
      <w:proofErr w:type="spellStart"/>
      <w:r>
        <w:rPr>
          <w:color w:val="000000"/>
          <w:szCs w:val="21"/>
        </w:rPr>
        <w:t>Haythe</w:t>
      </w:r>
      <w:proofErr w:type="spellEnd"/>
      <w:r>
        <w:rPr>
          <w:color w:val="000000"/>
          <w:szCs w:val="21"/>
        </w:rPr>
        <w:t>），我才意识到自己一直忽略了掌握全身一切技能的器官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人体中负荷最大、永不停歇、最为关键的系统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心脏。</w:t>
      </w:r>
    </w:p>
    <w:p w:rsidR="00C46535" w:rsidRDefault="00C46535" w:rsidP="004209F2">
      <w:pPr>
        <w:rPr>
          <w:color w:val="000000"/>
          <w:szCs w:val="21"/>
        </w:rPr>
      </w:pPr>
    </w:p>
    <w:p w:rsidR="00C46535" w:rsidRDefault="00C46535" w:rsidP="004209F2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海思博士毕生深耕女性心脏健康领域。心脏病是女性的头号致死病因，每年夺走的女性生命，超过所有癌症</w:t>
      </w:r>
      <w:r w:rsidR="00BD50C4">
        <w:rPr>
          <w:color w:val="000000"/>
          <w:szCs w:val="21"/>
        </w:rPr>
        <w:t>致死人数的总和。可在大众认知中，女性心脏病问题几乎无人关注。你上次在影视画面里看淡女性突发心脏病、捂着胸口的场景是什么时候？人们提起</w:t>
      </w:r>
      <w:r w:rsidR="00BD50C4">
        <w:rPr>
          <w:color w:val="000000"/>
          <w:szCs w:val="21"/>
        </w:rPr>
        <w:t>“</w:t>
      </w:r>
      <w:r w:rsidR="00BD50C4">
        <w:rPr>
          <w:color w:val="000000"/>
          <w:szCs w:val="21"/>
        </w:rPr>
        <w:t>寡妇制造者</w:t>
      </w:r>
      <w:r w:rsidR="00BD50C4">
        <w:rPr>
          <w:color w:val="000000"/>
          <w:szCs w:val="21"/>
        </w:rPr>
        <w:t>”</w:t>
      </w:r>
      <w:r w:rsidR="00BD50C4">
        <w:rPr>
          <w:color w:val="000000"/>
          <w:szCs w:val="21"/>
        </w:rPr>
        <w:t>（致命心梗），总觉得这是男性专属病。可实际上，死于这类心脏急症的女性数量远超男性。社会对女性心脏患病风险的漠视，触目惊心，更暗藏巨大健康隐患。</w:t>
      </w:r>
    </w:p>
    <w:p w:rsidR="00BD50C4" w:rsidRDefault="00BD50C4" w:rsidP="004209F2">
      <w:pPr>
        <w:rPr>
          <w:color w:val="000000"/>
          <w:szCs w:val="21"/>
        </w:rPr>
      </w:pPr>
    </w:p>
    <w:p w:rsidR="00BD50C4" w:rsidRDefault="00BD50C4" w:rsidP="004209F2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《你的心脏》正是该领域一直缺少的佳作：专业权威、浅显易懂、破除各类健康误区，更能切实改变读者生活。</w:t>
      </w:r>
      <w:r w:rsidR="0065183D">
        <w:rPr>
          <w:color w:val="000000"/>
          <w:szCs w:val="21"/>
        </w:rPr>
        <w:t>海思博士为读者提供了以往从未有人系统讲解的专</w:t>
      </w:r>
      <w:r w:rsidR="005272E2">
        <w:rPr>
          <w:color w:val="000000"/>
          <w:szCs w:val="21"/>
        </w:rPr>
        <w:t>业知识、背景解析与实操指南，行文温和、直白，极具安抚立。她把晦涩</w:t>
      </w:r>
      <w:r w:rsidR="0065183D">
        <w:rPr>
          <w:color w:val="000000"/>
          <w:szCs w:val="21"/>
        </w:rPr>
        <w:t>的生理知识讲的过目不忘，让专业科学落地可用，情绪点明心脏健康的重要性，让人无法忽视。她的文字给人力量，但并没有造成阅读负担，安抚人心，但从不淡化疾病风险，激励读者行动却不刻意制造恐慌。市面上健康类书籍难得有这样一部，即凸显健康问题的紧迫性，又传递治愈与希望。</w:t>
      </w:r>
    </w:p>
    <w:p w:rsidR="00C46535" w:rsidRDefault="00C46535" w:rsidP="004209F2">
      <w:pPr>
        <w:rPr>
          <w:color w:val="000000"/>
          <w:szCs w:val="21"/>
        </w:rPr>
      </w:pPr>
    </w:p>
    <w:p w:rsidR="00C46535" w:rsidRDefault="00C46535" w:rsidP="004209F2">
      <w:pPr>
        <w:rPr>
          <w:color w:val="000000"/>
          <w:szCs w:val="21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65183D" w:rsidRDefault="0065183D">
      <w:pPr>
        <w:rPr>
          <w:b/>
          <w:color w:val="000000"/>
          <w:szCs w:val="21"/>
          <w:lang w:val="en"/>
        </w:rPr>
      </w:pPr>
    </w:p>
    <w:p w:rsidR="00C46535" w:rsidRPr="0065183D" w:rsidRDefault="0065183D" w:rsidP="0065183D">
      <w:pPr>
        <w:ind w:firstLine="420"/>
        <w:rPr>
          <w:rFonts w:ascii="宋体" w:hAnsi="宋体" w:cs="宋体"/>
          <w:color w:val="000000"/>
          <w:szCs w:val="21"/>
          <w:lang w:val="e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51613</wp:posOffset>
            </wp:positionH>
            <wp:positionV relativeFrom="paragraph">
              <wp:posOffset>254</wp:posOffset>
            </wp:positionV>
            <wp:extent cx="927100" cy="1403985"/>
            <wp:effectExtent l="0" t="0" r="6350" b="571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183D">
        <w:rPr>
          <w:rFonts w:hint="eastAsia"/>
          <w:b/>
          <w:color w:val="000000"/>
          <w:szCs w:val="21"/>
          <w:lang w:val="en"/>
        </w:rPr>
        <w:t>詹妮弗</w:t>
      </w:r>
      <w:r w:rsidRPr="0065183D">
        <w:rPr>
          <w:b/>
          <w:color w:val="000000"/>
          <w:szCs w:val="21"/>
          <w:lang w:val="en"/>
        </w:rPr>
        <w:t>·</w:t>
      </w:r>
      <w:r w:rsidRPr="0065183D">
        <w:rPr>
          <w:rFonts w:ascii="宋体" w:hAnsi="宋体" w:cs="宋体" w:hint="eastAsia"/>
          <w:b/>
          <w:color w:val="000000"/>
          <w:szCs w:val="21"/>
          <w:lang w:val="en"/>
        </w:rPr>
        <w:t>海思博士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65183D">
        <w:rPr>
          <w:b/>
          <w:color w:val="000000"/>
          <w:szCs w:val="21"/>
          <w:lang w:val="en"/>
        </w:rPr>
        <w:t xml:space="preserve">Dr. Jennifer </w:t>
      </w:r>
      <w:proofErr w:type="spellStart"/>
      <w:r w:rsidRPr="0065183D">
        <w:rPr>
          <w:b/>
          <w:color w:val="000000"/>
          <w:szCs w:val="21"/>
          <w:lang w:val="en"/>
        </w:rPr>
        <w:t>Haythe</w:t>
      </w:r>
      <w:proofErr w:type="spellEnd"/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65183D">
        <w:rPr>
          <w:rFonts w:ascii="宋体" w:hAnsi="宋体" w:cs="宋体" w:hint="eastAsia"/>
          <w:color w:val="000000"/>
          <w:szCs w:val="21"/>
          <w:lang w:val="en"/>
        </w:rPr>
        <w:t>现任哥伦比亚大学欧文医学中心医学副教授、女性心脏项目联合主任，同时担任纽约长老会哥伦比亚医院心脏产科项目主任。她深耕女性心血管疾病、重症心脏病及心脏移植领域二十载。她是全美各大媒体信赖的医学专家，多次做客《今日秀》</w:t>
      </w:r>
      <w:r>
        <w:rPr>
          <w:rFonts w:ascii="宋体" w:hAnsi="宋体" w:cs="宋体" w:hint="eastAsia"/>
          <w:color w:val="000000"/>
          <w:szCs w:val="21"/>
          <w:lang w:val="en"/>
        </w:rPr>
        <w:t>(</w:t>
      </w:r>
      <w:r w:rsidRPr="0065183D">
        <w:rPr>
          <w:rFonts w:ascii="宋体" w:hAnsi="宋体" w:cs="宋体"/>
          <w:i/>
          <w:color w:val="000000"/>
          <w:szCs w:val="21"/>
          <w:lang w:val="en"/>
        </w:rPr>
        <w:t>The Today Show</w:t>
      </w:r>
      <w:r>
        <w:rPr>
          <w:rFonts w:ascii="宋体" w:hAnsi="宋体" w:cs="宋体"/>
          <w:color w:val="000000"/>
          <w:szCs w:val="21"/>
          <w:lang w:val="en"/>
        </w:rPr>
        <w:t>)</w:t>
      </w:r>
      <w:r w:rsidRPr="0065183D">
        <w:rPr>
          <w:rFonts w:ascii="宋体" w:hAnsi="宋体" w:cs="宋体" w:hint="eastAsia"/>
          <w:color w:val="000000"/>
          <w:szCs w:val="21"/>
          <w:lang w:val="en"/>
        </w:rPr>
        <w:t>《凯利现场秀》</w:t>
      </w:r>
      <w:r>
        <w:rPr>
          <w:rFonts w:ascii="宋体" w:hAnsi="宋体" w:cs="宋体" w:hint="eastAsia"/>
          <w:color w:val="000000"/>
          <w:szCs w:val="21"/>
          <w:lang w:val="en"/>
        </w:rPr>
        <w:t>(</w:t>
      </w:r>
      <w:r w:rsidRPr="0065183D">
        <w:rPr>
          <w:i/>
          <w:color w:val="000000"/>
          <w:szCs w:val="21"/>
          <w:lang w:val="en"/>
        </w:rPr>
        <w:t>Live with Kelly</w:t>
      </w:r>
      <w:r>
        <w:rPr>
          <w:rFonts w:ascii="宋体" w:hAnsi="宋体" w:cs="宋体"/>
          <w:color w:val="000000"/>
          <w:szCs w:val="21"/>
          <w:lang w:val="en"/>
        </w:rPr>
        <w:t>)</w:t>
      </w:r>
      <w:r w:rsidRPr="0065183D">
        <w:rPr>
          <w:rFonts w:ascii="宋体" w:hAnsi="宋体" w:cs="宋体" w:hint="eastAsia"/>
          <w:color w:val="000000"/>
          <w:szCs w:val="21"/>
          <w:lang w:val="en"/>
        </w:rPr>
        <w:t>、福克斯电视台、美国广播公司，以及《华尔街日报》《纽约时报》等主流媒体，且她的公众影响力仍有巨大拓展空间。</w:t>
      </w:r>
    </w:p>
    <w:p w:rsidR="00C46535" w:rsidRDefault="00C46535">
      <w:pPr>
        <w:rPr>
          <w:b/>
          <w:color w:val="000000"/>
          <w:szCs w:val="21"/>
          <w:lang w:val="en"/>
        </w:rPr>
      </w:pPr>
    </w:p>
    <w:p w:rsidR="00C46535" w:rsidRDefault="00C46535">
      <w:pPr>
        <w:rPr>
          <w:b/>
          <w:color w:val="000000"/>
        </w:rPr>
      </w:pPr>
    </w:p>
    <w:p w:rsidR="00EA0D9A" w:rsidRDefault="00EA0D9A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EA0D9A" w:rsidRDefault="00EA0D9A">
      <w:pPr>
        <w:rPr>
          <w:b/>
          <w:color w:val="000000"/>
        </w:rPr>
      </w:pPr>
    </w:p>
    <w:p w:rsidR="00EA0D9A" w:rsidRDefault="00EA0D9A" w:rsidP="00EA0D9A">
      <w:pPr>
        <w:jc w:val="center"/>
        <w:rPr>
          <w:color w:val="000000"/>
        </w:rPr>
      </w:pPr>
      <w:bookmarkStart w:id="0" w:name="_GoBack"/>
      <w:r w:rsidRPr="00EA0D9A">
        <w:rPr>
          <w:rFonts w:hint="eastAsia"/>
          <w:color w:val="000000"/>
        </w:rPr>
        <w:t>引言：是她主动找到了我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第一部分：医学研究长期忽视女性群体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第一章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突发心梗的男性患者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第二章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大规模的女性群体研究缺位</w:t>
      </w:r>
    </w:p>
    <w:p w:rsidR="00EA0D9A" w:rsidRDefault="00EA0D9A" w:rsidP="00EA0D9A">
      <w:pPr>
        <w:jc w:val="center"/>
        <w:rPr>
          <w:color w:val="000000"/>
        </w:rPr>
      </w:pPr>
      <w:r w:rsidRPr="00EA0D9A">
        <w:rPr>
          <w:rFonts w:hint="eastAsia"/>
          <w:color w:val="000000"/>
        </w:rPr>
        <w:t>第三章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诊疗不足、转诊滞后、医疗资源供给匮乏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第二部分：读懂你的心脏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第四章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精妙绝伦的人体动力器官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第五章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血管系统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——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冠心病、非阻塞性冠脉心梗、自发性冠状动脉夹层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第六章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心脏瓣膜病变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第七章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心肌组织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——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心肌病与心力衰竭</w:t>
      </w:r>
    </w:p>
    <w:p w:rsidR="00EA0D9A" w:rsidRDefault="00EA0D9A" w:rsidP="00EA0D9A">
      <w:pPr>
        <w:jc w:val="center"/>
        <w:rPr>
          <w:color w:val="000000"/>
        </w:rPr>
      </w:pPr>
      <w:r w:rsidRPr="00EA0D9A">
        <w:rPr>
          <w:rFonts w:hint="eastAsia"/>
          <w:color w:val="000000"/>
        </w:rPr>
        <w:t>第八章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心脏电传导系统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——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心律失常、心房颤动与心脏植入器械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第三部分：女性专属风险因素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第九章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各类风险诱因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——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传统诱因、新型诱因，以及显而易见却被忽视的隐患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第十章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孕期：心脏的压力负荷测试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第十一章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早做养护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——</w:t>
      </w:r>
      <w:r w:rsidRPr="00EA0D9A">
        <w:rPr>
          <w:rFonts w:hint="eastAsia"/>
          <w:color w:val="000000"/>
        </w:rPr>
        <w:t xml:space="preserve"> </w:t>
      </w:r>
      <w:proofErr w:type="gramStart"/>
      <w:r w:rsidRPr="00EA0D9A">
        <w:rPr>
          <w:rFonts w:hint="eastAsia"/>
          <w:color w:val="000000"/>
        </w:rPr>
        <w:t>三十岁至围绝经期</w:t>
      </w:r>
      <w:proofErr w:type="gramEnd"/>
      <w:r w:rsidRPr="00EA0D9A">
        <w:rPr>
          <w:rFonts w:hint="eastAsia"/>
          <w:color w:val="000000"/>
        </w:rPr>
        <w:t>的心脏健康管理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第十二章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绝经后：失去雌激素保护的数十年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第十三章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癌症与心脏损伤</w:t>
      </w:r>
    </w:p>
    <w:p w:rsidR="00EA0D9A" w:rsidRDefault="00EA0D9A" w:rsidP="00EA0D9A">
      <w:pPr>
        <w:jc w:val="center"/>
        <w:rPr>
          <w:color w:val="000000"/>
        </w:rPr>
      </w:pPr>
      <w:r w:rsidRPr="00EA0D9A">
        <w:rPr>
          <w:rFonts w:hint="eastAsia"/>
          <w:color w:val="000000"/>
        </w:rPr>
        <w:t>第十四章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自身免疫病对心脏的影响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第四部分：藏在日常里的护心之道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第十五章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养生热潮的迷惑陷阱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  <w:r w:rsidRPr="00EA0D9A">
        <w:rPr>
          <w:rFonts w:hint="eastAsia"/>
          <w:color w:val="000000"/>
        </w:rPr>
        <w:t>第十六章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区分真实健康预警与无效养生杂音</w:t>
      </w:r>
    </w:p>
    <w:p w:rsidR="00EA0D9A" w:rsidRDefault="00EA0D9A" w:rsidP="00EA0D9A">
      <w:pPr>
        <w:jc w:val="center"/>
        <w:rPr>
          <w:color w:val="000000"/>
        </w:rPr>
      </w:pPr>
      <w:r w:rsidRPr="00EA0D9A">
        <w:rPr>
          <w:rFonts w:hint="eastAsia"/>
          <w:color w:val="000000"/>
        </w:rPr>
        <w:t>第十七章</w:t>
      </w:r>
      <w:r w:rsidRPr="00EA0D9A">
        <w:rPr>
          <w:rFonts w:hint="eastAsia"/>
          <w:color w:val="000000"/>
        </w:rPr>
        <w:t xml:space="preserve"> </w:t>
      </w:r>
      <w:r w:rsidRPr="00EA0D9A">
        <w:rPr>
          <w:rFonts w:hint="eastAsia"/>
          <w:color w:val="000000"/>
        </w:rPr>
        <w:t>夺回心脏健康的主导权</w:t>
      </w:r>
    </w:p>
    <w:p w:rsidR="00EA0D9A" w:rsidRPr="00EA0D9A" w:rsidRDefault="00EA0D9A" w:rsidP="00EA0D9A">
      <w:pPr>
        <w:jc w:val="center"/>
        <w:rPr>
          <w:rFonts w:hint="eastAsia"/>
          <w:color w:val="000000"/>
        </w:rPr>
      </w:pPr>
    </w:p>
    <w:p w:rsidR="00EA0D9A" w:rsidRPr="00EA0D9A" w:rsidRDefault="00EA0D9A" w:rsidP="00EA0D9A">
      <w:pPr>
        <w:jc w:val="center"/>
        <w:rPr>
          <w:color w:val="000000"/>
        </w:rPr>
      </w:pPr>
      <w:r w:rsidRPr="00EA0D9A">
        <w:rPr>
          <w:rFonts w:hint="eastAsia"/>
          <w:color w:val="000000"/>
        </w:rPr>
        <w:t>后记</w:t>
      </w:r>
    </w:p>
    <w:bookmarkEnd w:id="0"/>
    <w:p w:rsidR="00EA0D9A" w:rsidRDefault="00EA0D9A">
      <w:pPr>
        <w:rPr>
          <w:b/>
          <w:color w:val="000000"/>
        </w:rPr>
      </w:pPr>
    </w:p>
    <w:p w:rsidR="00EA0D9A" w:rsidRPr="004209F2" w:rsidRDefault="00EA0D9A">
      <w:pPr>
        <w:rPr>
          <w:rFonts w:hint="eastAsia"/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363" w:rsidRDefault="00FC2363">
      <w:r>
        <w:separator/>
      </w:r>
    </w:p>
  </w:endnote>
  <w:endnote w:type="continuationSeparator" w:id="0">
    <w:p w:rsidR="00FC2363" w:rsidRDefault="00FC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363" w:rsidRDefault="00FC2363">
      <w:r>
        <w:separator/>
      </w:r>
    </w:p>
  </w:footnote>
  <w:footnote w:type="continuationSeparator" w:id="0">
    <w:p w:rsidR="00FC2363" w:rsidRDefault="00FC2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B537C1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22B54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3C7D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2E2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1A76"/>
    <w:rsid w:val="00627DBB"/>
    <w:rsid w:val="00632D73"/>
    <w:rsid w:val="0065183D"/>
    <w:rsid w:val="00655FA9"/>
    <w:rsid w:val="00665216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37C1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0C4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46535"/>
    <w:rsid w:val="00C60B95"/>
    <w:rsid w:val="00C66A9F"/>
    <w:rsid w:val="00C71DBF"/>
    <w:rsid w:val="00C835AD"/>
    <w:rsid w:val="00C90153"/>
    <w:rsid w:val="00C9021F"/>
    <w:rsid w:val="00C9765D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467C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0D9A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2363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2C24A16-9D36-47D8-9531-BFBC81BF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h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54</TotalTime>
  <Pages>3</Pages>
  <Words>337</Words>
  <Characters>1926</Characters>
  <Application>Microsoft Office Word</Application>
  <DocSecurity>0</DocSecurity>
  <Lines>16</Lines>
  <Paragraphs>4</Paragraphs>
  <ScaleCrop>false</ScaleCrop>
  <Company>2ndSpAcE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admin</dc:creator>
  <cp:lastModifiedBy>Beijing ANA</cp:lastModifiedBy>
  <cp:revision>4</cp:revision>
  <cp:lastPrinted>2005-06-10T06:33:00Z</cp:lastPrinted>
  <dcterms:created xsi:type="dcterms:W3CDTF">2026-07-22T08:00:00Z</dcterms:created>
  <dcterms:modified xsi:type="dcterms:W3CDTF">2026-07-27T09:22:00Z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