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07CF" w14:textId="77777777" w:rsidR="00FF5924" w:rsidRDefault="00F94A54">
      <w:pPr>
        <w:ind w:firstLineChars="1004" w:firstLine="3629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14:paraId="3D2C5AE7" w14:textId="7DFB9CA6" w:rsidR="00FF5924" w:rsidRDefault="00FF5924">
      <w:pPr>
        <w:ind w:firstLineChars="1004" w:firstLine="2117"/>
        <w:rPr>
          <w:b/>
          <w:bCs/>
          <w:szCs w:val="21"/>
        </w:rPr>
      </w:pPr>
    </w:p>
    <w:p w14:paraId="69A82D6D" w14:textId="2BC2C721" w:rsidR="00FF5924" w:rsidRDefault="00FF5924">
      <w:pPr>
        <w:rPr>
          <w:b/>
          <w:bCs/>
          <w:szCs w:val="21"/>
        </w:rPr>
      </w:pPr>
    </w:p>
    <w:p w14:paraId="73E3A2CF" w14:textId="465ECCB3" w:rsidR="00FF5924" w:rsidRDefault="00D15C0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9EACF01" wp14:editId="32F65E4C">
            <wp:simplePos x="0" y="0"/>
            <wp:positionH relativeFrom="column">
              <wp:posOffset>4014470</wp:posOffset>
            </wp:positionH>
            <wp:positionV relativeFrom="paragraph">
              <wp:posOffset>19685</wp:posOffset>
            </wp:positionV>
            <wp:extent cx="1381760" cy="2095500"/>
            <wp:effectExtent l="0" t="0" r="8890" b="0"/>
            <wp:wrapSquare wrapText="bothSides"/>
            <wp:docPr id="10168512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54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F94A54">
        <w:rPr>
          <w:rFonts w:hint="eastAsia"/>
          <w:b/>
          <w:bCs/>
          <w:color w:val="000000"/>
          <w:szCs w:val="21"/>
        </w:rPr>
        <w:t>《</w:t>
      </w:r>
      <w:r w:rsidR="00BE4381">
        <w:rPr>
          <w:rFonts w:hint="eastAsia"/>
          <w:b/>
          <w:bCs/>
          <w:color w:val="000000"/>
          <w:szCs w:val="21"/>
        </w:rPr>
        <w:t>与苏格拉底共度</w:t>
      </w:r>
      <w:r w:rsidR="00510956" w:rsidRPr="00510956">
        <w:rPr>
          <w:rFonts w:hint="eastAsia"/>
          <w:b/>
          <w:bCs/>
          <w:color w:val="000000"/>
          <w:szCs w:val="21"/>
        </w:rPr>
        <w:t>午后</w:t>
      </w:r>
      <w:r w:rsidR="00F94A54">
        <w:rPr>
          <w:rFonts w:hint="eastAsia"/>
          <w:b/>
          <w:bCs/>
          <w:color w:val="000000"/>
          <w:szCs w:val="21"/>
        </w:rPr>
        <w:t>》</w:t>
      </w:r>
      <w:r w:rsidR="00F94A54">
        <w:rPr>
          <w:b/>
          <w:bCs/>
          <w:color w:val="000000"/>
          <w:szCs w:val="21"/>
        </w:rPr>
        <w:t xml:space="preserve"> </w:t>
      </w:r>
    </w:p>
    <w:p w14:paraId="7EE9D4D5" w14:textId="2F7B4E83" w:rsidR="00FF5924" w:rsidRDefault="00F94A54">
      <w:pPr>
        <w:tabs>
          <w:tab w:val="left" w:pos="341"/>
          <w:tab w:val="left" w:pos="5235"/>
        </w:tabs>
        <w:jc w:val="left"/>
        <w:rPr>
          <w:b/>
          <w:bCs/>
          <w:i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E7612B" w:rsidRPr="00E7612B">
        <w:rPr>
          <w:b/>
          <w:bCs/>
          <w:color w:val="000000"/>
          <w:szCs w:val="21"/>
        </w:rPr>
        <w:t>AN AFTERNOON WITH SOCRATES</w:t>
      </w:r>
    </w:p>
    <w:p w14:paraId="6B96F679" w14:textId="5E5246E9" w:rsidR="00FF5924" w:rsidRDefault="00F94A5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E60249" w:rsidRPr="00E60249">
        <w:rPr>
          <w:b/>
          <w:bCs/>
          <w:szCs w:val="21"/>
        </w:rPr>
        <w:t>Giannis Manalis</w:t>
      </w:r>
      <w:r w:rsidR="00E60249">
        <w:rPr>
          <w:b/>
          <w:bCs/>
          <w:color w:val="000000"/>
          <w:szCs w:val="21"/>
        </w:rPr>
        <w:t xml:space="preserve"> and </w:t>
      </w:r>
      <w:r w:rsidR="00E60249" w:rsidRPr="00E60249">
        <w:rPr>
          <w:rFonts w:hint="eastAsia"/>
          <w:b/>
          <w:bCs/>
          <w:szCs w:val="21"/>
        </w:rPr>
        <w:t>Haris Papadopoulos</w:t>
      </w:r>
      <w:hyperlink r:id="rId7" w:history="1"/>
    </w:p>
    <w:p w14:paraId="197A6CFB" w14:textId="1FFF1164" w:rsidR="00FF5924" w:rsidRDefault="00F94A54" w:rsidP="00E60249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E60249" w:rsidRPr="00E60249">
        <w:rPr>
          <w:b/>
          <w:bCs/>
          <w:color w:val="000000"/>
          <w:szCs w:val="21"/>
        </w:rPr>
        <w:t>Kleindarithmos</w:t>
      </w:r>
      <w:proofErr w:type="spellEnd"/>
      <w:r w:rsidR="00E60249">
        <w:rPr>
          <w:rFonts w:hint="eastAsia"/>
          <w:b/>
          <w:bCs/>
          <w:color w:val="000000"/>
          <w:szCs w:val="21"/>
        </w:rPr>
        <w:t xml:space="preserve"> </w:t>
      </w:r>
      <w:r w:rsidR="00E60249" w:rsidRPr="00E60249">
        <w:rPr>
          <w:b/>
          <w:bCs/>
          <w:color w:val="000000"/>
          <w:szCs w:val="21"/>
        </w:rPr>
        <w:t>Publishing</w:t>
      </w:r>
      <w:r w:rsidR="000D03F8">
        <w:rPr>
          <w:rFonts w:hint="eastAsia"/>
          <w:b/>
          <w:bCs/>
          <w:color w:val="000000"/>
          <w:szCs w:val="21"/>
        </w:rPr>
        <w:t xml:space="preserve"> (Greece)</w:t>
      </w:r>
    </w:p>
    <w:p w14:paraId="08B397C1" w14:textId="5093F299" w:rsidR="00FF5924" w:rsidRDefault="00F94A54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Barbara Zitwer/</w:t>
      </w:r>
      <w:r>
        <w:rPr>
          <w:b/>
          <w:bCs/>
          <w:color w:val="000000"/>
          <w:szCs w:val="21"/>
        </w:rPr>
        <w:t>ANA/</w:t>
      </w:r>
      <w:r w:rsidR="005B247E">
        <w:rPr>
          <w:rFonts w:hint="eastAsia"/>
          <w:b/>
          <w:bCs/>
          <w:color w:val="000000"/>
          <w:szCs w:val="21"/>
        </w:rPr>
        <w:t>Brady</w:t>
      </w:r>
    </w:p>
    <w:p w14:paraId="6CD16DEC" w14:textId="5A662B01" w:rsidR="00FF5924" w:rsidRDefault="00F94A5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5B247E">
        <w:rPr>
          <w:rFonts w:hint="eastAsia"/>
          <w:b/>
          <w:bCs/>
          <w:color w:val="000000"/>
          <w:szCs w:val="21"/>
        </w:rPr>
        <w:t>192</w:t>
      </w:r>
      <w:r w:rsidR="00C44E8E">
        <w:rPr>
          <w:b/>
          <w:bCs/>
          <w:color w:val="000000"/>
          <w:szCs w:val="21"/>
        </w:rPr>
        <w:t>页</w:t>
      </w:r>
    </w:p>
    <w:p w14:paraId="3972FA62" w14:textId="77777777" w:rsidR="00FF5924" w:rsidRDefault="00F94A5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C44E8E">
        <w:rPr>
          <w:rFonts w:hint="eastAsia"/>
          <w:b/>
          <w:bCs/>
          <w:color w:val="000000"/>
          <w:szCs w:val="21"/>
        </w:rPr>
        <w:t>2</w:t>
      </w:r>
      <w:r w:rsidR="00C44E8E">
        <w:rPr>
          <w:b/>
          <w:bCs/>
          <w:color w:val="000000"/>
          <w:szCs w:val="21"/>
        </w:rPr>
        <w:t>022</w:t>
      </w:r>
      <w:r w:rsidR="00C44E8E">
        <w:rPr>
          <w:b/>
          <w:bCs/>
          <w:color w:val="000000"/>
          <w:szCs w:val="21"/>
        </w:rPr>
        <w:t>年</w:t>
      </w:r>
    </w:p>
    <w:p w14:paraId="0AFC60FD" w14:textId="10BB9606" w:rsidR="00FF5924" w:rsidRDefault="00F94A5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0F218628" w14:textId="7196EF14" w:rsidR="00FF5924" w:rsidRDefault="00F94A5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</w:t>
      </w:r>
      <w:r w:rsidR="00E7612B">
        <w:rPr>
          <w:rFonts w:hint="eastAsia"/>
          <w:b/>
          <w:bCs/>
          <w:color w:val="000000"/>
          <w:szCs w:val="21"/>
        </w:rPr>
        <w:t>电子稿</w:t>
      </w:r>
    </w:p>
    <w:p w14:paraId="14246182" w14:textId="5E7D7576" w:rsidR="00FF5924" w:rsidRDefault="00F94A54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5B247E">
        <w:rPr>
          <w:rFonts w:hint="eastAsia"/>
          <w:b/>
          <w:bCs/>
          <w:szCs w:val="21"/>
        </w:rPr>
        <w:t>文学小说</w:t>
      </w:r>
    </w:p>
    <w:p w14:paraId="52BD7BD0" w14:textId="67EE6882" w:rsidR="00FF5924" w:rsidRPr="002D3B58" w:rsidRDefault="002D3B58">
      <w:pPr>
        <w:rPr>
          <w:b/>
          <w:color w:val="FF0000"/>
        </w:rPr>
      </w:pPr>
      <w:r w:rsidRPr="002D3B58">
        <w:rPr>
          <w:b/>
          <w:color w:val="FF0000"/>
        </w:rPr>
        <w:t>版权已授：巴西</w:t>
      </w:r>
      <w:r w:rsidR="00E7612B">
        <w:rPr>
          <w:rFonts w:hint="eastAsia"/>
          <w:b/>
          <w:color w:val="FF0000"/>
        </w:rPr>
        <w:t>、意大利</w:t>
      </w:r>
    </w:p>
    <w:p w14:paraId="4A43AE42" w14:textId="2B187728" w:rsidR="002D3B58" w:rsidRDefault="002D3B58"/>
    <w:p w14:paraId="64D52D6E" w14:textId="77777777" w:rsidR="00E7612B" w:rsidRDefault="00E7612B">
      <w:pPr>
        <w:rPr>
          <w:rFonts w:hint="eastAsia"/>
        </w:rPr>
      </w:pPr>
    </w:p>
    <w:p w14:paraId="2180EFB2" w14:textId="77777777" w:rsidR="00FF5924" w:rsidRDefault="00F94A5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A7851B5" w14:textId="77777777" w:rsidR="00FF5924" w:rsidRDefault="00FF5924">
      <w:pPr>
        <w:rPr>
          <w:b/>
          <w:bCs/>
          <w:color w:val="000000"/>
          <w:szCs w:val="21"/>
        </w:rPr>
      </w:pPr>
    </w:p>
    <w:p w14:paraId="56F04A27" w14:textId="77777777" w:rsidR="00E7612B" w:rsidRPr="00E7612B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楷体" w:eastAsia="楷体" w:hAnsi="楷体" w:cs="Times New Roman"/>
          <w:bCs/>
          <w:kern w:val="2"/>
          <w:sz w:val="21"/>
          <w:szCs w:val="21"/>
        </w:rPr>
      </w:pPr>
      <w:r w:rsidRPr="00E7612B">
        <w:rPr>
          <w:rFonts w:ascii="楷体" w:eastAsia="楷体" w:hAnsi="楷体" w:cs="Times New Roman"/>
          <w:bCs/>
          <w:kern w:val="2"/>
          <w:sz w:val="21"/>
          <w:szCs w:val="21"/>
        </w:rPr>
        <w:t>《与苏格拉底共度午后》（</w:t>
      </w:r>
      <w:r w:rsidRPr="00E7612B">
        <w:rPr>
          <w:rFonts w:ascii="Times New Roman" w:eastAsia="楷体" w:hAnsi="Times New Roman" w:cs="Times New Roman"/>
          <w:bCs/>
          <w:i/>
          <w:iCs/>
          <w:kern w:val="2"/>
          <w:sz w:val="21"/>
          <w:szCs w:val="21"/>
        </w:rPr>
        <w:t>An Afternoon with Socrates</w:t>
      </w:r>
      <w:r w:rsidRPr="00E7612B">
        <w:rPr>
          <w:rFonts w:ascii="楷体" w:eastAsia="楷体" w:hAnsi="楷体" w:cs="Times New Roman"/>
          <w:bCs/>
          <w:kern w:val="2"/>
          <w:sz w:val="21"/>
          <w:szCs w:val="21"/>
        </w:rPr>
        <w:t>）将苏格拉底哲学的思想深度与保罗</w:t>
      </w:r>
      <w:r w:rsidRPr="00E7612B">
        <w:rPr>
          <w:rFonts w:ascii="楷体" w:eastAsia="楷体" w:hAnsi="楷体" w:cs="Times New Roman" w:hint="eastAsia"/>
          <w:bCs/>
          <w:kern w:val="2"/>
          <w:sz w:val="21"/>
          <w:szCs w:val="21"/>
        </w:rPr>
        <w:t>·</w:t>
      </w:r>
      <w:r w:rsidRPr="00E7612B">
        <w:rPr>
          <w:rFonts w:ascii="楷体" w:eastAsia="楷体" w:hAnsi="楷体" w:cs="Times New Roman"/>
          <w:bCs/>
          <w:kern w:val="2"/>
          <w:sz w:val="21"/>
          <w:szCs w:val="21"/>
        </w:rPr>
        <w:t>科埃略（</w:t>
      </w:r>
      <w:r w:rsidRPr="00E7612B">
        <w:rPr>
          <w:rFonts w:ascii="Times New Roman" w:eastAsia="楷体" w:hAnsi="Times New Roman" w:cs="Times New Roman"/>
          <w:bCs/>
          <w:kern w:val="2"/>
          <w:sz w:val="21"/>
          <w:szCs w:val="21"/>
        </w:rPr>
        <w:t>Paulo Coelho</w:t>
      </w:r>
      <w:r w:rsidRPr="00E7612B">
        <w:rPr>
          <w:rFonts w:ascii="楷体" w:eastAsia="楷体" w:hAnsi="楷体" w:cs="Times New Roman"/>
          <w:bCs/>
          <w:kern w:val="2"/>
          <w:sz w:val="21"/>
          <w:szCs w:val="21"/>
        </w:rPr>
        <w:t>）《朝圣》（</w:t>
      </w:r>
      <w:r w:rsidRPr="00E7612B">
        <w:rPr>
          <w:rFonts w:ascii="Times New Roman" w:eastAsia="楷体" w:hAnsi="Times New Roman" w:cs="Times New Roman"/>
          <w:bCs/>
          <w:i/>
          <w:iCs/>
          <w:kern w:val="2"/>
          <w:sz w:val="21"/>
          <w:szCs w:val="21"/>
        </w:rPr>
        <w:t>The Pilgrimage</w:t>
      </w:r>
      <w:r w:rsidRPr="00E7612B">
        <w:rPr>
          <w:rFonts w:ascii="楷体" w:eastAsia="楷体" w:hAnsi="楷体" w:cs="Times New Roman"/>
          <w:bCs/>
          <w:kern w:val="2"/>
          <w:sz w:val="21"/>
          <w:szCs w:val="21"/>
        </w:rPr>
        <w:t>）引人入胜的叙事方式相结合，带领读者走入风景如画的古希腊遗址，开启一段独特的自我发现之旅。这部作品既诙谐又发人深省，引导读者探究生命、爱情与自我认同等问题，呼应了苏格拉底的主张：</w:t>
      </w:r>
      <w:r w:rsidRPr="00E7612B">
        <w:rPr>
          <w:rFonts w:ascii="楷体" w:eastAsia="楷体" w:hAnsi="楷体" w:cs="Times New Roman"/>
          <w:b/>
          <w:kern w:val="2"/>
          <w:sz w:val="21"/>
          <w:szCs w:val="21"/>
        </w:rPr>
        <w:t>我们所寻找的答案，其实就在自己心中</w:t>
      </w:r>
      <w:r w:rsidRPr="00E7612B">
        <w:rPr>
          <w:rFonts w:ascii="楷体" w:eastAsia="楷体" w:hAnsi="楷体" w:cs="Times New Roman"/>
          <w:bCs/>
          <w:kern w:val="2"/>
          <w:sz w:val="21"/>
          <w:szCs w:val="21"/>
        </w:rPr>
        <w:t>。</w:t>
      </w:r>
    </w:p>
    <w:p w14:paraId="1ABA526C" w14:textId="77777777" w:rsidR="00E7612B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</w:p>
    <w:p w14:paraId="0B5B104E" w14:textId="5E183900" w:rsidR="00E7612B" w:rsidRPr="005B247E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楷体" w:eastAsia="楷体" w:hAnsi="楷体" w:cs="Times New Roman"/>
          <w:bCs/>
          <w:kern w:val="2"/>
          <w:sz w:val="21"/>
          <w:szCs w:val="21"/>
        </w:rPr>
      </w:pP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四十二岁的哈里斯失业四年，婚姻破裂，只能搬回父母家生活。职业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与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家庭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都离他而去，他也渐渐不再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自信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。</w:t>
      </w:r>
      <w:r w:rsidR="00195019">
        <w:rPr>
          <w:rFonts w:ascii="楷体" w:eastAsia="楷体" w:hAnsi="楷体" w:cs="Times New Roman" w:hint="eastAsia"/>
          <w:bCs/>
          <w:kern w:val="2"/>
          <w:sz w:val="21"/>
          <w:szCs w:val="21"/>
        </w:rPr>
        <w:t>屋漏偏逢连夜雨，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父亲突然去世，他走到崩溃边缘。就在雅典卫城脚下，他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的双眼一闭一睁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，竟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瞬间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来到伯里克利时代的古雅典：帕</w:t>
      </w:r>
      <w:proofErr w:type="gramStart"/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特</w:t>
      </w:r>
      <w:proofErr w:type="gramEnd"/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农神庙色彩鲜艳，年轻的柏拉图坐在人群中，而那位赤脚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、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穿着旧斗篷的老人，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他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正是苏格拉底。一个最需要答案的现代人，获得了一次几乎所有人都曾幻想过的机会——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亲耳听苏格拉底谈论“我是谁”、幸福从何而来，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思考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在失去生活方向之后，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如何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重新找回自己。</w:t>
      </w:r>
    </w:p>
    <w:p w14:paraId="2A39DF82" w14:textId="77777777" w:rsidR="00E7612B" w:rsidRPr="005B247E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楷体" w:eastAsia="楷体" w:hAnsi="楷体" w:cs="Times New Roman"/>
          <w:bCs/>
          <w:kern w:val="2"/>
          <w:sz w:val="21"/>
          <w:szCs w:val="21"/>
        </w:rPr>
      </w:pPr>
    </w:p>
    <w:p w14:paraId="3C57119D" w14:textId="7EE86B2F" w:rsidR="00E7612B" w:rsidRPr="005B247E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楷体" w:eastAsia="楷体" w:hAnsi="楷体" w:cs="Times New Roman" w:hint="eastAsia"/>
          <w:bCs/>
          <w:kern w:val="2"/>
          <w:sz w:val="21"/>
          <w:szCs w:val="21"/>
        </w:rPr>
      </w:pP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哲学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不再遥远，它回到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普通人的生活。</w:t>
      </w:r>
      <w:r w:rsidR="005B247E" w:rsidRPr="005B247E">
        <w:rPr>
          <w:rFonts w:ascii="Times New Roman" w:eastAsia="楷体" w:hAnsi="Times New Roman" w:cs="Times New Roman"/>
          <w:bCs/>
          <w:kern w:val="2"/>
          <w:sz w:val="21"/>
          <w:szCs w:val="21"/>
        </w:rPr>
        <w:t>AI</w:t>
      </w:r>
      <w:r w:rsidR="00195019">
        <w:rPr>
          <w:rFonts w:ascii="Times New Roman" w:eastAsia="楷体" w:hAnsi="Times New Roman" w:cs="Times New Roman" w:hint="eastAsia"/>
          <w:bCs/>
          <w:kern w:val="2"/>
          <w:sz w:val="21"/>
          <w:szCs w:val="21"/>
        </w:rPr>
        <w:t>用的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时间久了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或许你也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曾尝试</w:t>
      </w:r>
      <w:r w:rsidR="00195019">
        <w:rPr>
          <w:rFonts w:ascii="楷体" w:eastAsia="楷体" w:hAnsi="楷体" w:cs="Times New Roman" w:hint="eastAsia"/>
          <w:bCs/>
          <w:kern w:val="2"/>
          <w:sz w:val="21"/>
          <w:szCs w:val="21"/>
        </w:rPr>
        <w:t>过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让</w:t>
      </w:r>
      <w:r w:rsidRPr="005B247E">
        <w:rPr>
          <w:rFonts w:ascii="Times New Roman" w:eastAsia="楷体" w:hAnsi="Times New Roman" w:cs="Times New Roman"/>
          <w:bCs/>
          <w:kern w:val="2"/>
          <w:sz w:val="21"/>
          <w:szCs w:val="21"/>
        </w:rPr>
        <w:t>AI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扮演苏格拉底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，希望在与其聊天中得到启发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。而在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小说中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，我们终于能与真正的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苏格拉底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交流。苏格拉底不断问着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：你为什么痛苦？你如何理解正在经历的一切？你真正想过怎样的生活？哈里斯也在这些问题中逐渐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明白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除了生活的失败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，他对“成功人生”的固有想象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其实也困住了自己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。穿越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到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古雅典的奇遇提供了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一个有想象力的好故事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，而苏格拉底式的对话又让读者自然代入哈里斯的位置，跟随他一起审视失落、愤怒、自我否定与爱。读到最后，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或许我们不必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关心这场穿越究竟是真实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或是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幻觉，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我们关心那个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每个人</w:t>
      </w:r>
      <w:r w:rsidR="005B247E"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总会遇到</w:t>
      </w:r>
      <w:r w:rsidRPr="005B247E">
        <w:rPr>
          <w:rFonts w:ascii="楷体" w:eastAsia="楷体" w:hAnsi="楷体" w:cs="Times New Roman" w:hint="eastAsia"/>
          <w:bCs/>
          <w:kern w:val="2"/>
          <w:sz w:val="21"/>
          <w:szCs w:val="21"/>
        </w:rPr>
        <w:t>的问题：</w:t>
      </w:r>
      <w:r w:rsidR="005B247E"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纵使跌入谷底，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我们能否重新</w:t>
      </w:r>
      <w:r w:rsidR="005B247E"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再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认识</w:t>
      </w:r>
      <w:r w:rsidR="005B247E"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一次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自己，</w:t>
      </w:r>
      <w:r w:rsidR="005B247E"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选择再次出发</w:t>
      </w:r>
      <w:r w:rsidRPr="005B247E">
        <w:rPr>
          <w:rFonts w:ascii="楷体" w:eastAsia="楷体" w:hAnsi="楷体" w:cs="Times New Roman" w:hint="eastAsia"/>
          <w:b/>
          <w:kern w:val="2"/>
          <w:sz w:val="21"/>
          <w:szCs w:val="21"/>
        </w:rPr>
        <w:t>？</w:t>
      </w:r>
    </w:p>
    <w:p w14:paraId="11B07A85" w14:textId="77777777" w:rsidR="00E7612B" w:rsidRDefault="00E7612B" w:rsidP="005B247E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</w:p>
    <w:p w14:paraId="25AA86FF" w14:textId="2E37F157" w:rsidR="005B247E" w:rsidRDefault="005B247E" w:rsidP="005B247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imes New Roman" w:eastAsia="宋体" w:hAnsi="Times New Roman" w:cs="Times New Roman" w:hint="eastAsia"/>
          <w:bCs/>
          <w:kern w:val="2"/>
          <w:sz w:val="21"/>
          <w:szCs w:val="21"/>
        </w:rPr>
      </w:pPr>
      <w:r>
        <w:rPr>
          <w:rFonts w:ascii="Times New Roman" w:eastAsia="宋体" w:hAnsi="Times New Roman" w:cs="Times New Roman" w:hint="eastAsia"/>
          <w:bCs/>
          <w:kern w:val="2"/>
          <w:sz w:val="21"/>
          <w:szCs w:val="21"/>
        </w:rPr>
        <w:t>***</w:t>
      </w:r>
    </w:p>
    <w:p w14:paraId="7D653EF8" w14:textId="77777777" w:rsidR="005B247E" w:rsidRPr="00E7612B" w:rsidRDefault="005B247E" w:rsidP="005B247E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eastAsia="宋体" w:hAnsi="Times New Roman" w:cs="Times New Roman" w:hint="eastAsia"/>
          <w:bCs/>
          <w:kern w:val="2"/>
          <w:sz w:val="21"/>
          <w:szCs w:val="21"/>
        </w:rPr>
      </w:pPr>
    </w:p>
    <w:p w14:paraId="3A58EB67" w14:textId="742D2311" w:rsidR="00E7612B" w:rsidRPr="00E7612B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 w:rsidRPr="00E7612B">
        <w:rPr>
          <w:rFonts w:ascii="Times New Roman" w:eastAsia="宋体" w:hAnsi="Times New Roman" w:cs="Times New Roman"/>
          <w:bCs/>
          <w:kern w:val="2"/>
          <w:sz w:val="21"/>
          <w:szCs w:val="21"/>
        </w:rPr>
        <w:t>在一场想象中的相遇中，主人公哈里斯（</w:t>
      </w:r>
      <w:r w:rsidRPr="00E7612B">
        <w:rPr>
          <w:rFonts w:ascii="Times New Roman" w:eastAsia="宋体" w:hAnsi="Times New Roman" w:cs="Times New Roman"/>
          <w:bCs/>
          <w:kern w:val="2"/>
          <w:sz w:val="21"/>
          <w:szCs w:val="21"/>
        </w:rPr>
        <w:t>Haris</w:t>
      </w:r>
      <w:r w:rsidRPr="00E7612B">
        <w:rPr>
          <w:rFonts w:ascii="Times New Roman" w:eastAsia="宋体" w:hAnsi="Times New Roman" w:cs="Times New Roman"/>
          <w:bCs/>
          <w:kern w:val="2"/>
          <w:sz w:val="21"/>
          <w:szCs w:val="21"/>
        </w:rPr>
        <w:t>）遇见了苏格拉底及其弟子柏拉图。读者也将跟随哈里斯，一同思考何为真正的满足，又该如何生活。因此，这部小说不仅讲述了一段故事，也为读者提供指引，帮助他们认清内心，找到属于自己的答案。</w:t>
      </w:r>
    </w:p>
    <w:p w14:paraId="004B92E8" w14:textId="77777777" w:rsidR="00E7612B" w:rsidRPr="00E7612B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</w:p>
    <w:p w14:paraId="6E4F8281" w14:textId="77777777" w:rsidR="00E7612B" w:rsidRPr="00E7612B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 w:rsidRPr="00E7612B">
        <w:rPr>
          <w:rFonts w:ascii="Times New Roman" w:eastAsia="宋体" w:hAnsi="Times New Roman" w:cs="Times New Roman"/>
          <w:bCs/>
          <w:kern w:val="2"/>
          <w:sz w:val="21"/>
          <w:szCs w:val="21"/>
        </w:rPr>
        <w:t>故事的灵感源于作者在人生经历中遭受个人失落后产生的深刻转变。它虽以虚构形式展开，却格外真实，也与当下息息相关。哈里斯偶然走进一场由苏格拉底引领的哲学讨论，故事由此逐步触及自爱、人际关系和内心平静等主题，促使读者停下来，与自己的内心展开对话。</w:t>
      </w:r>
    </w:p>
    <w:p w14:paraId="7B4E7FDA" w14:textId="77777777" w:rsidR="00E7612B" w:rsidRPr="00E7612B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</w:p>
    <w:p w14:paraId="480B0B88" w14:textId="02A73AEA" w:rsidR="00FF5924" w:rsidRPr="005B5CB2" w:rsidRDefault="00E7612B" w:rsidP="00E7612B">
      <w:pPr>
        <w:pStyle w:val="a6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 w:rsidRPr="00E7612B">
        <w:rPr>
          <w:rFonts w:ascii="Times New Roman" w:eastAsia="宋体" w:hAnsi="Times New Roman" w:cs="Times New Roman"/>
          <w:bCs/>
          <w:kern w:val="2"/>
          <w:sz w:val="21"/>
          <w:szCs w:val="21"/>
        </w:rPr>
        <w:t>小说以古雅典为背景，将丰富的历史底蕴与哲学思考融为一体。它不仅赋予苏格拉底、柏拉图等古典人物鲜活的人性与温度，也向读者发出了一份真诚而有力的邀请：重新审视自己的存在，以及那些塑造我们人生的选择。</w:t>
      </w:r>
    </w:p>
    <w:p w14:paraId="6AC62E08" w14:textId="77777777" w:rsidR="00FF5924" w:rsidRDefault="00FF5924">
      <w:pPr>
        <w:rPr>
          <w:b/>
          <w:bCs/>
          <w:szCs w:val="21"/>
        </w:rPr>
      </w:pPr>
    </w:p>
    <w:p w14:paraId="16E8CFB6" w14:textId="4D048A99" w:rsidR="00DE249A" w:rsidRPr="00DE249A" w:rsidRDefault="00DE249A" w:rsidP="00DE249A">
      <w:pPr>
        <w:rPr>
          <w:rFonts w:hint="eastAsia"/>
          <w:bCs/>
          <w:szCs w:val="21"/>
        </w:rPr>
      </w:pPr>
    </w:p>
    <w:p w14:paraId="7C753475" w14:textId="517CE696" w:rsidR="00FF5924" w:rsidRDefault="00F94A5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376A6750" w14:textId="2CB6D475" w:rsidR="00FF5924" w:rsidRDefault="00E7612B">
      <w:pPr>
        <w:widowControl/>
        <w:shd w:val="clear" w:color="auto" w:fill="FFFFFF"/>
        <w:rPr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0AA78CA" wp14:editId="286843BB">
            <wp:simplePos x="0" y="0"/>
            <wp:positionH relativeFrom="column">
              <wp:posOffset>-1270</wp:posOffset>
            </wp:positionH>
            <wp:positionV relativeFrom="paragraph">
              <wp:posOffset>64770</wp:posOffset>
            </wp:positionV>
            <wp:extent cx="1738322" cy="1276350"/>
            <wp:effectExtent l="0" t="0" r="0" b="0"/>
            <wp:wrapSquare wrapText="bothSides"/>
            <wp:docPr id="1250933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22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249" w:rsidRPr="00E60249">
        <w:rPr>
          <w:szCs w:val="21"/>
        </w:rPr>
        <w:t xml:space="preserve"> </w:t>
      </w:r>
    </w:p>
    <w:p w14:paraId="080A36D1" w14:textId="3B0E5F7E" w:rsidR="00FF5924" w:rsidRPr="005B247E" w:rsidRDefault="005B5CB2" w:rsidP="005B247E">
      <w:pPr>
        <w:ind w:firstLineChars="200" w:firstLine="422"/>
        <w:rPr>
          <w:rFonts w:eastAsiaTheme="minorEastAsia"/>
          <w:color w:val="0F1111"/>
          <w:szCs w:val="21"/>
          <w:shd w:val="clear" w:color="auto" w:fill="FFFFFF"/>
        </w:rPr>
      </w:pPr>
      <w:r w:rsidRPr="00E60249">
        <w:rPr>
          <w:rFonts w:hint="eastAsia"/>
          <w:b/>
          <w:bCs/>
          <w:szCs w:val="21"/>
        </w:rPr>
        <w:t>吉安尼斯</w:t>
      </w:r>
      <w:r w:rsidR="00E60249" w:rsidRPr="00E60249">
        <w:rPr>
          <w:rFonts w:hint="eastAsia"/>
          <w:b/>
          <w:bCs/>
          <w:szCs w:val="21"/>
        </w:rPr>
        <w:t>·</w:t>
      </w:r>
      <w:r w:rsidRPr="00E60249">
        <w:rPr>
          <w:rFonts w:hint="eastAsia"/>
          <w:b/>
          <w:bCs/>
          <w:szCs w:val="21"/>
        </w:rPr>
        <w:t>马纳利斯</w:t>
      </w:r>
      <w:r w:rsidR="00E60249" w:rsidRPr="00E60249">
        <w:rPr>
          <w:rFonts w:hint="eastAsia"/>
          <w:b/>
          <w:bCs/>
          <w:szCs w:val="21"/>
        </w:rPr>
        <w:t>（</w:t>
      </w:r>
      <w:r w:rsidR="00E60249" w:rsidRPr="00E60249">
        <w:rPr>
          <w:b/>
          <w:bCs/>
          <w:szCs w:val="21"/>
        </w:rPr>
        <w:t>Giannis Manalis</w:t>
      </w:r>
      <w:r w:rsidR="00E60249" w:rsidRPr="00E60249">
        <w:rPr>
          <w:rFonts w:hint="eastAsia"/>
          <w:b/>
          <w:bCs/>
          <w:szCs w:val="21"/>
        </w:rPr>
        <w:t>）</w:t>
      </w:r>
      <w:r w:rsidRPr="005B5CB2">
        <w:rPr>
          <w:rFonts w:hint="eastAsia"/>
          <w:bCs/>
          <w:szCs w:val="21"/>
        </w:rPr>
        <w:t xml:space="preserve"> 1970 </w:t>
      </w:r>
      <w:r w:rsidRPr="005B5CB2">
        <w:rPr>
          <w:rFonts w:hint="eastAsia"/>
          <w:bCs/>
          <w:szCs w:val="21"/>
        </w:rPr>
        <w:t>年</w:t>
      </w:r>
      <w:r w:rsidRPr="005B5CB2">
        <w:rPr>
          <w:rFonts w:hint="eastAsia"/>
          <w:bCs/>
          <w:szCs w:val="21"/>
        </w:rPr>
        <w:t xml:space="preserve"> 11 </w:t>
      </w:r>
      <w:r w:rsidRPr="005B5CB2">
        <w:rPr>
          <w:rFonts w:hint="eastAsia"/>
          <w:bCs/>
          <w:szCs w:val="21"/>
        </w:rPr>
        <w:t>月</w:t>
      </w:r>
      <w:r w:rsidRPr="005B5CB2">
        <w:rPr>
          <w:rFonts w:hint="eastAsia"/>
          <w:bCs/>
          <w:szCs w:val="21"/>
        </w:rPr>
        <w:t xml:space="preserve"> 3 </w:t>
      </w:r>
      <w:r w:rsidRPr="005B5CB2">
        <w:rPr>
          <w:rFonts w:hint="eastAsia"/>
          <w:bCs/>
          <w:szCs w:val="21"/>
        </w:rPr>
        <w:t>日出生于希腊雅典，从雅典大学法律系毕业后转行从事新闻工作，</w:t>
      </w:r>
      <w:r w:rsidR="005B247E" w:rsidRPr="005B247E">
        <w:rPr>
          <w:rFonts w:eastAsiaTheme="minorEastAsia" w:hint="eastAsia"/>
          <w:color w:val="0F1111"/>
          <w:szCs w:val="21"/>
          <w:shd w:val="clear" w:color="auto" w:fill="FFFFFF"/>
        </w:rPr>
        <w:t>先后供职于希腊多家主要媒体，主要从事艺术与文化领域的报道。自</w:t>
      </w:r>
      <w:r w:rsidR="005B247E" w:rsidRPr="005B247E">
        <w:rPr>
          <w:rFonts w:eastAsiaTheme="minorEastAsia" w:hint="eastAsia"/>
          <w:color w:val="0F1111"/>
          <w:szCs w:val="21"/>
          <w:shd w:val="clear" w:color="auto" w:fill="FFFFFF"/>
        </w:rPr>
        <w:t>2010</w:t>
      </w:r>
      <w:r w:rsidR="005B247E" w:rsidRPr="005B247E">
        <w:rPr>
          <w:rFonts w:eastAsiaTheme="minorEastAsia" w:hint="eastAsia"/>
          <w:color w:val="0F1111"/>
          <w:szCs w:val="21"/>
          <w:shd w:val="clear" w:color="auto" w:fill="FFFFFF"/>
        </w:rPr>
        <w:t>年以来，他已创作五部以自我认知为主题的小说，目前仍从事写作与图书编辑工作。</w:t>
      </w:r>
      <w:r w:rsidRPr="00E60249">
        <w:rPr>
          <w:rFonts w:hint="eastAsia"/>
          <w:b/>
          <w:bCs/>
          <w:szCs w:val="21"/>
        </w:rPr>
        <w:t>哈里斯</w:t>
      </w:r>
      <w:r w:rsidR="00E60249" w:rsidRPr="00E60249">
        <w:rPr>
          <w:rFonts w:hint="eastAsia"/>
          <w:b/>
          <w:bCs/>
          <w:szCs w:val="21"/>
        </w:rPr>
        <w:t>·</w:t>
      </w:r>
      <w:r w:rsidRPr="00E60249">
        <w:rPr>
          <w:rFonts w:hint="eastAsia"/>
          <w:b/>
          <w:bCs/>
          <w:szCs w:val="21"/>
        </w:rPr>
        <w:t>帕帕佐普洛斯（</w:t>
      </w:r>
      <w:r w:rsidRPr="00E60249">
        <w:rPr>
          <w:rFonts w:hint="eastAsia"/>
          <w:b/>
          <w:bCs/>
          <w:szCs w:val="21"/>
        </w:rPr>
        <w:t>Haris Papadopoulos</w:t>
      </w:r>
      <w:r w:rsidRPr="00E60249">
        <w:rPr>
          <w:rFonts w:hint="eastAsia"/>
          <w:b/>
          <w:bCs/>
          <w:szCs w:val="21"/>
        </w:rPr>
        <w:t>）</w:t>
      </w:r>
      <w:r w:rsidRPr="005B5CB2">
        <w:rPr>
          <w:rFonts w:hint="eastAsia"/>
          <w:bCs/>
          <w:szCs w:val="21"/>
        </w:rPr>
        <w:t>也是雅典人，生于</w:t>
      </w:r>
      <w:r w:rsidRPr="005B5CB2">
        <w:rPr>
          <w:rFonts w:hint="eastAsia"/>
          <w:bCs/>
          <w:szCs w:val="21"/>
        </w:rPr>
        <w:t xml:space="preserve"> 1970 </w:t>
      </w:r>
      <w:r w:rsidRPr="005B5CB2">
        <w:rPr>
          <w:rFonts w:hint="eastAsia"/>
          <w:bCs/>
          <w:szCs w:val="21"/>
        </w:rPr>
        <w:t>年</w:t>
      </w:r>
      <w:r w:rsidRPr="005B5CB2">
        <w:rPr>
          <w:rFonts w:hint="eastAsia"/>
          <w:bCs/>
          <w:szCs w:val="21"/>
        </w:rPr>
        <w:t xml:space="preserve"> 7 </w:t>
      </w:r>
      <w:r w:rsidRPr="005B5CB2">
        <w:rPr>
          <w:rFonts w:hint="eastAsia"/>
          <w:bCs/>
          <w:szCs w:val="21"/>
        </w:rPr>
        <w:t>月</w:t>
      </w:r>
      <w:r w:rsidRPr="005B5CB2">
        <w:rPr>
          <w:rFonts w:hint="eastAsia"/>
          <w:bCs/>
          <w:szCs w:val="21"/>
        </w:rPr>
        <w:t xml:space="preserve"> 13 </w:t>
      </w:r>
      <w:r w:rsidRPr="005B5CB2">
        <w:rPr>
          <w:rFonts w:hint="eastAsia"/>
          <w:bCs/>
          <w:szCs w:val="21"/>
        </w:rPr>
        <w:t>日。</w:t>
      </w:r>
      <w:r w:rsidRPr="005B5CB2">
        <w:rPr>
          <w:rFonts w:hint="eastAsia"/>
          <w:bCs/>
          <w:szCs w:val="21"/>
        </w:rPr>
        <w:t xml:space="preserve"> </w:t>
      </w:r>
      <w:r w:rsidR="005B247E" w:rsidRPr="005B247E">
        <w:rPr>
          <w:rFonts w:eastAsiaTheme="minorEastAsia" w:hint="eastAsia"/>
          <w:color w:val="0F1111"/>
          <w:szCs w:val="21"/>
          <w:shd w:val="clear" w:color="auto" w:fill="FFFFFF"/>
        </w:rPr>
        <w:t>他曾在雅典经济与商业大学学习国际与欧洲经济学，后来进入营养与心理支持领域。他曾与多位希腊知名人士合作，出版多部广受欢迎的自我成长类图书，将古希腊智慧与现代自我提升方法相结合。</w:t>
      </w:r>
      <w:r w:rsidRPr="005B5CB2">
        <w:rPr>
          <w:rFonts w:hint="eastAsia"/>
          <w:bCs/>
          <w:szCs w:val="21"/>
        </w:rPr>
        <w:t>马纳利斯和帕帕佐普洛斯是四十年的挚友，他们有着共同的愿景，最终合作出版了</w:t>
      </w:r>
      <w:r w:rsidR="005B247E">
        <w:rPr>
          <w:rFonts w:hint="eastAsia"/>
          <w:bCs/>
          <w:szCs w:val="21"/>
        </w:rPr>
        <w:t>一本</w:t>
      </w:r>
      <w:r w:rsidRPr="005B5CB2">
        <w:rPr>
          <w:rFonts w:hint="eastAsia"/>
          <w:bCs/>
          <w:szCs w:val="21"/>
        </w:rPr>
        <w:t>关于自我认知的小说。</w:t>
      </w:r>
    </w:p>
    <w:p w14:paraId="68AA5FE5" w14:textId="77777777" w:rsidR="005B247E" w:rsidRDefault="005B247E">
      <w:pPr>
        <w:ind w:right="420"/>
        <w:jc w:val="left"/>
        <w:rPr>
          <w:rFonts w:eastAsiaTheme="minorEastAsia" w:hint="eastAsia"/>
          <w:b/>
          <w:bCs/>
          <w:color w:val="0F1111"/>
          <w:szCs w:val="21"/>
          <w:shd w:val="clear" w:color="auto" w:fill="FFFFFF"/>
        </w:rPr>
      </w:pPr>
    </w:p>
    <w:p w14:paraId="596EE009" w14:textId="77777777" w:rsidR="00E7612B" w:rsidRDefault="00E7612B">
      <w:pPr>
        <w:ind w:right="420"/>
        <w:jc w:val="left"/>
        <w:rPr>
          <w:rFonts w:eastAsiaTheme="minorEastAsia"/>
          <w:b/>
          <w:bCs/>
          <w:color w:val="0F1111"/>
          <w:szCs w:val="21"/>
          <w:shd w:val="clear" w:color="auto" w:fill="FFFFFF"/>
        </w:rPr>
      </w:pPr>
    </w:p>
    <w:p w14:paraId="22126710" w14:textId="77777777" w:rsidR="00E7612B" w:rsidRPr="00DE249A" w:rsidRDefault="00E7612B" w:rsidP="00E7612B">
      <w:pPr>
        <w:rPr>
          <w:b/>
          <w:bCs/>
          <w:szCs w:val="21"/>
        </w:rPr>
      </w:pPr>
      <w:r>
        <w:rPr>
          <w:b/>
          <w:bCs/>
          <w:szCs w:val="21"/>
        </w:rPr>
        <w:t>目录：</w:t>
      </w:r>
      <w:r w:rsidRPr="00DE249A">
        <w:rPr>
          <w:rFonts w:hint="eastAsia"/>
          <w:b/>
          <w:bCs/>
          <w:szCs w:val="21"/>
        </w:rPr>
        <w:t xml:space="preserve"> </w:t>
      </w:r>
    </w:p>
    <w:p w14:paraId="37089D2A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重走</w:t>
      </w:r>
    </w:p>
    <w:p w14:paraId="6082319E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陷入困境</w:t>
      </w:r>
    </w:p>
    <w:p w14:paraId="7DB660AC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被遗弃的感觉</w:t>
      </w:r>
    </w:p>
    <w:p w14:paraId="58A7A45D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路的尽头</w:t>
      </w:r>
    </w:p>
    <w:p w14:paraId="3259639F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古雅典之旅</w:t>
      </w:r>
    </w:p>
    <w:p w14:paraId="2A4F8A74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雅典卫城</w:t>
      </w:r>
    </w:p>
    <w:p w14:paraId="487F46C0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充满色彩的世界</w:t>
      </w:r>
    </w:p>
    <w:p w14:paraId="55CA1FF2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大师苏格拉底</w:t>
      </w:r>
    </w:p>
    <w:p w14:paraId="46386BD8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lastRenderedPageBreak/>
        <w:t>时间里属于一个人的瞬间</w:t>
      </w:r>
    </w:p>
    <w:p w14:paraId="7D8E0AA4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苏格拉底的学生</w:t>
      </w:r>
    </w:p>
    <w:p w14:paraId="4D3B393A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苏格拉底的根本问题</w:t>
      </w:r>
    </w:p>
    <w:p w14:paraId="740F4574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一字多义</w:t>
      </w:r>
    </w:p>
    <w:p w14:paraId="08E855C0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从二元到三元的过渡</w:t>
      </w:r>
    </w:p>
    <w:p w14:paraId="542E5BB9" w14:textId="77777777" w:rsidR="00E7612B" w:rsidRPr="00DE249A" w:rsidRDefault="00E7612B" w:rsidP="00E7612B">
      <w:pPr>
        <w:jc w:val="center"/>
        <w:rPr>
          <w:bCs/>
          <w:szCs w:val="21"/>
        </w:rPr>
      </w:pPr>
      <w:proofErr w:type="gramStart"/>
      <w:r w:rsidRPr="00DE249A">
        <w:rPr>
          <w:rFonts w:hint="eastAsia"/>
          <w:bCs/>
          <w:szCs w:val="21"/>
        </w:rPr>
        <w:t>激活爱</w:t>
      </w:r>
      <w:proofErr w:type="gramEnd"/>
      <w:r w:rsidRPr="00DE249A">
        <w:rPr>
          <w:rFonts w:hint="eastAsia"/>
          <w:bCs/>
          <w:szCs w:val="21"/>
        </w:rPr>
        <w:t>的自我</w:t>
      </w:r>
    </w:p>
    <w:p w14:paraId="1181B229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强化你的三元本性</w:t>
      </w:r>
    </w:p>
    <w:p w14:paraId="379C7C3A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苏格拉底的方法</w:t>
      </w:r>
    </w:p>
    <w:p w14:paraId="095692CB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我们内在的力量</w:t>
      </w:r>
    </w:p>
    <w:p w14:paraId="594A216E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关于灵魂</w:t>
      </w:r>
    </w:p>
    <w:p w14:paraId="0BF14ED5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我们的目标是一致</w:t>
      </w:r>
    </w:p>
    <w:p w14:paraId="4369FB00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触动人心</w:t>
      </w:r>
    </w:p>
    <w:p w14:paraId="53CEFCA0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"</w:t>
      </w:r>
      <w:r w:rsidRPr="00DE249A">
        <w:rPr>
          <w:rFonts w:hint="eastAsia"/>
          <w:bCs/>
          <w:szCs w:val="21"/>
        </w:rPr>
        <w:t>爱是我的信仰</w:t>
      </w:r>
      <w:r w:rsidRPr="00DE249A">
        <w:rPr>
          <w:rFonts w:hint="eastAsia"/>
          <w:bCs/>
          <w:szCs w:val="21"/>
        </w:rPr>
        <w:t>"</w:t>
      </w:r>
    </w:p>
    <w:p w14:paraId="46BE66DB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批评包含比较</w:t>
      </w:r>
    </w:p>
    <w:p w14:paraId="117CCC82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等量回报</w:t>
      </w:r>
    </w:p>
    <w:p w14:paraId="7BBE4EBF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认识我们内在的力量</w:t>
      </w:r>
    </w:p>
    <w:p w14:paraId="4EDFE614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与柏拉图为伴</w:t>
      </w:r>
    </w:p>
    <w:p w14:paraId="7E8A6E4B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从理论到实践</w:t>
      </w:r>
    </w:p>
    <w:p w14:paraId="1FB63C11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感恩的人</w:t>
      </w:r>
    </w:p>
    <w:p w14:paraId="2D2B25BA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我们在花园中的生活</w:t>
      </w:r>
    </w:p>
    <w:p w14:paraId="6B532A55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面对苏格拉底</w:t>
      </w:r>
    </w:p>
    <w:p w14:paraId="708BEFF1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一口气，从古代雅典到当代雅典</w:t>
      </w:r>
    </w:p>
    <w:p w14:paraId="4380F480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回归当下</w:t>
      </w:r>
    </w:p>
    <w:p w14:paraId="4530A765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我们内心的神圣火花</w:t>
      </w:r>
    </w:p>
    <w:p w14:paraId="76929FCF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伟大觉悟的时刻</w:t>
      </w:r>
    </w:p>
    <w:p w14:paraId="7209CB65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自问自答</w:t>
      </w:r>
    </w:p>
    <w:p w14:paraId="7CCCE3FD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万物皆进化</w:t>
      </w:r>
    </w:p>
    <w:p w14:paraId="5B535C51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方法指南</w:t>
      </w:r>
    </w:p>
    <w:p w14:paraId="28096F90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自我还是自我？</w:t>
      </w:r>
    </w:p>
    <w:p w14:paraId="0D099C84" w14:textId="77777777" w:rsidR="00E7612B" w:rsidRPr="00DE249A" w:rsidRDefault="00E7612B" w:rsidP="00E7612B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新意识诞生</w:t>
      </w:r>
    </w:p>
    <w:p w14:paraId="5FF1CC8F" w14:textId="77777777" w:rsidR="009C6B0E" w:rsidRDefault="00E7612B" w:rsidP="009C6B0E">
      <w:pPr>
        <w:jc w:val="center"/>
        <w:rPr>
          <w:bCs/>
          <w:szCs w:val="21"/>
        </w:rPr>
      </w:pPr>
      <w:r w:rsidRPr="00DE249A">
        <w:rPr>
          <w:rFonts w:hint="eastAsia"/>
          <w:bCs/>
          <w:szCs w:val="21"/>
        </w:rPr>
        <w:t>真爱的本质</w:t>
      </w:r>
    </w:p>
    <w:p w14:paraId="5CB18A45" w14:textId="3FA2B475" w:rsidR="00E7612B" w:rsidRPr="009C6B0E" w:rsidRDefault="00E7612B" w:rsidP="009C6B0E">
      <w:pPr>
        <w:jc w:val="center"/>
        <w:rPr>
          <w:rFonts w:hint="eastAsia"/>
          <w:bCs/>
          <w:szCs w:val="21"/>
        </w:rPr>
      </w:pPr>
      <w:r w:rsidRPr="00DE249A">
        <w:rPr>
          <w:rFonts w:hint="eastAsia"/>
          <w:bCs/>
          <w:szCs w:val="21"/>
        </w:rPr>
        <w:t>美德是互惠的</w:t>
      </w:r>
    </w:p>
    <w:p w14:paraId="3E4D89F0" w14:textId="77777777" w:rsidR="00E7612B" w:rsidRDefault="00E7612B">
      <w:pPr>
        <w:ind w:right="420"/>
        <w:jc w:val="left"/>
        <w:rPr>
          <w:rFonts w:eastAsiaTheme="minorEastAsia"/>
          <w:b/>
          <w:bCs/>
          <w:color w:val="0F1111"/>
          <w:szCs w:val="21"/>
          <w:shd w:val="clear" w:color="auto" w:fill="FFFFFF"/>
        </w:rPr>
      </w:pPr>
    </w:p>
    <w:p w14:paraId="1C312C92" w14:textId="77777777" w:rsidR="00E7612B" w:rsidRPr="00E7612B" w:rsidRDefault="00E7612B">
      <w:pPr>
        <w:ind w:right="420"/>
        <w:jc w:val="left"/>
        <w:rPr>
          <w:rFonts w:eastAsiaTheme="minorEastAsia" w:hint="eastAsia"/>
          <w:b/>
          <w:bCs/>
          <w:color w:val="0F1111"/>
          <w:szCs w:val="21"/>
          <w:shd w:val="clear" w:color="auto" w:fill="FFFFFF"/>
        </w:rPr>
      </w:pPr>
    </w:p>
    <w:p w14:paraId="262D9E6E" w14:textId="77777777" w:rsidR="00FF5924" w:rsidRDefault="00F94A54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3F239F1A" w14:textId="77777777" w:rsidR="00FF5924" w:rsidRDefault="00F94A54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49B8AAD" w14:textId="77777777" w:rsidR="00FF5924" w:rsidRDefault="00F94A5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rFonts w:hint="eastAsia"/>
            <w:b/>
            <w:szCs w:val="21"/>
          </w:rPr>
          <w:t>Righ</w:t>
        </w:r>
        <w:r>
          <w:rPr>
            <w:rStyle w:val="a9"/>
            <w:b/>
            <w:szCs w:val="21"/>
          </w:rPr>
          <w:t>ts@nurnberg.com.cn</w:t>
        </w:r>
      </w:hyperlink>
    </w:p>
    <w:p w14:paraId="6E23EDB4" w14:textId="77777777" w:rsidR="00FF5924" w:rsidRDefault="00F94A5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36310F1" w14:textId="77777777" w:rsidR="00FF5924" w:rsidRDefault="00F94A54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A8DE5D0" w14:textId="77777777" w:rsidR="00FF5924" w:rsidRDefault="00F94A5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0B62491" w14:textId="77777777" w:rsidR="00FF5924" w:rsidRDefault="00F94A54">
      <w:pPr>
        <w:rPr>
          <w:rStyle w:val="a9"/>
          <w:szCs w:val="21"/>
        </w:rPr>
      </w:pPr>
      <w:r>
        <w:rPr>
          <w:color w:val="000000"/>
          <w:szCs w:val="21"/>
        </w:rPr>
        <w:lastRenderedPageBreak/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14:paraId="16A5BDDF" w14:textId="77777777" w:rsidR="00FF5924" w:rsidRDefault="00F94A54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14:paraId="6F71DCC4" w14:textId="77777777" w:rsidR="00FF5924" w:rsidRDefault="00F94A54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14:paraId="7E2F335A" w14:textId="77777777" w:rsidR="00FF5924" w:rsidRDefault="00F94A54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14:paraId="73D1F01D" w14:textId="77777777" w:rsidR="00FF5924" w:rsidRDefault="00F94A54">
      <w:pPr>
        <w:rPr>
          <w:rStyle w:val="a9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14:paraId="57F58271" w14:textId="77777777" w:rsidR="00FF5924" w:rsidRDefault="00F94A54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09A1746" w14:textId="77777777" w:rsidR="00FF5924" w:rsidRDefault="00F94A54">
      <w:pPr>
        <w:shd w:val="clear" w:color="auto" w:fill="FFFFFF"/>
        <w:rPr>
          <w:color w:val="000000"/>
        </w:rPr>
      </w:pPr>
      <w:r>
        <w:rPr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5BE97C3B" wp14:editId="274FD148">
            <wp:simplePos x="0" y="0"/>
            <wp:positionH relativeFrom="column">
              <wp:posOffset>-28575</wp:posOffset>
            </wp:positionH>
            <wp:positionV relativeFrom="paragraph">
              <wp:posOffset>452755</wp:posOffset>
            </wp:positionV>
            <wp:extent cx="1058545" cy="1149350"/>
            <wp:effectExtent l="0" t="0" r="8255" b="6350"/>
            <wp:wrapSquare wrapText="bothSides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sectPr w:rsidR="00FF5924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0F134" w14:textId="77777777" w:rsidR="003A5929" w:rsidRDefault="003A5929">
      <w:r>
        <w:separator/>
      </w:r>
    </w:p>
  </w:endnote>
  <w:endnote w:type="continuationSeparator" w:id="0">
    <w:p w14:paraId="606D8039" w14:textId="77777777" w:rsidR="003A5929" w:rsidRDefault="003A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313" w14:textId="77777777" w:rsidR="00FF5924" w:rsidRDefault="00FF592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7EC7793" w14:textId="77777777" w:rsidR="00FF5924" w:rsidRDefault="00FF5924">
    <w:pPr>
      <w:jc w:val="center"/>
      <w:rPr>
        <w:rFonts w:ascii="方正姚体" w:eastAsia="方正姚体"/>
        <w:sz w:val="18"/>
      </w:rPr>
    </w:pPr>
  </w:p>
  <w:p w14:paraId="55B41AAB" w14:textId="77777777" w:rsidR="00FF5924" w:rsidRDefault="00F94A5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96FEAE8" w14:textId="77777777" w:rsidR="00FF5924" w:rsidRDefault="00F94A5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14:paraId="5593CFD9" w14:textId="77777777" w:rsidR="00FF5924" w:rsidRDefault="00F94A5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299A48E" w14:textId="77777777" w:rsidR="00FF5924" w:rsidRDefault="00FF5924">
    <w:pPr>
      <w:pStyle w:val="a4"/>
      <w:jc w:val="center"/>
      <w:rPr>
        <w:rFonts w:eastAsia="方正姚体"/>
      </w:rPr>
    </w:pPr>
  </w:p>
  <w:p w14:paraId="7B4AA490" w14:textId="77777777" w:rsidR="00FF5924" w:rsidRDefault="00F94A54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D3B58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21EC" w14:textId="77777777" w:rsidR="003A5929" w:rsidRDefault="003A5929">
      <w:r>
        <w:separator/>
      </w:r>
    </w:p>
  </w:footnote>
  <w:footnote w:type="continuationSeparator" w:id="0">
    <w:p w14:paraId="5FF1C45F" w14:textId="77777777" w:rsidR="003A5929" w:rsidRDefault="003A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902D" w14:textId="77777777" w:rsidR="00FF5924" w:rsidRDefault="00F94A54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27510D" wp14:editId="0E5D476D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11430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D7032A" w14:textId="77777777" w:rsidR="00FF5924" w:rsidRDefault="00F94A54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Q3ZmE5Yzc2ZTU1NGI3NTlmNGJmYjAyNWQ2YzMzY2YifQ=="/>
  </w:docVars>
  <w:rsids>
    <w:rsidRoot w:val="00172A27"/>
    <w:rsid w:val="0007134B"/>
    <w:rsid w:val="00085DF5"/>
    <w:rsid w:val="000911ED"/>
    <w:rsid w:val="000C4196"/>
    <w:rsid w:val="000D03F8"/>
    <w:rsid w:val="000D0507"/>
    <w:rsid w:val="000E2488"/>
    <w:rsid w:val="000E6D3C"/>
    <w:rsid w:val="000E6F39"/>
    <w:rsid w:val="00122107"/>
    <w:rsid w:val="001616BB"/>
    <w:rsid w:val="0016298B"/>
    <w:rsid w:val="00172A27"/>
    <w:rsid w:val="001909FF"/>
    <w:rsid w:val="00195019"/>
    <w:rsid w:val="001B6847"/>
    <w:rsid w:val="001C029B"/>
    <w:rsid w:val="001C5E34"/>
    <w:rsid w:val="0020740A"/>
    <w:rsid w:val="002258FA"/>
    <w:rsid w:val="002565E2"/>
    <w:rsid w:val="0025788A"/>
    <w:rsid w:val="00277DA9"/>
    <w:rsid w:val="00283CA5"/>
    <w:rsid w:val="002A2F14"/>
    <w:rsid w:val="002A5D34"/>
    <w:rsid w:val="002B034A"/>
    <w:rsid w:val="002B69B5"/>
    <w:rsid w:val="002C18CF"/>
    <w:rsid w:val="002C479E"/>
    <w:rsid w:val="002D01D3"/>
    <w:rsid w:val="002D023D"/>
    <w:rsid w:val="002D3B58"/>
    <w:rsid w:val="002E289E"/>
    <w:rsid w:val="002E42E8"/>
    <w:rsid w:val="002E572B"/>
    <w:rsid w:val="002F2102"/>
    <w:rsid w:val="00314459"/>
    <w:rsid w:val="003A5929"/>
    <w:rsid w:val="003A5F87"/>
    <w:rsid w:val="003B2887"/>
    <w:rsid w:val="003C1DC7"/>
    <w:rsid w:val="003C3AB8"/>
    <w:rsid w:val="003C4F33"/>
    <w:rsid w:val="00403389"/>
    <w:rsid w:val="004119B3"/>
    <w:rsid w:val="00491E23"/>
    <w:rsid w:val="004B0A01"/>
    <w:rsid w:val="004E2848"/>
    <w:rsid w:val="004F057E"/>
    <w:rsid w:val="00501905"/>
    <w:rsid w:val="00510956"/>
    <w:rsid w:val="005110CB"/>
    <w:rsid w:val="00523DF7"/>
    <w:rsid w:val="00595A64"/>
    <w:rsid w:val="005B247E"/>
    <w:rsid w:val="005B5CB2"/>
    <w:rsid w:val="006330BC"/>
    <w:rsid w:val="00637DA7"/>
    <w:rsid w:val="00660E38"/>
    <w:rsid w:val="00672205"/>
    <w:rsid w:val="00693B17"/>
    <w:rsid w:val="006B4DBE"/>
    <w:rsid w:val="006C3BFE"/>
    <w:rsid w:val="006D2D0A"/>
    <w:rsid w:val="006F544B"/>
    <w:rsid w:val="00702E0E"/>
    <w:rsid w:val="007266C6"/>
    <w:rsid w:val="007470C8"/>
    <w:rsid w:val="00757985"/>
    <w:rsid w:val="007674C6"/>
    <w:rsid w:val="007A2465"/>
    <w:rsid w:val="007B321B"/>
    <w:rsid w:val="007B644F"/>
    <w:rsid w:val="007B65FA"/>
    <w:rsid w:val="007C4665"/>
    <w:rsid w:val="007D2630"/>
    <w:rsid w:val="007D53F3"/>
    <w:rsid w:val="007E4F76"/>
    <w:rsid w:val="008216B5"/>
    <w:rsid w:val="008249F3"/>
    <w:rsid w:val="00850886"/>
    <w:rsid w:val="00886A6F"/>
    <w:rsid w:val="008B0DC4"/>
    <w:rsid w:val="008C6F1C"/>
    <w:rsid w:val="008D4F49"/>
    <w:rsid w:val="008D56A8"/>
    <w:rsid w:val="00921FAC"/>
    <w:rsid w:val="009221C6"/>
    <w:rsid w:val="00936274"/>
    <w:rsid w:val="00947857"/>
    <w:rsid w:val="00956D34"/>
    <w:rsid w:val="0097639B"/>
    <w:rsid w:val="00982A77"/>
    <w:rsid w:val="0098379A"/>
    <w:rsid w:val="009C6B0E"/>
    <w:rsid w:val="009D73C2"/>
    <w:rsid w:val="00A21247"/>
    <w:rsid w:val="00A300AD"/>
    <w:rsid w:val="00A507B9"/>
    <w:rsid w:val="00A85B48"/>
    <w:rsid w:val="00AB14EF"/>
    <w:rsid w:val="00AD7F6A"/>
    <w:rsid w:val="00AF0AB9"/>
    <w:rsid w:val="00B21FE0"/>
    <w:rsid w:val="00B30FF6"/>
    <w:rsid w:val="00B36A27"/>
    <w:rsid w:val="00B656B7"/>
    <w:rsid w:val="00BC7BE2"/>
    <w:rsid w:val="00BD0E22"/>
    <w:rsid w:val="00BE4381"/>
    <w:rsid w:val="00C23027"/>
    <w:rsid w:val="00C44E8E"/>
    <w:rsid w:val="00C710F6"/>
    <w:rsid w:val="00C86C59"/>
    <w:rsid w:val="00CA184C"/>
    <w:rsid w:val="00CB7F3A"/>
    <w:rsid w:val="00CC1AFE"/>
    <w:rsid w:val="00CF41C4"/>
    <w:rsid w:val="00D15C0A"/>
    <w:rsid w:val="00D33197"/>
    <w:rsid w:val="00D72CBF"/>
    <w:rsid w:val="00D81694"/>
    <w:rsid w:val="00D95763"/>
    <w:rsid w:val="00DA2DB7"/>
    <w:rsid w:val="00DB5000"/>
    <w:rsid w:val="00DB768E"/>
    <w:rsid w:val="00DD21C2"/>
    <w:rsid w:val="00DD30D6"/>
    <w:rsid w:val="00DE249A"/>
    <w:rsid w:val="00DE2DA4"/>
    <w:rsid w:val="00E32A0C"/>
    <w:rsid w:val="00E60249"/>
    <w:rsid w:val="00E7612B"/>
    <w:rsid w:val="00E8407F"/>
    <w:rsid w:val="00E8521B"/>
    <w:rsid w:val="00EA7092"/>
    <w:rsid w:val="00EB457E"/>
    <w:rsid w:val="00ED0E2A"/>
    <w:rsid w:val="00ED39D5"/>
    <w:rsid w:val="00F61554"/>
    <w:rsid w:val="00F725C7"/>
    <w:rsid w:val="00F94A54"/>
    <w:rsid w:val="00F955E0"/>
    <w:rsid w:val="00FA4A34"/>
    <w:rsid w:val="00FB0351"/>
    <w:rsid w:val="00FB0BD3"/>
    <w:rsid w:val="00FC1F77"/>
    <w:rsid w:val="00FF13CD"/>
    <w:rsid w:val="00FF5924"/>
    <w:rsid w:val="02A47361"/>
    <w:rsid w:val="08337083"/>
    <w:rsid w:val="084F532E"/>
    <w:rsid w:val="098F153E"/>
    <w:rsid w:val="0E080CD7"/>
    <w:rsid w:val="0F08492A"/>
    <w:rsid w:val="0FB33CD1"/>
    <w:rsid w:val="119D3C2D"/>
    <w:rsid w:val="1247574E"/>
    <w:rsid w:val="14162C01"/>
    <w:rsid w:val="152F249C"/>
    <w:rsid w:val="1A7B3EF4"/>
    <w:rsid w:val="1B014DDE"/>
    <w:rsid w:val="1CA11007"/>
    <w:rsid w:val="25FC6460"/>
    <w:rsid w:val="2D0815F7"/>
    <w:rsid w:val="30600B5F"/>
    <w:rsid w:val="3ADB02CD"/>
    <w:rsid w:val="3E1374D4"/>
    <w:rsid w:val="40D059F1"/>
    <w:rsid w:val="44095051"/>
    <w:rsid w:val="577F312F"/>
    <w:rsid w:val="590D2D27"/>
    <w:rsid w:val="5D4B165F"/>
    <w:rsid w:val="5EBC54FC"/>
    <w:rsid w:val="61146955"/>
    <w:rsid w:val="636935A6"/>
    <w:rsid w:val="6E1206A1"/>
    <w:rsid w:val="6F8D1E57"/>
    <w:rsid w:val="719636FB"/>
    <w:rsid w:val="7E32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D4E087"/>
  <w15:docId w15:val="{62A2CA89-A26D-4D3F-B266-A6783BCD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enguin.com.au/lookinside/spotlight.cfm?SBN=9780143009177&amp;AuthId=0000004220&amp;Page=Profile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1216</Words>
  <Characters>1666</Characters>
  <Application>Microsoft Office Word</Application>
  <DocSecurity>0</DocSecurity>
  <Lines>111</Lines>
  <Paragraphs>137</Paragraphs>
  <ScaleCrop>false</ScaleCrop>
  <Company>2ndSpAcE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16</cp:revision>
  <cp:lastPrinted>2004-04-23T07:06:00Z</cp:lastPrinted>
  <dcterms:created xsi:type="dcterms:W3CDTF">2022-09-21T05:05:00Z</dcterms:created>
  <dcterms:modified xsi:type="dcterms:W3CDTF">2026-07-31T09:48:00Z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DBD1C80704914371A36A5F99B55BCB5C_13</vt:lpwstr>
  </property>
</Properties>
</file>