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BEF2" w14:textId="77777777" w:rsidR="00D756AE" w:rsidRDefault="00D756AE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482FD03" w14:textId="77777777" w:rsidR="00D756AE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3157A5" w14:textId="77777777" w:rsidR="00D756AE" w:rsidRDefault="00D756AE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FFC4302" w14:textId="77777777" w:rsidR="00D756AE" w:rsidRDefault="00D756AE">
      <w:pPr>
        <w:rPr>
          <w:b/>
          <w:color w:val="000000"/>
          <w:szCs w:val="21"/>
        </w:rPr>
      </w:pPr>
    </w:p>
    <w:p w14:paraId="6BA39D68" w14:textId="77777777" w:rsidR="00D756AE" w:rsidRDefault="00000000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359A4B72" wp14:editId="56A59BB4">
            <wp:simplePos x="0" y="0"/>
            <wp:positionH relativeFrom="column">
              <wp:posOffset>4095115</wp:posOffset>
            </wp:positionH>
            <wp:positionV relativeFrom="paragraph">
              <wp:posOffset>18415</wp:posOffset>
            </wp:positionV>
            <wp:extent cx="1303020" cy="1867535"/>
            <wp:effectExtent l="0" t="0" r="0" b="0"/>
            <wp:wrapSquare wrapText="bothSides"/>
            <wp:docPr id="2" name="图片 3" descr="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ANA临时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玛莎与简</w:t>
      </w:r>
      <w:r>
        <w:rPr>
          <w:b/>
          <w:szCs w:val="21"/>
        </w:rPr>
        <w:t>》</w:t>
      </w:r>
    </w:p>
    <w:p w14:paraId="7EDA9E61" w14:textId="18BDD23C" w:rsidR="00D756AE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 w:rsidR="001451C7">
        <w:rPr>
          <w:rFonts w:hint="eastAsia"/>
          <w:b/>
          <w:szCs w:val="21"/>
        </w:rPr>
        <w:t>MARTHA &amp; JANE</w:t>
      </w:r>
    </w:p>
    <w:p w14:paraId="23FAFC55" w14:textId="77777777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Finuala Dowling</w:t>
      </w:r>
    </w:p>
    <w:p w14:paraId="6EAEFD8D" w14:textId="77777777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 xml:space="preserve">Union Square </w:t>
      </w:r>
      <w:proofErr w:type="gramStart"/>
      <w:r>
        <w:rPr>
          <w:rFonts w:hint="eastAsia"/>
          <w:b/>
          <w:color w:val="000000"/>
          <w:szCs w:val="21"/>
        </w:rPr>
        <w:t>(US)</w:t>
      </w:r>
      <w:proofErr w:type="gramEnd"/>
    </w:p>
    <w:p w14:paraId="4A41FEA9" w14:textId="77777777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Blake Friedmann/ANA/Brady</w:t>
      </w:r>
    </w:p>
    <w:p w14:paraId="60D37DB9" w14:textId="77777777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约</w:t>
      </w:r>
      <w:r>
        <w:rPr>
          <w:rFonts w:hint="eastAsia"/>
          <w:b/>
          <w:color w:val="000000"/>
          <w:szCs w:val="21"/>
        </w:rPr>
        <w:t>9.6</w:t>
      </w:r>
      <w:r>
        <w:rPr>
          <w:rFonts w:hint="eastAsia"/>
          <w:b/>
          <w:color w:val="000000"/>
          <w:szCs w:val="21"/>
        </w:rPr>
        <w:t>万词</w:t>
      </w:r>
    </w:p>
    <w:p w14:paraId="2C8B045D" w14:textId="77777777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待定</w:t>
      </w:r>
    </w:p>
    <w:p w14:paraId="6C333BAC" w14:textId="77777777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485382A" w14:textId="77777777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5C84E58" w14:textId="25743944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E56158">
        <w:rPr>
          <w:rFonts w:hint="eastAsia"/>
          <w:b/>
          <w:color w:val="000000"/>
          <w:szCs w:val="21"/>
        </w:rPr>
        <w:t>文学小说</w:t>
      </w:r>
    </w:p>
    <w:p w14:paraId="70724A73" w14:textId="77777777" w:rsidR="00D756AE" w:rsidRDefault="00D756AE">
      <w:pPr>
        <w:rPr>
          <w:b/>
          <w:bCs/>
          <w:color w:val="000000"/>
          <w:szCs w:val="21"/>
        </w:rPr>
      </w:pPr>
    </w:p>
    <w:p w14:paraId="6B9F1EBA" w14:textId="77777777" w:rsidR="00D756AE" w:rsidRDefault="00D756AE">
      <w:pPr>
        <w:rPr>
          <w:b/>
          <w:bCs/>
          <w:color w:val="000000"/>
          <w:szCs w:val="21"/>
        </w:rPr>
      </w:pPr>
    </w:p>
    <w:p w14:paraId="526AB6A3" w14:textId="77777777" w:rsidR="00D756AE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2ED68CC" w14:textId="77777777" w:rsidR="00D756AE" w:rsidRDefault="00D756AE">
      <w:pPr>
        <w:rPr>
          <w:color w:val="000000"/>
          <w:szCs w:val="21"/>
        </w:rPr>
      </w:pPr>
    </w:p>
    <w:p w14:paraId="21E5A1FC" w14:textId="34521C59" w:rsidR="00E56158" w:rsidRPr="00DC7F96" w:rsidRDefault="00E56158" w:rsidP="00E56158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DC7F96">
        <w:rPr>
          <w:rFonts w:ascii="楷体" w:eastAsia="楷体" w:hAnsi="楷体" w:hint="eastAsia"/>
          <w:color w:val="000000"/>
          <w:szCs w:val="21"/>
        </w:rPr>
        <w:t>如果说简·奥斯汀的小说让</w:t>
      </w:r>
      <w:r w:rsidRPr="00DC7F96">
        <w:rPr>
          <w:rFonts w:ascii="楷体" w:eastAsia="楷体" w:hAnsi="楷体" w:hint="eastAsia"/>
          <w:color w:val="000000"/>
          <w:szCs w:val="21"/>
        </w:rPr>
        <w:t>世人看到了</w:t>
      </w:r>
      <w:r w:rsidRPr="00DC7F96">
        <w:rPr>
          <w:rFonts w:ascii="楷体" w:eastAsia="楷体" w:hAnsi="楷体" w:hint="eastAsia"/>
          <w:color w:val="000000"/>
          <w:szCs w:val="21"/>
        </w:rPr>
        <w:t>许多被忽视的女性，那么《玛莎与简》</w:t>
      </w:r>
      <w:r w:rsidRPr="00DC7F96">
        <w:rPr>
          <w:rFonts w:ascii="楷体" w:eastAsia="楷体" w:hAnsi="楷体" w:hint="eastAsia"/>
          <w:color w:val="000000"/>
          <w:szCs w:val="21"/>
        </w:rPr>
        <w:t>则</w:t>
      </w:r>
      <w:r w:rsidRPr="00DC7F96">
        <w:rPr>
          <w:rFonts w:ascii="楷体" w:eastAsia="楷体" w:hAnsi="楷体" w:hint="eastAsia"/>
          <w:color w:val="000000"/>
          <w:szCs w:val="21"/>
        </w:rPr>
        <w:t>把目光转向了</w:t>
      </w:r>
      <w:r w:rsidRPr="00DC7F96">
        <w:rPr>
          <w:rFonts w:ascii="楷体" w:eastAsia="楷体" w:hAnsi="楷体" w:hint="eastAsia"/>
          <w:color w:val="000000"/>
          <w:szCs w:val="21"/>
        </w:rPr>
        <w:t>简</w:t>
      </w:r>
      <w:r w:rsidRPr="00DC7F96">
        <w:rPr>
          <w:rFonts w:ascii="楷体" w:eastAsia="楷体" w:hAnsi="楷体" w:hint="eastAsia"/>
          <w:color w:val="000000"/>
          <w:szCs w:val="21"/>
        </w:rPr>
        <w:t>身边那个几乎被文学史遗忘的人</w:t>
      </w:r>
      <w:r w:rsidRPr="00DC7F96">
        <w:rPr>
          <w:rFonts w:ascii="楷体" w:eastAsia="楷体" w:hAnsi="楷体" w:hint="eastAsia"/>
          <w:color w:val="000000"/>
          <w:szCs w:val="21"/>
        </w:rPr>
        <w:t>——</w:t>
      </w:r>
      <w:r w:rsidRPr="00DC7F96">
        <w:rPr>
          <w:rFonts w:ascii="楷体" w:eastAsia="楷体" w:hAnsi="楷体" w:hint="eastAsia"/>
          <w:b/>
          <w:bCs/>
          <w:color w:val="000000"/>
          <w:szCs w:val="21"/>
        </w:rPr>
        <w:t>玛莎·劳埃德</w:t>
      </w:r>
      <w:r w:rsidRPr="00DC7F96">
        <w:rPr>
          <w:rFonts w:ascii="楷体" w:eastAsia="楷体" w:hAnsi="楷体" w:hint="eastAsia"/>
          <w:color w:val="000000"/>
          <w:szCs w:val="21"/>
        </w:rPr>
        <w:t>。玛莎</w:t>
      </w:r>
      <w:r w:rsidRPr="00DC7F96">
        <w:rPr>
          <w:rFonts w:ascii="楷体" w:eastAsia="楷体" w:hAnsi="楷体" w:hint="eastAsia"/>
          <w:color w:val="000000"/>
          <w:szCs w:val="21"/>
        </w:rPr>
        <w:t>幼年因天花留下满脸瘢痕，又没有财产，很早便相信自己</w:t>
      </w:r>
      <w:r w:rsidRPr="00DC7F96">
        <w:rPr>
          <w:rFonts w:ascii="楷体" w:eastAsia="楷体" w:hAnsi="楷体" w:hint="eastAsia"/>
          <w:color w:val="000000"/>
          <w:szCs w:val="21"/>
        </w:rPr>
        <w:t>将注定孤独</w:t>
      </w:r>
      <w:r w:rsidRPr="00DC7F96">
        <w:rPr>
          <w:rFonts w:ascii="楷体" w:eastAsia="楷体" w:hAnsi="楷体" w:hint="eastAsia"/>
          <w:color w:val="000000"/>
          <w:szCs w:val="21"/>
        </w:rPr>
        <w:t>。</w:t>
      </w:r>
      <w:r w:rsidR="00DC7F96" w:rsidRPr="00DC7F96">
        <w:rPr>
          <w:rFonts w:ascii="楷体" w:eastAsia="楷体" w:hAnsi="楷体" w:hint="eastAsia"/>
          <w:color w:val="000000"/>
          <w:szCs w:val="21"/>
        </w:rPr>
        <w:t>但在没有婚姻的日子里，</w:t>
      </w:r>
      <w:r w:rsidRPr="00DC7F96">
        <w:rPr>
          <w:rFonts w:ascii="楷体" w:eastAsia="楷体" w:hAnsi="楷体" w:hint="eastAsia"/>
          <w:color w:val="000000"/>
          <w:szCs w:val="21"/>
        </w:rPr>
        <w:t>她学习草药与护理</w:t>
      </w:r>
      <w:r w:rsidR="00DC7F96" w:rsidRPr="00DC7F96">
        <w:rPr>
          <w:rFonts w:ascii="楷体" w:eastAsia="楷体" w:hAnsi="楷体" w:hint="eastAsia"/>
          <w:color w:val="000000"/>
          <w:szCs w:val="21"/>
        </w:rPr>
        <w:t>，</w:t>
      </w:r>
      <w:r w:rsidRPr="00DC7F96">
        <w:rPr>
          <w:rFonts w:ascii="楷体" w:eastAsia="楷体" w:hAnsi="楷体" w:hint="eastAsia"/>
          <w:color w:val="000000"/>
          <w:szCs w:val="21"/>
        </w:rPr>
        <w:t>为穷人治病，教孩子识字</w:t>
      </w:r>
      <w:r w:rsidR="00DC7F96" w:rsidRPr="00DC7F96">
        <w:rPr>
          <w:rFonts w:ascii="楷体" w:eastAsia="楷体" w:hAnsi="楷体" w:hint="eastAsia"/>
          <w:color w:val="000000"/>
          <w:szCs w:val="21"/>
        </w:rPr>
        <w:t>，</w:t>
      </w:r>
      <w:r w:rsidRPr="00DC7F96">
        <w:rPr>
          <w:rFonts w:ascii="楷体" w:eastAsia="楷体" w:hAnsi="楷体" w:hint="eastAsia"/>
          <w:color w:val="000000"/>
          <w:szCs w:val="21"/>
        </w:rPr>
        <w:t>耐心照顾身边每一个需要帮助的人；与此同时，她也是简最忠实的读者、最懂她的朋友。在简被退稿、被迫搬家、失去写作状态的岁月里，是玛莎始终相信《</w:t>
      </w:r>
      <w:r w:rsidR="00DC7F96" w:rsidRPr="00DC7F96">
        <w:rPr>
          <w:rFonts w:ascii="楷体" w:eastAsia="楷体" w:hAnsi="楷体"/>
          <w:color w:val="000000"/>
          <w:szCs w:val="21"/>
        </w:rPr>
        <w:t>最初的印象</w:t>
      </w:r>
      <w:r w:rsidRPr="00DC7F96">
        <w:rPr>
          <w:rFonts w:ascii="楷体" w:eastAsia="楷体" w:hAnsi="楷体" w:hint="eastAsia"/>
          <w:color w:val="000000"/>
          <w:szCs w:val="21"/>
        </w:rPr>
        <w:t>》</w:t>
      </w:r>
      <w:r w:rsidR="00DC7F96" w:rsidRPr="00DC7F96">
        <w:rPr>
          <w:rFonts w:ascii="楷体" w:eastAsia="楷体" w:hAnsi="楷体" w:hint="eastAsia"/>
          <w:color w:val="000000"/>
          <w:szCs w:val="21"/>
        </w:rPr>
        <w:t>（即《傲慢与偏见》的曾用名，又译《第一印象》）</w:t>
      </w:r>
      <w:r w:rsidRPr="00DC7F96">
        <w:rPr>
          <w:rFonts w:ascii="楷体" w:eastAsia="楷体" w:hAnsi="楷体" w:hint="eastAsia"/>
          <w:color w:val="000000"/>
          <w:szCs w:val="21"/>
        </w:rPr>
        <w:t>终有一天会成为一部伟大的小说。</w:t>
      </w:r>
      <w:r w:rsidR="00DC7F96" w:rsidRPr="00DC7F96">
        <w:rPr>
          <w:rFonts w:ascii="楷体" w:eastAsia="楷体" w:hAnsi="楷体" w:hint="eastAsia"/>
          <w:color w:val="000000"/>
          <w:szCs w:val="21"/>
        </w:rPr>
        <w:t>阅读的过程中，你将看到</w:t>
      </w:r>
      <w:r w:rsidRPr="00DC7F96">
        <w:rPr>
          <w:rFonts w:ascii="楷体" w:eastAsia="楷体" w:hAnsi="楷体" w:hint="eastAsia"/>
          <w:color w:val="000000"/>
          <w:szCs w:val="21"/>
        </w:rPr>
        <w:t>《傲慢与偏见》等经典</w:t>
      </w:r>
      <w:r w:rsidR="00DC7F96" w:rsidRPr="00DC7F96">
        <w:rPr>
          <w:rFonts w:ascii="楷体" w:eastAsia="楷体" w:hAnsi="楷体" w:hint="eastAsia"/>
          <w:color w:val="000000"/>
          <w:szCs w:val="21"/>
        </w:rPr>
        <w:t>如何在真实的平常生活中</w:t>
      </w:r>
      <w:r w:rsidRPr="00DC7F96">
        <w:rPr>
          <w:rFonts w:ascii="楷体" w:eastAsia="楷体" w:hAnsi="楷体" w:hint="eastAsia"/>
          <w:color w:val="000000"/>
          <w:szCs w:val="21"/>
        </w:rPr>
        <w:t>诞生：</w:t>
      </w:r>
      <w:r w:rsidRPr="00DC7F96">
        <w:rPr>
          <w:rFonts w:ascii="楷体" w:eastAsia="楷体" w:hAnsi="楷体" w:hint="eastAsia"/>
          <w:b/>
          <w:bCs/>
          <w:color w:val="000000"/>
          <w:szCs w:val="21"/>
        </w:rPr>
        <w:t>一位作家能够坐在桌前写作，是因为有人</w:t>
      </w:r>
      <w:r w:rsidR="00DC7F96" w:rsidRPr="00DC7F96">
        <w:rPr>
          <w:rFonts w:ascii="楷体" w:eastAsia="楷体" w:hAnsi="楷体" w:hint="eastAsia"/>
          <w:b/>
          <w:bCs/>
          <w:color w:val="000000"/>
          <w:szCs w:val="21"/>
        </w:rPr>
        <w:t>在无数日常琐事中默默支持她</w:t>
      </w:r>
      <w:r w:rsidRPr="00DC7F96">
        <w:rPr>
          <w:rFonts w:ascii="楷体" w:eastAsia="楷体" w:hAnsi="楷体" w:hint="eastAsia"/>
          <w:color w:val="000000"/>
          <w:szCs w:val="21"/>
        </w:rPr>
        <w:t>。</w:t>
      </w:r>
    </w:p>
    <w:p w14:paraId="01840616" w14:textId="77777777" w:rsidR="00E56158" w:rsidRPr="00DC7F96" w:rsidRDefault="00E56158" w:rsidP="00E56158">
      <w:pPr>
        <w:rPr>
          <w:rFonts w:ascii="楷体" w:eastAsia="楷体" w:hAnsi="楷体"/>
          <w:color w:val="000000"/>
          <w:szCs w:val="21"/>
        </w:rPr>
      </w:pPr>
    </w:p>
    <w:p w14:paraId="374C7916" w14:textId="7A664B14" w:rsidR="00E56158" w:rsidRPr="00DC7F96" w:rsidRDefault="00DC7F96" w:rsidP="00E56158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DC7F96">
        <w:rPr>
          <w:rFonts w:ascii="楷体" w:eastAsia="楷体" w:hAnsi="楷体" w:hint="eastAsia"/>
          <w:color w:val="000000"/>
          <w:szCs w:val="21"/>
        </w:rPr>
        <w:t>这本书有一点可贵，在于并没有将</w:t>
      </w:r>
      <w:r w:rsidR="00E56158" w:rsidRPr="00DC7F96">
        <w:rPr>
          <w:rFonts w:ascii="楷体" w:eastAsia="楷体" w:hAnsi="楷体" w:hint="eastAsia"/>
          <w:color w:val="000000"/>
          <w:szCs w:val="21"/>
        </w:rPr>
        <w:t>玛莎</w:t>
      </w:r>
      <w:r w:rsidRPr="00DC7F96">
        <w:rPr>
          <w:rFonts w:ascii="楷体" w:eastAsia="楷体" w:hAnsi="楷体" w:hint="eastAsia"/>
          <w:color w:val="000000"/>
          <w:szCs w:val="21"/>
        </w:rPr>
        <w:t>描写成简简单单</w:t>
      </w:r>
      <w:r w:rsidR="00E56158" w:rsidRPr="00DC7F96">
        <w:rPr>
          <w:rFonts w:ascii="楷体" w:eastAsia="楷体" w:hAnsi="楷体" w:hint="eastAsia"/>
          <w:color w:val="000000"/>
          <w:szCs w:val="21"/>
        </w:rPr>
        <w:t>的“伟大作家背后的女人”。她</w:t>
      </w:r>
      <w:r w:rsidRPr="00DC7F96">
        <w:rPr>
          <w:rFonts w:ascii="楷体" w:eastAsia="楷体" w:hAnsi="楷体" w:hint="eastAsia"/>
          <w:color w:val="000000"/>
          <w:szCs w:val="21"/>
        </w:rPr>
        <w:t>所做的一切，包括</w:t>
      </w:r>
      <w:r w:rsidR="00E56158" w:rsidRPr="00DC7F96">
        <w:rPr>
          <w:rFonts w:ascii="楷体" w:eastAsia="楷体" w:hAnsi="楷体" w:hint="eastAsia"/>
          <w:color w:val="000000"/>
          <w:szCs w:val="21"/>
        </w:rPr>
        <w:t>烹饪、护理、劳动</w:t>
      </w:r>
      <w:r w:rsidRPr="00DC7F96">
        <w:rPr>
          <w:rFonts w:ascii="楷体" w:eastAsia="楷体" w:hAnsi="楷体" w:hint="eastAsia"/>
          <w:color w:val="000000"/>
          <w:szCs w:val="21"/>
        </w:rPr>
        <w:t>、</w:t>
      </w:r>
      <w:r w:rsidR="00E56158" w:rsidRPr="00DC7F96">
        <w:rPr>
          <w:rFonts w:ascii="楷体" w:eastAsia="楷体" w:hAnsi="楷体" w:hint="eastAsia"/>
          <w:color w:val="000000"/>
          <w:szCs w:val="21"/>
        </w:rPr>
        <w:t>对弱者的善意，</w:t>
      </w:r>
      <w:r w:rsidRPr="00DC7F96">
        <w:rPr>
          <w:rFonts w:ascii="楷体" w:eastAsia="楷体" w:hAnsi="楷体" w:hint="eastAsia"/>
          <w:color w:val="000000"/>
          <w:szCs w:val="21"/>
        </w:rPr>
        <w:t>都</w:t>
      </w:r>
      <w:r w:rsidR="00E56158" w:rsidRPr="00DC7F96">
        <w:rPr>
          <w:rFonts w:ascii="楷体" w:eastAsia="楷体" w:hAnsi="楷体" w:hint="eastAsia"/>
          <w:color w:val="000000"/>
          <w:szCs w:val="21"/>
        </w:rPr>
        <w:t>被视为</w:t>
      </w:r>
      <w:r w:rsidRPr="00DC7F96">
        <w:rPr>
          <w:rFonts w:ascii="楷体" w:eastAsia="楷体" w:hAnsi="楷体" w:hint="eastAsia"/>
          <w:color w:val="000000"/>
          <w:szCs w:val="21"/>
        </w:rPr>
        <w:t>另</w:t>
      </w:r>
      <w:r w:rsidR="00E56158" w:rsidRPr="00DC7F96">
        <w:rPr>
          <w:rFonts w:ascii="楷体" w:eastAsia="楷体" w:hAnsi="楷体" w:hint="eastAsia"/>
          <w:color w:val="000000"/>
          <w:szCs w:val="21"/>
        </w:rPr>
        <w:t>一种创造：</w:t>
      </w:r>
      <w:r w:rsidR="00E56158" w:rsidRPr="00DC7F96">
        <w:rPr>
          <w:rFonts w:ascii="楷体" w:eastAsia="楷体" w:hAnsi="楷体" w:hint="eastAsia"/>
          <w:b/>
          <w:bCs/>
          <w:color w:val="000000"/>
          <w:szCs w:val="21"/>
        </w:rPr>
        <w:t>简用文字观察并改写世界，玛莎则用双手</w:t>
      </w:r>
      <w:r w:rsidRPr="00DC7F96">
        <w:rPr>
          <w:rFonts w:ascii="楷体" w:eastAsia="楷体" w:hAnsi="楷体" w:hint="eastAsia"/>
          <w:b/>
          <w:bCs/>
          <w:color w:val="000000"/>
          <w:szCs w:val="21"/>
        </w:rPr>
        <w:t>将</w:t>
      </w:r>
      <w:r w:rsidR="00E56158" w:rsidRPr="00DC7F96">
        <w:rPr>
          <w:rFonts w:ascii="楷体" w:eastAsia="楷体" w:hAnsi="楷体" w:hint="eastAsia"/>
          <w:b/>
          <w:bCs/>
          <w:color w:val="000000"/>
          <w:szCs w:val="21"/>
        </w:rPr>
        <w:t>混乱变</w:t>
      </w:r>
      <w:r w:rsidRPr="00DC7F96">
        <w:rPr>
          <w:rFonts w:ascii="楷体" w:eastAsia="楷体" w:hAnsi="楷体" w:hint="eastAsia"/>
          <w:b/>
          <w:bCs/>
          <w:color w:val="000000"/>
          <w:szCs w:val="21"/>
        </w:rPr>
        <w:t>为</w:t>
      </w:r>
      <w:r w:rsidR="00E56158" w:rsidRPr="00DC7F96">
        <w:rPr>
          <w:rFonts w:ascii="楷体" w:eastAsia="楷体" w:hAnsi="楷体" w:hint="eastAsia"/>
          <w:b/>
          <w:bCs/>
          <w:color w:val="000000"/>
          <w:szCs w:val="21"/>
        </w:rPr>
        <w:t>秩序，</w:t>
      </w:r>
      <w:r w:rsidRPr="00DC7F96">
        <w:rPr>
          <w:rFonts w:ascii="楷体" w:eastAsia="楷体" w:hAnsi="楷体" w:hint="eastAsia"/>
          <w:b/>
          <w:bCs/>
          <w:color w:val="000000"/>
          <w:szCs w:val="21"/>
        </w:rPr>
        <w:t>让无家可归的人更好地生活</w:t>
      </w:r>
      <w:r w:rsidR="00E56158" w:rsidRPr="00DC7F96">
        <w:rPr>
          <w:rFonts w:ascii="楷体" w:eastAsia="楷体" w:hAnsi="楷体" w:hint="eastAsia"/>
          <w:color w:val="000000"/>
          <w:szCs w:val="21"/>
        </w:rPr>
        <w:t>。她与简跨越一生的友情、对弗兰克长久而克制的感情，以及年过六十之后终于得到的爱情，共同回答了一个</w:t>
      </w:r>
      <w:r w:rsidRPr="00DC7F96">
        <w:rPr>
          <w:rFonts w:ascii="楷体" w:eastAsia="楷体" w:hAnsi="楷体" w:hint="eastAsia"/>
          <w:color w:val="000000"/>
          <w:szCs w:val="21"/>
        </w:rPr>
        <w:t>今天对我们仍有意义</w:t>
      </w:r>
      <w:r w:rsidR="00E56158" w:rsidRPr="00DC7F96">
        <w:rPr>
          <w:rFonts w:ascii="楷体" w:eastAsia="楷体" w:hAnsi="楷体" w:hint="eastAsia"/>
          <w:color w:val="000000"/>
          <w:szCs w:val="21"/>
        </w:rPr>
        <w:t>的问题：</w:t>
      </w:r>
      <w:r w:rsidRPr="00DC7F96">
        <w:rPr>
          <w:rFonts w:ascii="楷体" w:eastAsia="楷体" w:hAnsi="楷体" w:hint="eastAsia"/>
          <w:b/>
          <w:bCs/>
          <w:color w:val="000000"/>
          <w:szCs w:val="21"/>
        </w:rPr>
        <w:t>一个小人物——没有名声、没有作品传世、医生在照顾别人的小人物，</w:t>
      </w:r>
      <w:r w:rsidR="00E56158" w:rsidRPr="00DC7F96">
        <w:rPr>
          <w:rFonts w:ascii="楷体" w:eastAsia="楷体" w:hAnsi="楷体" w:hint="eastAsia"/>
          <w:b/>
          <w:bCs/>
          <w:color w:val="000000"/>
          <w:szCs w:val="21"/>
        </w:rPr>
        <w:t>如何确认自己这一生并非无足轻重？</w:t>
      </w:r>
      <w:r w:rsidR="00E56158" w:rsidRPr="00DC7F96">
        <w:rPr>
          <w:rFonts w:ascii="楷体" w:eastAsia="楷体" w:hAnsi="楷体" w:hint="eastAsia"/>
          <w:color w:val="000000"/>
          <w:szCs w:val="21"/>
        </w:rPr>
        <w:t>小说给出的答案朴素</w:t>
      </w:r>
      <w:r w:rsidRPr="00DC7F96">
        <w:rPr>
          <w:rFonts w:ascii="楷体" w:eastAsia="楷体" w:hAnsi="楷体" w:hint="eastAsia"/>
          <w:color w:val="000000"/>
          <w:szCs w:val="21"/>
        </w:rPr>
        <w:t>却</w:t>
      </w:r>
      <w:r w:rsidR="00E56158" w:rsidRPr="00DC7F96">
        <w:rPr>
          <w:rFonts w:ascii="楷体" w:eastAsia="楷体" w:hAnsi="楷体" w:hint="eastAsia"/>
          <w:color w:val="000000"/>
          <w:szCs w:val="21"/>
        </w:rPr>
        <w:t>有力——</w:t>
      </w:r>
      <w:r w:rsidR="00E56158" w:rsidRPr="00DC7F96">
        <w:rPr>
          <w:rFonts w:ascii="楷体" w:eastAsia="楷体" w:hAnsi="楷体" w:hint="eastAsia"/>
          <w:b/>
          <w:bCs/>
          <w:color w:val="000000"/>
          <w:szCs w:val="21"/>
        </w:rPr>
        <w:t>被你照料</w:t>
      </w:r>
      <w:r w:rsidRPr="00DC7F96">
        <w:rPr>
          <w:rFonts w:ascii="楷体" w:eastAsia="楷体" w:hAnsi="楷体" w:hint="eastAsia"/>
          <w:b/>
          <w:bCs/>
          <w:color w:val="000000"/>
          <w:szCs w:val="21"/>
        </w:rPr>
        <w:t>、保护</w:t>
      </w:r>
      <w:r w:rsidR="00E56158" w:rsidRPr="00DC7F96">
        <w:rPr>
          <w:rFonts w:ascii="楷体" w:eastAsia="楷体" w:hAnsi="楷体" w:hint="eastAsia"/>
          <w:b/>
          <w:bCs/>
          <w:color w:val="000000"/>
          <w:szCs w:val="21"/>
        </w:rPr>
        <w:t>过的人，以及你留在他人生命里的温暖，</w:t>
      </w:r>
      <w:r w:rsidRPr="00DC7F96">
        <w:rPr>
          <w:rFonts w:ascii="楷体" w:eastAsia="楷体" w:hAnsi="楷体" w:hint="eastAsia"/>
          <w:b/>
          <w:bCs/>
          <w:color w:val="000000"/>
          <w:szCs w:val="21"/>
        </w:rPr>
        <w:t>历史是不会遗忘的</w:t>
      </w:r>
      <w:r w:rsidR="00E56158" w:rsidRPr="00DC7F96">
        <w:rPr>
          <w:rFonts w:ascii="楷体" w:eastAsia="楷体" w:hAnsi="楷体" w:hint="eastAsia"/>
          <w:color w:val="000000"/>
          <w:szCs w:val="21"/>
        </w:rPr>
        <w:t>。</w:t>
      </w:r>
    </w:p>
    <w:p w14:paraId="7B9D9DEB" w14:textId="77777777" w:rsidR="00E56158" w:rsidRDefault="00E56158">
      <w:pPr>
        <w:rPr>
          <w:color w:val="000000"/>
          <w:szCs w:val="21"/>
        </w:rPr>
      </w:pPr>
    </w:p>
    <w:p w14:paraId="20572480" w14:textId="60D4D363" w:rsidR="00E56158" w:rsidRDefault="00E56158" w:rsidP="00E56158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4C25B033" w14:textId="77777777" w:rsidR="00E56158" w:rsidRDefault="00E56158">
      <w:pPr>
        <w:rPr>
          <w:rFonts w:hint="eastAsia"/>
          <w:color w:val="000000"/>
          <w:szCs w:val="21"/>
        </w:rPr>
      </w:pPr>
    </w:p>
    <w:p w14:paraId="48DA554B" w14:textId="77777777" w:rsidR="00D756A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我多希望，在结婚前的最后一夜还能和简一起躺在床上，像从前那些夜晚一样，聊到</w:t>
      </w:r>
      <w:proofErr w:type="gramStart"/>
      <w:r>
        <w:rPr>
          <w:rFonts w:hint="eastAsia"/>
          <w:color w:val="000000"/>
          <w:szCs w:val="21"/>
        </w:rPr>
        <w:t>深夜</w:t>
      </w:r>
      <w:r>
        <w:rPr>
          <w:rFonts w:hint="eastAsia"/>
          <w:color w:val="000000"/>
          <w:szCs w:val="21"/>
        </w:rPr>
        <w:t>......</w:t>
      </w:r>
      <w:proofErr w:type="gramEnd"/>
    </w:p>
    <w:p w14:paraId="7B06E965" w14:textId="77777777" w:rsidR="00D756AE" w:rsidRDefault="00D756AE">
      <w:pPr>
        <w:ind w:firstLineChars="200" w:firstLine="420"/>
        <w:rPr>
          <w:color w:val="000000"/>
          <w:szCs w:val="21"/>
        </w:rPr>
      </w:pPr>
    </w:p>
    <w:p w14:paraId="5334CF03" w14:textId="77777777" w:rsidR="00D756A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天花留下的伤痕与贫寒的家境，让玛莎·劳埃德（</w:t>
      </w:r>
      <w:r>
        <w:rPr>
          <w:rFonts w:hint="eastAsia"/>
          <w:color w:val="000000"/>
          <w:szCs w:val="21"/>
        </w:rPr>
        <w:t>Martha Lloyd</w:t>
      </w:r>
      <w:r>
        <w:rPr>
          <w:rFonts w:hint="eastAsia"/>
          <w:color w:val="000000"/>
          <w:szCs w:val="21"/>
        </w:rPr>
        <w:t>）明白，婚姻并非她能够</w:t>
      </w:r>
      <w:r>
        <w:rPr>
          <w:rFonts w:hint="eastAsia"/>
          <w:color w:val="000000"/>
          <w:szCs w:val="21"/>
        </w:rPr>
        <w:lastRenderedPageBreak/>
        <w:t>企及的选择。她决心全身心投入工作，并让温情充盈一生。她敏锐聪慧，精通厨艺与疗愈之道，也因此与身边的人建立起深厚的情感纽带，其中便包括她的挚友简·奥斯丁（</w:t>
      </w:r>
      <w:r>
        <w:rPr>
          <w:rFonts w:hint="eastAsia"/>
          <w:color w:val="000000"/>
          <w:szCs w:val="21"/>
        </w:rPr>
        <w:t>Jane Austen</w:t>
      </w:r>
      <w:r>
        <w:rPr>
          <w:rFonts w:hint="eastAsia"/>
          <w:color w:val="000000"/>
          <w:szCs w:val="21"/>
        </w:rPr>
        <w:t>）。</w:t>
      </w:r>
    </w:p>
    <w:p w14:paraId="2BF681BB" w14:textId="77777777" w:rsidR="00D756AE" w:rsidRDefault="00D756AE">
      <w:pPr>
        <w:ind w:firstLineChars="200" w:firstLine="420"/>
        <w:rPr>
          <w:color w:val="000000"/>
          <w:szCs w:val="21"/>
        </w:rPr>
      </w:pPr>
    </w:p>
    <w:p w14:paraId="2ADB9C08" w14:textId="77777777" w:rsidR="00D756A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玛莎与简彼此交织的人生中，爱、美食、友情与家庭纷争的点滴被重新唤醒。透过玛莎的目光，我们追随简·奥斯丁的创作轨迹，看见她如何在男性主导的世界中，为作品的出版与认可不断抗争。同时，玛莎也在默默挣扎，并承受着一段无望爱情带来的隐秘伤痛。一路走来，我们还将看到简·奥斯丁笔下未曾展现的世界，穷人的困境，女性生育、节育与更年期的难题，拿破仑战争对士兵与水手家庭造成的影响，以及自由思想在被奴役者间的传播。</w:t>
      </w:r>
    </w:p>
    <w:p w14:paraId="45FDA21E" w14:textId="77777777" w:rsidR="00D756AE" w:rsidRDefault="00D756AE">
      <w:pPr>
        <w:ind w:firstLineChars="200" w:firstLine="420"/>
        <w:rPr>
          <w:color w:val="000000"/>
          <w:szCs w:val="21"/>
        </w:rPr>
      </w:pPr>
    </w:p>
    <w:p w14:paraId="2E41301E" w14:textId="77777777" w:rsidR="00D756AE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这是一部充满想象力的传记文学作品，它照亮了“平凡人生”中的爱与温柔，也让我们看见那些超越血缘的亲情。</w:t>
      </w:r>
    </w:p>
    <w:p w14:paraId="15DFB2DC" w14:textId="77777777" w:rsidR="00D756AE" w:rsidRDefault="00D756AE">
      <w:pPr>
        <w:rPr>
          <w:b/>
          <w:color w:val="000000"/>
        </w:rPr>
      </w:pPr>
    </w:p>
    <w:p w14:paraId="41DD7218" w14:textId="77777777" w:rsidR="00D756AE" w:rsidRDefault="00D756AE">
      <w:pPr>
        <w:rPr>
          <w:b/>
          <w:color w:val="000000"/>
        </w:rPr>
      </w:pPr>
    </w:p>
    <w:p w14:paraId="676EEA31" w14:textId="77777777" w:rsidR="00D756AE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51B5416" w14:textId="77777777" w:rsidR="00D756AE" w:rsidRDefault="00D756AE">
      <w:pPr>
        <w:spacing w:line="280" w:lineRule="exact"/>
        <w:rPr>
          <w:b/>
          <w:szCs w:val="21"/>
        </w:rPr>
      </w:pPr>
    </w:p>
    <w:p w14:paraId="24759441" w14:textId="1AA590EE" w:rsidR="00D756AE" w:rsidRDefault="00000000">
      <w:pPr>
        <w:ind w:firstLineChars="200" w:firstLine="422"/>
        <w:rPr>
          <w:b/>
          <w:color w:val="FF0000"/>
        </w:rPr>
      </w:pPr>
      <w:r>
        <w:rPr>
          <w:b/>
          <w:bCs/>
          <w:noProof/>
          <w:color w:val="000000"/>
          <w:szCs w:val="21"/>
          <w:lang w:val="en"/>
        </w:rPr>
        <w:drawing>
          <wp:anchor distT="0" distB="0" distL="114300" distR="114300" simplePos="0" relativeHeight="251661312" behindDoc="0" locked="0" layoutInCell="1" allowOverlap="1" wp14:anchorId="5C6154DC" wp14:editId="4A68987A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1030605" cy="999490"/>
            <wp:effectExtent l="0" t="0" r="10795" b="3810"/>
            <wp:wrapSquare wrapText="bothSides"/>
            <wp:docPr id="5" name="图片 5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age002"/>
                    <pic:cNvPicPr>
                      <a:picLocks noChangeAspect="1"/>
                    </pic:cNvPicPr>
                  </pic:nvPicPr>
                  <pic:blipFill>
                    <a:blip r:embed="rId7"/>
                    <a:srcRect l="19979" t="7551" r="23544" b="15724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芬努拉·唐宁（</w:t>
      </w:r>
      <w:r>
        <w:rPr>
          <w:rFonts w:hint="eastAsia"/>
          <w:b/>
          <w:bCs/>
          <w:color w:val="000000"/>
          <w:szCs w:val="21"/>
        </w:rPr>
        <w:t>Finuala Dowling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是一位屡获殊荣的诗人、小说家，也是一位才华横溢的表演者和备受追捧的创意写作导师。她曾凭借诗歌荣获英格丽·琼</w:t>
      </w:r>
      <w:r>
        <w:rPr>
          <w:rFonts w:hint="eastAsia"/>
          <w:color w:val="000000"/>
          <w:szCs w:val="21"/>
        </w:rPr>
        <w:t>蔻</w:t>
      </w:r>
      <w:r>
        <w:rPr>
          <w:rFonts w:hint="eastAsia"/>
          <w:color w:val="000000"/>
          <w:szCs w:val="21"/>
          <w:lang w:val="en"/>
        </w:rPr>
        <w:t>奖（</w:t>
      </w:r>
      <w:r>
        <w:rPr>
          <w:rFonts w:hint="eastAsia"/>
          <w:color w:val="000000"/>
          <w:szCs w:val="21"/>
          <w:lang w:val="en"/>
        </w:rPr>
        <w:t>Ingrid Jonker</w:t>
      </w:r>
      <w:r>
        <w:rPr>
          <w:rFonts w:hint="eastAsia"/>
          <w:color w:val="000000"/>
          <w:szCs w:val="21"/>
        </w:rPr>
        <w:t xml:space="preserve"> Prize</w:t>
      </w:r>
      <w:r>
        <w:rPr>
          <w:rFonts w:hint="eastAsia"/>
          <w:color w:val="000000"/>
          <w:szCs w:val="21"/>
          <w:lang w:val="en"/>
        </w:rPr>
        <w:t>）与</w:t>
      </w:r>
      <w:r>
        <w:rPr>
          <w:rFonts w:hint="eastAsia"/>
          <w:color w:val="000000"/>
          <w:szCs w:val="21"/>
        </w:rPr>
        <w:t>奥利弗</w:t>
      </w:r>
      <w:r>
        <w:rPr>
          <w:rFonts w:hint="eastAsia"/>
          <w:color w:val="000000"/>
          <w:szCs w:val="21"/>
          <w:lang w:val="en"/>
        </w:rPr>
        <w:t>·</w:t>
      </w:r>
      <w:r>
        <w:rPr>
          <w:rFonts w:hint="eastAsia"/>
          <w:color w:val="000000"/>
          <w:szCs w:val="21"/>
        </w:rPr>
        <w:t>席</w:t>
      </w:r>
      <w:r>
        <w:rPr>
          <w:rFonts w:hint="eastAsia"/>
          <w:color w:val="000000"/>
          <w:szCs w:val="21"/>
          <w:lang w:val="en"/>
        </w:rPr>
        <w:t>莱纳奖（</w:t>
      </w:r>
      <w:r>
        <w:rPr>
          <w:rFonts w:hint="eastAsia"/>
          <w:color w:val="000000"/>
          <w:szCs w:val="21"/>
          <w:lang w:val="en"/>
        </w:rPr>
        <w:t>Olive Schreiner</w:t>
      </w:r>
      <w:r>
        <w:rPr>
          <w:rFonts w:hint="eastAsia"/>
          <w:color w:val="000000"/>
          <w:szCs w:val="21"/>
        </w:rPr>
        <w:t xml:space="preserve"> Prize</w:t>
      </w:r>
      <w:r>
        <w:rPr>
          <w:rFonts w:hint="eastAsia"/>
          <w:color w:val="000000"/>
          <w:szCs w:val="21"/>
          <w:lang w:val="en"/>
        </w:rPr>
        <w:t>），并凭借小说获得</w:t>
      </w:r>
      <w:r>
        <w:rPr>
          <w:rFonts w:hint="eastAsia"/>
          <w:color w:val="000000"/>
          <w:szCs w:val="21"/>
          <w:lang w:val="en"/>
        </w:rPr>
        <w:t>M-Net</w:t>
      </w:r>
      <w:r>
        <w:rPr>
          <w:rFonts w:hint="eastAsia"/>
          <w:color w:val="000000"/>
          <w:szCs w:val="21"/>
          <w:lang w:val="en"/>
        </w:rPr>
        <w:t>奖和赫尔曼·查尔斯·博斯曼奖（</w:t>
      </w:r>
      <w:r>
        <w:rPr>
          <w:rFonts w:hint="eastAsia"/>
          <w:color w:val="000000"/>
          <w:szCs w:val="21"/>
          <w:lang w:val="en"/>
        </w:rPr>
        <w:t>Herman Charles Bosman Prize</w:t>
      </w:r>
      <w:r>
        <w:rPr>
          <w:rFonts w:hint="eastAsia"/>
          <w:color w:val="000000"/>
          <w:szCs w:val="21"/>
          <w:lang w:val="en"/>
        </w:rPr>
        <w:t>）。她的作品广泛收录于多部文学选集，</w:t>
      </w:r>
      <w:r>
        <w:rPr>
          <w:rFonts w:hint="eastAsia"/>
          <w:color w:val="000000"/>
          <w:szCs w:val="21"/>
          <w:lang w:val="en"/>
        </w:rPr>
        <w:t>Bloodaxe</w:t>
      </w:r>
      <w:r>
        <w:rPr>
          <w:rFonts w:hint="eastAsia"/>
          <w:color w:val="000000"/>
          <w:szCs w:val="21"/>
          <w:lang w:val="en"/>
        </w:rPr>
        <w:t>出版社出版了她的诗集《假装你不认识我：新作与精选诗》（</w:t>
      </w:r>
      <w:r>
        <w:rPr>
          <w:rFonts w:hint="eastAsia"/>
          <w:color w:val="000000"/>
          <w:szCs w:val="21"/>
          <w:lang w:val="en"/>
        </w:rPr>
        <w:t>Pretend You Don</w:t>
      </w:r>
      <w:r>
        <w:rPr>
          <w:rFonts w:hint="eastAsia"/>
          <w:color w:val="000000"/>
          <w:szCs w:val="21"/>
          <w:lang w:val="en"/>
        </w:rPr>
        <w:t>’</w:t>
      </w:r>
      <w:r>
        <w:rPr>
          <w:rFonts w:hint="eastAsia"/>
          <w:color w:val="000000"/>
          <w:szCs w:val="21"/>
          <w:lang w:val="en"/>
        </w:rPr>
        <w:t>t Know Me: New And Selected Poems</w:t>
      </w:r>
      <w:r>
        <w:rPr>
          <w:rFonts w:hint="eastAsia"/>
          <w:color w:val="000000"/>
          <w:szCs w:val="21"/>
          <w:lang w:val="en"/>
        </w:rPr>
        <w:t>）。她现居开普敦卡尔克湾，</w:t>
      </w:r>
      <w:r>
        <w:rPr>
          <w:rFonts w:hint="eastAsia"/>
          <w:color w:val="000000"/>
          <w:szCs w:val="21"/>
        </w:rPr>
        <w:t>曾多次以</w:t>
      </w:r>
      <w:r>
        <w:rPr>
          <w:rFonts w:hint="eastAsia"/>
          <w:color w:val="000000"/>
          <w:szCs w:val="21"/>
          <w:lang w:val="en"/>
        </w:rPr>
        <w:t>这座城市</w:t>
      </w:r>
      <w:r>
        <w:rPr>
          <w:rFonts w:hint="eastAsia"/>
          <w:color w:val="000000"/>
          <w:szCs w:val="21"/>
        </w:rPr>
        <w:t>作为创作背景</w:t>
      </w:r>
      <w:r>
        <w:rPr>
          <w:rFonts w:hint="eastAsia"/>
          <w:color w:val="000000"/>
          <w:szCs w:val="21"/>
          <w:lang w:val="en"/>
        </w:rPr>
        <w:t>，贯穿于</w:t>
      </w:r>
      <w:r>
        <w:rPr>
          <w:rFonts w:hint="eastAsia"/>
          <w:color w:val="000000"/>
          <w:szCs w:val="21"/>
        </w:rPr>
        <w:t>其</w:t>
      </w:r>
      <w:r>
        <w:rPr>
          <w:rFonts w:hint="eastAsia"/>
          <w:color w:val="000000"/>
          <w:szCs w:val="21"/>
          <w:lang w:val="en"/>
        </w:rPr>
        <w:t>五部诗集和六部长篇小说之中。《玛莎</w:t>
      </w:r>
      <w:r w:rsidR="00E56158">
        <w:rPr>
          <w:rFonts w:hint="eastAsia"/>
          <w:color w:val="000000"/>
          <w:szCs w:val="21"/>
        </w:rPr>
        <w:t>与</w:t>
      </w:r>
      <w:r>
        <w:rPr>
          <w:rFonts w:hint="eastAsia"/>
          <w:color w:val="000000"/>
          <w:szCs w:val="21"/>
        </w:rPr>
        <w:t>简</w:t>
      </w:r>
      <w:r>
        <w:rPr>
          <w:rFonts w:hint="eastAsia"/>
          <w:color w:val="000000"/>
          <w:szCs w:val="21"/>
          <w:lang w:val="en"/>
        </w:rPr>
        <w:t>》中，读者还将通过弗兰克的海上经历，一窥</w:t>
      </w:r>
      <w:r>
        <w:rPr>
          <w:rFonts w:hint="eastAsia"/>
          <w:color w:val="000000"/>
          <w:szCs w:val="21"/>
        </w:rPr>
        <w:t>十九</w:t>
      </w:r>
      <w:r>
        <w:rPr>
          <w:rFonts w:hint="eastAsia"/>
          <w:color w:val="000000"/>
          <w:szCs w:val="21"/>
          <w:lang w:val="en"/>
        </w:rPr>
        <w:t>世纪初开普敦的风貌。</w:t>
      </w:r>
    </w:p>
    <w:p w14:paraId="4DC5474C" w14:textId="77777777" w:rsidR="00D756AE" w:rsidRDefault="00D756AE">
      <w:pPr>
        <w:rPr>
          <w:b/>
          <w:color w:val="000000"/>
        </w:rPr>
      </w:pPr>
    </w:p>
    <w:p w14:paraId="244D059A" w14:textId="77777777" w:rsidR="00D756AE" w:rsidRDefault="00D756AE">
      <w:pPr>
        <w:rPr>
          <w:b/>
          <w:color w:val="000000"/>
        </w:rPr>
      </w:pPr>
    </w:p>
    <w:p w14:paraId="39DCBA5D" w14:textId="77777777" w:rsidR="00D756AE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63E65E52" w14:textId="77777777" w:rsidR="00D756AE" w:rsidRDefault="00D756AE">
      <w:pPr>
        <w:rPr>
          <w:b/>
          <w:color w:val="000000"/>
        </w:rPr>
      </w:pPr>
    </w:p>
    <w:p w14:paraId="17BD5625" w14:textId="77777777" w:rsidR="00D756A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“文字风趣幽默、充满智慧。”</w:t>
      </w:r>
    </w:p>
    <w:p w14:paraId="559E8190" w14:textId="77777777" w:rsidR="00D756AE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——《卫报》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Guardian</w:t>
      </w:r>
      <w:r>
        <w:rPr>
          <w:rFonts w:hint="eastAsia"/>
          <w:bCs/>
          <w:i/>
          <w:iCs/>
          <w:color w:val="000000"/>
        </w:rPr>
        <w:t>）</w:t>
      </w:r>
    </w:p>
    <w:p w14:paraId="3CDD4D06" w14:textId="77777777" w:rsidR="00D756AE" w:rsidRDefault="00D756AE">
      <w:pPr>
        <w:ind w:firstLineChars="200" w:firstLine="420"/>
        <w:rPr>
          <w:bCs/>
          <w:color w:val="000000"/>
        </w:rPr>
      </w:pPr>
    </w:p>
    <w:p w14:paraId="10E0C59C" w14:textId="77777777" w:rsidR="00D756A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“让人深深沉浸其中，既幽默又让人感动，充满人性的温度、真实的力量以及深刻洞见。”</w:t>
      </w:r>
    </w:p>
    <w:p w14:paraId="1A09B0C4" w14:textId="77777777" w:rsidR="00D756AE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——林德尔·戈登（</w:t>
      </w:r>
      <w:r>
        <w:rPr>
          <w:rFonts w:hint="eastAsia"/>
          <w:bCs/>
          <w:color w:val="000000"/>
        </w:rPr>
        <w:t>Lyndall Gordon</w:t>
      </w:r>
      <w:r>
        <w:rPr>
          <w:rFonts w:hint="eastAsia"/>
          <w:bCs/>
          <w:color w:val="000000"/>
        </w:rPr>
        <w:t>）</w:t>
      </w:r>
    </w:p>
    <w:p w14:paraId="00CF006F" w14:textId="77777777" w:rsidR="00D756AE" w:rsidRDefault="00D756AE">
      <w:pPr>
        <w:ind w:firstLineChars="200" w:firstLine="420"/>
        <w:rPr>
          <w:bCs/>
          <w:color w:val="000000"/>
        </w:rPr>
      </w:pPr>
    </w:p>
    <w:p w14:paraId="205062C4" w14:textId="77777777" w:rsidR="00D756A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“精彩绝伦，幽默非凡。多年以后，唐宁或许会是南非本土的简·奥斯丁。”</w:t>
      </w:r>
    </w:p>
    <w:p w14:paraId="46E9B4C6" w14:textId="77777777" w:rsidR="00D756AE" w:rsidRDefault="00000000">
      <w:pPr>
        <w:ind w:firstLineChars="200" w:firstLine="420"/>
        <w:jc w:val="right"/>
        <w:rPr>
          <w:bCs/>
          <w:i/>
          <w:iCs/>
          <w:color w:val="000000"/>
        </w:rPr>
      </w:pPr>
      <w:r>
        <w:rPr>
          <w:rFonts w:hint="eastAsia"/>
          <w:bCs/>
          <w:color w:val="000000"/>
        </w:rPr>
        <w:t>——《星期日时报》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Sunday Times</w:t>
      </w:r>
      <w:r>
        <w:rPr>
          <w:rFonts w:hint="eastAsia"/>
          <w:bCs/>
          <w:i/>
          <w:iCs/>
          <w:color w:val="000000"/>
        </w:rPr>
        <w:t>）</w:t>
      </w:r>
    </w:p>
    <w:p w14:paraId="0EC8DE6C" w14:textId="77777777" w:rsidR="00D756AE" w:rsidRDefault="00D756AE">
      <w:pPr>
        <w:ind w:firstLineChars="200" w:firstLine="420"/>
        <w:rPr>
          <w:bCs/>
          <w:color w:val="000000"/>
        </w:rPr>
      </w:pPr>
    </w:p>
    <w:p w14:paraId="4B097FCB" w14:textId="77777777" w:rsidR="00D756A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“芬努拉·唐宁以其扎实的文学功底塑造出一群真实而不完美的人物，在细腻描摹中展现出敏锐的洞察力与丰富的情感。”</w:t>
      </w:r>
    </w:p>
    <w:p w14:paraId="46786F2E" w14:textId="77777777" w:rsidR="00D756AE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——乔纳森·阿米德（</w:t>
      </w:r>
      <w:r>
        <w:rPr>
          <w:rFonts w:hint="eastAsia"/>
          <w:bCs/>
          <w:color w:val="000000"/>
        </w:rPr>
        <w:t>Jonathan Amid</w:t>
      </w:r>
      <w:r>
        <w:rPr>
          <w:rFonts w:hint="eastAsia"/>
          <w:bCs/>
          <w:color w:val="000000"/>
        </w:rPr>
        <w:t>）</w:t>
      </w:r>
    </w:p>
    <w:p w14:paraId="154E08C9" w14:textId="77777777" w:rsidR="00D756AE" w:rsidRDefault="00D756AE">
      <w:pPr>
        <w:rPr>
          <w:b/>
          <w:color w:val="000000"/>
        </w:rPr>
      </w:pPr>
    </w:p>
    <w:p w14:paraId="6DB3CF06" w14:textId="77777777" w:rsidR="00D756AE" w:rsidRDefault="00D756AE">
      <w:pPr>
        <w:rPr>
          <w:b/>
          <w:color w:val="000000"/>
        </w:rPr>
      </w:pPr>
    </w:p>
    <w:p w14:paraId="261A0860" w14:textId="77777777" w:rsidR="00D756AE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lastRenderedPageBreak/>
        <w:t>感谢您的阅读！</w:t>
      </w:r>
    </w:p>
    <w:p w14:paraId="4FC013A1" w14:textId="77777777" w:rsidR="00D756AE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6BDEFA4" w14:textId="77777777" w:rsidR="00D756A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0F9F2C7D" w14:textId="77777777" w:rsidR="00D756A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87A7CF1" w14:textId="77777777" w:rsidR="00D756A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E1818F8" w14:textId="77777777" w:rsidR="00D756A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D82BFC1" w14:textId="77777777" w:rsidR="00D756A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5C032AE6" w14:textId="77777777" w:rsidR="00D756A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0091A6F4" w14:textId="77777777" w:rsidR="00D756A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6EBE999B" w14:textId="77777777" w:rsidR="00D756A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2117CDA4" w14:textId="77777777" w:rsidR="00D756A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2938D509" w14:textId="77777777" w:rsidR="00D756AE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0451868D" w14:textId="77777777" w:rsidR="00D756AE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46A37F40" w14:textId="77777777" w:rsidR="00D756AE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5943947E" wp14:editId="10A47A85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5A4A7" w14:textId="77777777" w:rsidR="00D756AE" w:rsidRDefault="00D756AE">
      <w:pPr>
        <w:ind w:right="420"/>
        <w:rPr>
          <w:rFonts w:eastAsia="Gungsuh"/>
          <w:color w:val="000000"/>
          <w:kern w:val="0"/>
          <w:szCs w:val="21"/>
        </w:rPr>
      </w:pPr>
    </w:p>
    <w:sectPr w:rsidR="00D756AE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06CE9" w14:textId="77777777" w:rsidR="00D3042C" w:rsidRDefault="00D3042C">
      <w:r>
        <w:separator/>
      </w:r>
    </w:p>
  </w:endnote>
  <w:endnote w:type="continuationSeparator" w:id="0">
    <w:p w14:paraId="2D03BCA6" w14:textId="77777777" w:rsidR="00D3042C" w:rsidRDefault="00D3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F1E8" w14:textId="77777777" w:rsidR="00D756AE" w:rsidRDefault="00D756AE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E272832" w14:textId="77777777" w:rsidR="00D756A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3F3DFAFA" w14:textId="77777777" w:rsidR="00D756A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D2298D" w14:textId="77777777" w:rsidR="00D756A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490F32B" w14:textId="77777777" w:rsidR="00D756AE" w:rsidRDefault="00D756AE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D5D8C" w14:textId="77777777" w:rsidR="00D3042C" w:rsidRDefault="00D3042C">
      <w:r>
        <w:separator/>
      </w:r>
    </w:p>
  </w:footnote>
  <w:footnote w:type="continuationSeparator" w:id="0">
    <w:p w14:paraId="095C6940" w14:textId="77777777" w:rsidR="00D3042C" w:rsidRDefault="00D3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059D5" w14:textId="77777777" w:rsidR="00D756AE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1FF9F" wp14:editId="28F832DB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73496B" w14:textId="77777777" w:rsidR="00D756AE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B196280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51C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0236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A64AE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42C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56AE"/>
    <w:rsid w:val="00D762D4"/>
    <w:rsid w:val="00D76715"/>
    <w:rsid w:val="00DB3297"/>
    <w:rsid w:val="00DB7D8F"/>
    <w:rsid w:val="00DC214F"/>
    <w:rsid w:val="00DC7F96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56158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B196280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CC7974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26990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44E1503"/>
  <w15:docId w15:val="{94DB8769-D0F4-4D41-9620-8E320A66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41</TotalTime>
  <Pages>3</Pages>
  <Words>996</Words>
  <Characters>1655</Characters>
  <Application>Microsoft Office Word</Application>
  <DocSecurity>0</DocSecurity>
  <Lines>97</Lines>
  <Paragraphs>77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2026-08-04T00:47:00Z</dcterms:created>
  <dcterms:modified xsi:type="dcterms:W3CDTF">2026-08-04T10:05:00Z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C86FBCC47A6144349F7F5CC7BDD89915_11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