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89BF809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56F75776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01AD34FC" w:rsidR="00AE574A" w:rsidRDefault="00AE574A">
      <w:pPr>
        <w:rPr>
          <w:b/>
          <w:color w:val="000000"/>
          <w:szCs w:val="21"/>
        </w:rPr>
      </w:pPr>
    </w:p>
    <w:p w14:paraId="3DA7336F" w14:textId="692A2F2D" w:rsidR="00774233" w:rsidRPr="00774233" w:rsidRDefault="003C4069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3C4069">
        <w:rPr>
          <w:noProof/>
        </w:rPr>
        <w:drawing>
          <wp:anchor distT="0" distB="0" distL="114300" distR="114300" simplePos="0" relativeHeight="251672576" behindDoc="0" locked="0" layoutInCell="1" allowOverlap="1" wp14:anchorId="3E4D12C1" wp14:editId="0DFDA58B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371600" cy="198120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6"/>
      <w:r w:rsidR="00D703F3">
        <w:rPr>
          <w:rFonts w:hint="eastAsia"/>
          <w:b/>
          <w:bCs/>
          <w:color w:val="000000"/>
          <w:szCs w:val="21"/>
        </w:rPr>
        <w:t>植物学家的艺术指南</w:t>
      </w:r>
      <w:bookmarkEnd w:id="0"/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1067E0A2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D703F3">
        <w:rPr>
          <w:b/>
          <w:bCs/>
          <w:color w:val="000000"/>
          <w:szCs w:val="21"/>
        </w:rPr>
        <w:t>A BOTANIST’S GUIDE TO ART</w:t>
      </w:r>
    </w:p>
    <w:p w14:paraId="39B7E419" w14:textId="61AE0CA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D703F3" w:rsidRPr="00D703F3">
        <w:rPr>
          <w:b/>
          <w:bCs/>
          <w:color w:val="000000"/>
          <w:szCs w:val="21"/>
        </w:rPr>
        <w:t>Viv Lawes</w:t>
      </w:r>
      <w:r w:rsidR="00440C5D">
        <w:rPr>
          <w:rFonts w:hint="eastAsia"/>
          <w:b/>
          <w:bCs/>
          <w:color w:val="000000"/>
          <w:szCs w:val="21"/>
        </w:rPr>
        <w:t>,</w:t>
      </w:r>
      <w:r w:rsidR="00440C5D">
        <w:rPr>
          <w:b/>
          <w:bCs/>
          <w:color w:val="000000"/>
          <w:szCs w:val="21"/>
        </w:rPr>
        <w:t xml:space="preserve"> </w:t>
      </w:r>
      <w:r w:rsidR="00440C5D" w:rsidRPr="00440C5D">
        <w:rPr>
          <w:b/>
          <w:bCs/>
          <w:color w:val="000000"/>
          <w:szCs w:val="21"/>
        </w:rPr>
        <w:t>Dale Walters</w:t>
      </w:r>
      <w:r w:rsidR="00213744" w:rsidRPr="0021374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3A26AD8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proofErr w:type="spellStart"/>
      <w:r w:rsidR="00F34188" w:rsidRPr="00F34188">
        <w:rPr>
          <w:b/>
          <w:bCs/>
          <w:color w:val="000000"/>
          <w:szCs w:val="21"/>
        </w:rPr>
        <w:t>UniPress</w:t>
      </w:r>
      <w:proofErr w:type="spellEnd"/>
    </w:p>
    <w:p w14:paraId="1421F214" w14:textId="7AE93F0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460504" w:rsidRPr="00460504">
        <w:rPr>
          <w:b/>
          <w:bCs/>
          <w:color w:val="000000"/>
          <w:szCs w:val="21"/>
        </w:rPr>
        <w:t xml:space="preserve">Marco </w:t>
      </w:r>
      <w:proofErr w:type="spellStart"/>
      <w:r w:rsidR="00460504" w:rsidRPr="00460504">
        <w:rPr>
          <w:b/>
          <w:bCs/>
          <w:color w:val="000000"/>
          <w:szCs w:val="21"/>
        </w:rPr>
        <w:t>Rodino</w:t>
      </w:r>
      <w:proofErr w:type="spellEnd"/>
      <w:r w:rsidR="00460504" w:rsidRPr="00460504">
        <w:rPr>
          <w:b/>
          <w:bCs/>
          <w:color w:val="000000"/>
          <w:szCs w:val="21"/>
        </w:rPr>
        <w:t xml:space="preserve"> Agency/ANA/Jessica</w:t>
      </w:r>
    </w:p>
    <w:p w14:paraId="7550A0DC" w14:textId="78D5FFF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460504">
        <w:rPr>
          <w:b/>
          <w:bCs/>
          <w:color w:val="000000"/>
          <w:szCs w:val="21"/>
        </w:rPr>
        <w:t>224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3D5971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460504">
        <w:rPr>
          <w:rFonts w:hint="eastAsia"/>
          <w:b/>
          <w:bCs/>
          <w:color w:val="000000"/>
          <w:szCs w:val="21"/>
        </w:rPr>
        <w:t>待定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0EF8D1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460504">
        <w:rPr>
          <w:rFonts w:hint="eastAsia"/>
          <w:b/>
          <w:bCs/>
          <w:szCs w:val="21"/>
        </w:rPr>
        <w:t>样章</w:t>
      </w:r>
      <w:r w:rsidR="00463482">
        <w:rPr>
          <w:rFonts w:hint="eastAsia"/>
          <w:b/>
          <w:bCs/>
          <w:szCs w:val="21"/>
        </w:rPr>
        <w:t>（预计</w:t>
      </w:r>
      <w:r w:rsidR="00463482">
        <w:rPr>
          <w:rFonts w:hint="eastAsia"/>
          <w:b/>
          <w:bCs/>
          <w:szCs w:val="21"/>
        </w:rPr>
        <w:t>2</w:t>
      </w:r>
      <w:r w:rsidR="00463482">
        <w:rPr>
          <w:b/>
          <w:bCs/>
          <w:szCs w:val="21"/>
        </w:rPr>
        <w:t>027</w:t>
      </w:r>
      <w:r w:rsidR="00463482">
        <w:rPr>
          <w:b/>
          <w:bCs/>
          <w:szCs w:val="21"/>
        </w:rPr>
        <w:t>年</w:t>
      </w:r>
      <w:r w:rsidR="00463482">
        <w:rPr>
          <w:rFonts w:hint="eastAsia"/>
          <w:b/>
          <w:bCs/>
          <w:szCs w:val="21"/>
        </w:rPr>
        <w:t>2</w:t>
      </w:r>
      <w:r w:rsidR="00463482">
        <w:rPr>
          <w:rFonts w:hint="eastAsia"/>
          <w:b/>
          <w:bCs/>
          <w:szCs w:val="21"/>
        </w:rPr>
        <w:t>月递交全稿）</w:t>
      </w:r>
    </w:p>
    <w:p w14:paraId="77C966FF" w14:textId="04A4E6E6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C657C8">
        <w:rPr>
          <w:rFonts w:hint="eastAsia"/>
          <w:b/>
          <w:bCs/>
          <w:szCs w:val="21"/>
        </w:rPr>
        <w:t>艺术研究</w:t>
      </w:r>
    </w:p>
    <w:p w14:paraId="6ED8D6D0" w14:textId="33B75FEE" w:rsidR="006073CF" w:rsidRDefault="006073CF">
      <w:pPr>
        <w:rPr>
          <w:b/>
          <w:bCs/>
          <w:color w:val="000000"/>
          <w:szCs w:val="21"/>
        </w:rPr>
      </w:pPr>
    </w:p>
    <w:p w14:paraId="3103F09D" w14:textId="77777777" w:rsidR="00463482" w:rsidRDefault="00463482">
      <w:pPr>
        <w:rPr>
          <w:rFonts w:hint="eastAsia"/>
          <w:b/>
          <w:bCs/>
          <w:color w:val="000000"/>
          <w:szCs w:val="21"/>
        </w:rPr>
      </w:pPr>
    </w:p>
    <w:p w14:paraId="1CE8026F" w14:textId="336D2AA8" w:rsidR="00A56502" w:rsidRPr="00463482" w:rsidRDefault="00CD103F">
      <w:pPr>
        <w:rPr>
          <w:b/>
          <w:color w:val="000000"/>
          <w:szCs w:val="21"/>
        </w:rPr>
      </w:pPr>
      <w:r w:rsidRPr="00463482">
        <w:rPr>
          <w:rFonts w:hint="eastAsia"/>
          <w:b/>
          <w:color w:val="000000"/>
          <w:szCs w:val="21"/>
        </w:rPr>
        <w:t>卖点：</w:t>
      </w:r>
    </w:p>
    <w:p w14:paraId="7E0A402D" w14:textId="6A4CF3AF" w:rsidR="00CD103F" w:rsidRDefault="00CD103F">
      <w:pPr>
        <w:rPr>
          <w:color w:val="000000"/>
          <w:szCs w:val="21"/>
        </w:rPr>
      </w:pPr>
    </w:p>
    <w:p w14:paraId="252D6BCC" w14:textId="12564C99" w:rsidR="00CD103F" w:rsidRDefault="00CD103F" w:rsidP="00CD103F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以全新的方式</w:t>
      </w:r>
      <w:r w:rsidRPr="00CD103F">
        <w:rPr>
          <w:rFonts w:hint="eastAsia"/>
          <w:color w:val="000000"/>
          <w:szCs w:val="21"/>
        </w:rPr>
        <w:t>诠释美术中</w:t>
      </w:r>
      <w:r>
        <w:rPr>
          <w:rFonts w:hint="eastAsia"/>
          <w:color w:val="000000"/>
          <w:szCs w:val="21"/>
        </w:rPr>
        <w:t>一直充满吸引力的</w:t>
      </w:r>
      <w:r w:rsidRPr="00CD103F">
        <w:rPr>
          <w:rFonts w:hint="eastAsia"/>
          <w:color w:val="000000"/>
          <w:szCs w:val="21"/>
        </w:rPr>
        <w:t>自然主题；</w:t>
      </w:r>
      <w:r>
        <w:rPr>
          <w:rFonts w:hint="eastAsia"/>
          <w:color w:val="000000"/>
          <w:szCs w:val="21"/>
        </w:rPr>
        <w:t>从</w:t>
      </w:r>
      <w:r w:rsidRPr="00CD103F">
        <w:rPr>
          <w:rFonts w:hint="eastAsia"/>
          <w:color w:val="000000"/>
          <w:szCs w:val="21"/>
        </w:rPr>
        <w:t>植物学家</w:t>
      </w:r>
      <w:r>
        <w:rPr>
          <w:rFonts w:hint="eastAsia"/>
          <w:color w:val="000000"/>
          <w:szCs w:val="21"/>
        </w:rPr>
        <w:t>的视角</w:t>
      </w:r>
      <w:proofErr w:type="gramStart"/>
      <w:r>
        <w:rPr>
          <w:rFonts w:hint="eastAsia"/>
          <w:color w:val="000000"/>
          <w:szCs w:val="21"/>
        </w:rPr>
        <w:t>看</w:t>
      </w:r>
      <w:r w:rsidRPr="00CD103F">
        <w:rPr>
          <w:rFonts w:hint="eastAsia"/>
          <w:color w:val="000000"/>
          <w:szCs w:val="21"/>
        </w:rPr>
        <w:t>流行</w:t>
      </w:r>
      <w:proofErr w:type="gramEnd"/>
      <w:r w:rsidRPr="00CD103F">
        <w:rPr>
          <w:rFonts w:hint="eastAsia"/>
          <w:color w:val="000000"/>
          <w:szCs w:val="21"/>
        </w:rPr>
        <w:t>名作</w:t>
      </w:r>
      <w:r>
        <w:rPr>
          <w:rFonts w:hint="eastAsia"/>
          <w:color w:val="000000"/>
          <w:szCs w:val="21"/>
        </w:rPr>
        <w:t>。</w:t>
      </w:r>
    </w:p>
    <w:p w14:paraId="705DA341" w14:textId="1FAC40DE" w:rsidR="00CD103F" w:rsidRDefault="00CD103F" w:rsidP="00CD103F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CD103F">
        <w:rPr>
          <w:rFonts w:hint="eastAsia"/>
          <w:color w:val="000000"/>
          <w:szCs w:val="21"/>
        </w:rPr>
        <w:t>一本</w:t>
      </w:r>
      <w:r>
        <w:rPr>
          <w:rFonts w:hint="eastAsia"/>
          <w:color w:val="000000"/>
          <w:szCs w:val="21"/>
        </w:rPr>
        <w:t>在视觉上吸</w:t>
      </w:r>
      <w:proofErr w:type="gramStart"/>
      <w:r>
        <w:rPr>
          <w:rFonts w:hint="eastAsia"/>
          <w:color w:val="000000"/>
          <w:szCs w:val="21"/>
        </w:rPr>
        <w:t>睛</w:t>
      </w:r>
      <w:proofErr w:type="gramEnd"/>
      <w:r w:rsidRPr="00CD103F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作品</w:t>
      </w:r>
      <w:r w:rsidRPr="00CD103F">
        <w:rPr>
          <w:rFonts w:hint="eastAsia"/>
          <w:color w:val="000000"/>
          <w:szCs w:val="21"/>
        </w:rPr>
        <w:t>，设计精美，充满了</w:t>
      </w:r>
      <w:r>
        <w:rPr>
          <w:rFonts w:hint="eastAsia"/>
          <w:color w:val="000000"/>
          <w:szCs w:val="21"/>
        </w:rPr>
        <w:t>经典</w:t>
      </w:r>
      <w:r w:rsidRPr="00CD103F">
        <w:rPr>
          <w:rFonts w:hint="eastAsia"/>
          <w:color w:val="000000"/>
          <w:szCs w:val="21"/>
        </w:rPr>
        <w:t>绘画、插</w:t>
      </w:r>
      <w:r>
        <w:rPr>
          <w:rFonts w:hint="eastAsia"/>
          <w:color w:val="000000"/>
          <w:szCs w:val="21"/>
        </w:rPr>
        <w:t>画</w:t>
      </w:r>
      <w:r w:rsidRPr="00CD103F">
        <w:rPr>
          <w:rFonts w:hint="eastAsia"/>
          <w:color w:val="000000"/>
          <w:szCs w:val="21"/>
        </w:rPr>
        <w:t>和</w:t>
      </w:r>
      <w:r>
        <w:rPr>
          <w:rFonts w:hint="eastAsia"/>
          <w:color w:val="000000"/>
          <w:szCs w:val="21"/>
        </w:rPr>
        <w:t>图片。</w:t>
      </w:r>
    </w:p>
    <w:p w14:paraId="0A99E37D" w14:textId="483CA33A" w:rsidR="00CD103F" w:rsidRDefault="00CD103F" w:rsidP="00CD103F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不像其他部分作品，本书实现了</w:t>
      </w:r>
      <w:r w:rsidRPr="00CD103F">
        <w:rPr>
          <w:rFonts w:hint="eastAsia"/>
          <w:color w:val="000000"/>
          <w:szCs w:val="21"/>
        </w:rPr>
        <w:t>真正的国际化；例子来自欧洲和北美，以及亚洲、非洲和全球南方。</w:t>
      </w:r>
    </w:p>
    <w:p w14:paraId="594EC98D" w14:textId="40BF8699" w:rsidR="00CD103F" w:rsidRDefault="00CD103F" w:rsidP="00CD103F">
      <w:pPr>
        <w:rPr>
          <w:color w:val="000000"/>
          <w:szCs w:val="21"/>
        </w:rPr>
      </w:pPr>
    </w:p>
    <w:p w14:paraId="0E9B6E62" w14:textId="77777777" w:rsidR="00CD103F" w:rsidRPr="00CD103F" w:rsidRDefault="00CD103F" w:rsidP="00CD103F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02E3CB96" w:rsidR="00AE574A" w:rsidRPr="00626B30" w:rsidRDefault="00AE574A">
      <w:pPr>
        <w:rPr>
          <w:color w:val="000000"/>
          <w:szCs w:val="21"/>
        </w:rPr>
      </w:pPr>
    </w:p>
    <w:p w14:paraId="52507FF4" w14:textId="6A1F88D1" w:rsidR="00440C5D" w:rsidRDefault="00440C5D" w:rsidP="00440C5D">
      <w:pPr>
        <w:ind w:firstLineChars="200" w:firstLine="420"/>
        <w:rPr>
          <w:color w:val="000000"/>
          <w:szCs w:val="21"/>
        </w:rPr>
      </w:pPr>
      <w:r w:rsidRPr="00440C5D">
        <w:rPr>
          <w:rFonts w:hint="eastAsia"/>
          <w:color w:val="000000"/>
          <w:szCs w:val="21"/>
        </w:rPr>
        <w:t>在《</w:t>
      </w:r>
      <w:r w:rsidR="00225FDC" w:rsidRPr="00225FDC">
        <w:rPr>
          <w:rFonts w:hint="eastAsia"/>
          <w:color w:val="000000"/>
          <w:szCs w:val="21"/>
        </w:rPr>
        <w:t>植物学家的艺术指南</w:t>
      </w:r>
      <w:r w:rsidRPr="00440C5D">
        <w:rPr>
          <w:rFonts w:hint="eastAsia"/>
          <w:color w:val="000000"/>
          <w:szCs w:val="21"/>
        </w:rPr>
        <w:t>》中，艺术与自然完美和谐地</w:t>
      </w:r>
      <w:r w:rsidR="00225FDC">
        <w:rPr>
          <w:rFonts w:hint="eastAsia"/>
          <w:color w:val="000000"/>
          <w:szCs w:val="21"/>
        </w:rPr>
        <w:t>交融</w:t>
      </w:r>
      <w:r w:rsidRPr="00440C5D">
        <w:rPr>
          <w:rFonts w:hint="eastAsia"/>
          <w:color w:val="000000"/>
          <w:szCs w:val="21"/>
        </w:rPr>
        <w:t>在一起。这本书探索了美术</w:t>
      </w:r>
      <w:r w:rsidR="00225FDC">
        <w:rPr>
          <w:rFonts w:hint="eastAsia"/>
          <w:color w:val="000000"/>
          <w:szCs w:val="21"/>
        </w:rPr>
        <w:t>作品</w:t>
      </w:r>
      <w:r w:rsidRPr="00440C5D">
        <w:rPr>
          <w:rFonts w:hint="eastAsia"/>
          <w:color w:val="000000"/>
          <w:szCs w:val="21"/>
        </w:rPr>
        <w:t>中植物的隐藏故事和</w:t>
      </w:r>
      <w:r w:rsidR="00225FDC">
        <w:rPr>
          <w:rFonts w:hint="eastAsia"/>
          <w:color w:val="000000"/>
          <w:szCs w:val="21"/>
        </w:rPr>
        <w:t>诸多自然奇景</w:t>
      </w:r>
      <w:r w:rsidRPr="00440C5D">
        <w:rPr>
          <w:rFonts w:hint="eastAsia"/>
          <w:color w:val="000000"/>
          <w:szCs w:val="21"/>
        </w:rPr>
        <w:t>，</w:t>
      </w:r>
      <w:r w:rsidR="00225FDC">
        <w:rPr>
          <w:rFonts w:hint="eastAsia"/>
          <w:color w:val="000000"/>
          <w:szCs w:val="21"/>
        </w:rPr>
        <w:t>以全新的视角欣赏</w:t>
      </w:r>
      <w:r w:rsidRPr="00440C5D">
        <w:rPr>
          <w:rFonts w:hint="eastAsia"/>
          <w:color w:val="000000"/>
          <w:szCs w:val="21"/>
        </w:rPr>
        <w:t>历史上一些最著名的杰作。从波提切利</w:t>
      </w:r>
      <w:r w:rsidR="00225FDC">
        <w:rPr>
          <w:rFonts w:hint="eastAsia"/>
          <w:color w:val="000000"/>
          <w:szCs w:val="21"/>
        </w:rPr>
        <w:t>（</w:t>
      </w:r>
      <w:r w:rsidR="00225FDC">
        <w:t>Botticelli</w:t>
      </w:r>
      <w:r w:rsidR="00225FDC">
        <w:rPr>
          <w:rFonts w:hint="eastAsia"/>
          <w:color w:val="000000"/>
          <w:szCs w:val="21"/>
        </w:rPr>
        <w:t>）</w:t>
      </w:r>
      <w:r w:rsidRPr="00440C5D">
        <w:rPr>
          <w:rFonts w:hint="eastAsia"/>
          <w:color w:val="000000"/>
          <w:szCs w:val="21"/>
        </w:rPr>
        <w:t>空灵的《春》到荷兰黄金时代郁郁葱葱的静物画，这本令人惊叹的艺术书深入探讨了支撑这些标志性作品的园艺背景。</w:t>
      </w:r>
    </w:p>
    <w:p w14:paraId="1425B48D" w14:textId="7EE05249" w:rsidR="00225FDC" w:rsidRPr="00440C5D" w:rsidRDefault="00225FDC" w:rsidP="00440C5D">
      <w:pPr>
        <w:ind w:firstLineChars="200" w:firstLine="420"/>
        <w:rPr>
          <w:color w:val="000000"/>
          <w:szCs w:val="21"/>
        </w:rPr>
      </w:pPr>
    </w:p>
    <w:p w14:paraId="6C974476" w14:textId="678D7F69" w:rsidR="002D02DB" w:rsidRPr="00440C5D" w:rsidRDefault="00440C5D" w:rsidP="00440C5D">
      <w:pPr>
        <w:ind w:firstLineChars="200" w:firstLine="420"/>
        <w:rPr>
          <w:color w:val="000000"/>
          <w:szCs w:val="21"/>
        </w:rPr>
      </w:pPr>
      <w:r w:rsidRPr="00440C5D">
        <w:rPr>
          <w:rFonts w:hint="eastAsia"/>
          <w:color w:val="000000"/>
          <w:szCs w:val="21"/>
        </w:rPr>
        <w:t>通过著名植物学家</w:t>
      </w:r>
      <w:r w:rsidR="00AE125D" w:rsidRPr="00AE125D">
        <w:rPr>
          <w:rFonts w:hint="eastAsia"/>
          <w:color w:val="000000"/>
          <w:szCs w:val="21"/>
        </w:rPr>
        <w:t>戴尔·沃尔特斯</w:t>
      </w:r>
      <w:r w:rsidR="00AE125D">
        <w:rPr>
          <w:rFonts w:hint="eastAsia"/>
          <w:color w:val="000000"/>
          <w:szCs w:val="21"/>
        </w:rPr>
        <w:t>（</w:t>
      </w:r>
      <w:r w:rsidRPr="00440C5D">
        <w:rPr>
          <w:rFonts w:hint="eastAsia"/>
          <w:color w:val="000000"/>
          <w:szCs w:val="21"/>
        </w:rPr>
        <w:t>Dale Walters</w:t>
      </w:r>
      <w:r w:rsidR="00AE125D">
        <w:rPr>
          <w:rFonts w:hint="eastAsia"/>
          <w:color w:val="000000"/>
          <w:szCs w:val="21"/>
        </w:rPr>
        <w:t>）</w:t>
      </w:r>
      <w:r w:rsidRPr="00440C5D">
        <w:rPr>
          <w:rFonts w:hint="eastAsia"/>
          <w:color w:val="000000"/>
          <w:szCs w:val="21"/>
        </w:rPr>
        <w:t>和艺术史学家</w:t>
      </w:r>
      <w:proofErr w:type="gramStart"/>
      <w:r w:rsidR="00AE125D" w:rsidRPr="00AE125D">
        <w:rPr>
          <w:rFonts w:hint="eastAsia"/>
          <w:color w:val="000000"/>
          <w:szCs w:val="21"/>
        </w:rPr>
        <w:t>薇薇</w:t>
      </w:r>
      <w:proofErr w:type="gramEnd"/>
      <w:r w:rsidR="00AE125D" w:rsidRPr="00AE125D">
        <w:rPr>
          <w:rFonts w:hint="eastAsia"/>
          <w:color w:val="000000"/>
          <w:szCs w:val="21"/>
        </w:rPr>
        <w:t>·劳斯</w:t>
      </w:r>
      <w:r w:rsidR="00AE125D">
        <w:rPr>
          <w:rFonts w:hint="eastAsia"/>
          <w:color w:val="000000"/>
          <w:szCs w:val="21"/>
        </w:rPr>
        <w:t>（</w:t>
      </w:r>
      <w:r w:rsidRPr="00440C5D">
        <w:rPr>
          <w:rFonts w:hint="eastAsia"/>
          <w:color w:val="000000"/>
          <w:szCs w:val="21"/>
        </w:rPr>
        <w:t>Viv Lawes</w:t>
      </w:r>
      <w:r w:rsidR="00AE125D">
        <w:rPr>
          <w:rFonts w:hint="eastAsia"/>
          <w:color w:val="000000"/>
          <w:szCs w:val="21"/>
        </w:rPr>
        <w:t>）</w:t>
      </w:r>
      <w:r w:rsidRPr="00440C5D">
        <w:rPr>
          <w:rFonts w:hint="eastAsia"/>
          <w:color w:val="000000"/>
          <w:szCs w:val="21"/>
        </w:rPr>
        <w:t>的眼睛，我们</w:t>
      </w:r>
      <w:r w:rsidR="00AE125D">
        <w:rPr>
          <w:rFonts w:hint="eastAsia"/>
          <w:color w:val="000000"/>
          <w:szCs w:val="21"/>
        </w:rPr>
        <w:t>看到</w:t>
      </w:r>
      <w:r w:rsidRPr="00440C5D">
        <w:rPr>
          <w:rFonts w:hint="eastAsia"/>
          <w:color w:val="000000"/>
          <w:szCs w:val="21"/>
        </w:rPr>
        <w:t>了花、树和灌木是如何塑造我们对自然世界的理解的——</w:t>
      </w:r>
      <w:r w:rsidR="005C65F0">
        <w:rPr>
          <w:rFonts w:hint="eastAsia"/>
          <w:color w:val="000000"/>
          <w:szCs w:val="21"/>
        </w:rPr>
        <w:t>它们</w:t>
      </w:r>
      <w:r w:rsidRPr="00440C5D">
        <w:rPr>
          <w:rFonts w:hint="eastAsia"/>
          <w:color w:val="000000"/>
          <w:szCs w:val="21"/>
        </w:rPr>
        <w:t>不仅是美丽的源泉，也是生物多样性、适应和进化的生动记录。《植物学家</w:t>
      </w:r>
      <w:r w:rsidR="008D466F">
        <w:rPr>
          <w:rFonts w:hint="eastAsia"/>
          <w:color w:val="000000"/>
          <w:szCs w:val="21"/>
        </w:rPr>
        <w:t>的</w:t>
      </w:r>
      <w:r w:rsidRPr="00440C5D">
        <w:rPr>
          <w:rFonts w:hint="eastAsia"/>
          <w:color w:val="000000"/>
          <w:szCs w:val="21"/>
        </w:rPr>
        <w:t>艺术指南》充满了美丽的艺术</w:t>
      </w:r>
      <w:r w:rsidR="008D466F">
        <w:rPr>
          <w:rFonts w:hint="eastAsia"/>
          <w:color w:val="000000"/>
          <w:szCs w:val="21"/>
        </w:rPr>
        <w:t>作</w:t>
      </w:r>
      <w:r w:rsidRPr="00440C5D">
        <w:rPr>
          <w:rFonts w:hint="eastAsia"/>
          <w:color w:val="000000"/>
          <w:szCs w:val="21"/>
        </w:rPr>
        <w:t>品和原创的</w:t>
      </w:r>
      <w:r w:rsidR="008D466F">
        <w:rPr>
          <w:rFonts w:hint="eastAsia"/>
          <w:color w:val="000000"/>
          <w:szCs w:val="21"/>
        </w:rPr>
        <w:t>观点</w:t>
      </w:r>
      <w:r w:rsidRPr="00440C5D">
        <w:rPr>
          <w:rFonts w:hint="eastAsia"/>
          <w:color w:val="000000"/>
          <w:szCs w:val="21"/>
        </w:rPr>
        <w:t>见解，将吸引读者，揭示</w:t>
      </w:r>
      <w:r w:rsidR="008D466F">
        <w:rPr>
          <w:rFonts w:hint="eastAsia"/>
          <w:color w:val="000000"/>
          <w:szCs w:val="21"/>
        </w:rPr>
        <w:t>数百年来，</w:t>
      </w:r>
      <w:r w:rsidRPr="00440C5D">
        <w:rPr>
          <w:rFonts w:hint="eastAsia"/>
          <w:color w:val="000000"/>
          <w:szCs w:val="21"/>
        </w:rPr>
        <w:t>艺术家</w:t>
      </w:r>
      <w:bookmarkStart w:id="1" w:name="OLE_LINK7"/>
      <w:r w:rsidRPr="00440C5D">
        <w:rPr>
          <w:rFonts w:hint="eastAsia"/>
          <w:color w:val="000000"/>
          <w:szCs w:val="21"/>
        </w:rPr>
        <w:t>、</w:t>
      </w:r>
      <w:bookmarkEnd w:id="1"/>
      <w:r w:rsidRPr="00440C5D">
        <w:rPr>
          <w:rFonts w:hint="eastAsia"/>
          <w:color w:val="000000"/>
          <w:szCs w:val="21"/>
        </w:rPr>
        <w:t>植物</w:t>
      </w:r>
      <w:r w:rsidR="008D466F" w:rsidRPr="00440C5D">
        <w:rPr>
          <w:rFonts w:hint="eastAsia"/>
          <w:color w:val="000000"/>
          <w:szCs w:val="21"/>
        </w:rPr>
        <w:t>、</w:t>
      </w:r>
      <w:r w:rsidRPr="00440C5D">
        <w:rPr>
          <w:rFonts w:hint="eastAsia"/>
          <w:color w:val="000000"/>
          <w:szCs w:val="21"/>
        </w:rPr>
        <w:t>人类</w:t>
      </w:r>
      <w:r w:rsidR="008D466F">
        <w:rPr>
          <w:rFonts w:hint="eastAsia"/>
          <w:color w:val="000000"/>
          <w:szCs w:val="21"/>
        </w:rPr>
        <w:t>的</w:t>
      </w:r>
      <w:r w:rsidRPr="00440C5D">
        <w:rPr>
          <w:rFonts w:hint="eastAsia"/>
          <w:color w:val="000000"/>
          <w:szCs w:val="21"/>
        </w:rPr>
        <w:t>好奇心</w:t>
      </w:r>
      <w:r w:rsidR="008D466F">
        <w:rPr>
          <w:rFonts w:hint="eastAsia"/>
          <w:color w:val="000000"/>
          <w:szCs w:val="21"/>
        </w:rPr>
        <w:t>在它们共同的生活的环境中，所产生的复杂故事</w:t>
      </w:r>
      <w:r w:rsidRPr="00440C5D">
        <w:rPr>
          <w:rFonts w:hint="eastAsia"/>
          <w:color w:val="000000"/>
          <w:szCs w:val="21"/>
        </w:rPr>
        <w:t>。</w:t>
      </w:r>
    </w:p>
    <w:p w14:paraId="022A5A75" w14:textId="64AD0E7E" w:rsidR="00A5385A" w:rsidRDefault="00A5385A" w:rsidP="008167E8">
      <w:pPr>
        <w:rPr>
          <w:bCs/>
          <w:color w:val="000000"/>
          <w:szCs w:val="21"/>
        </w:rPr>
      </w:pPr>
    </w:p>
    <w:p w14:paraId="0C14B3F0" w14:textId="77777777" w:rsidR="008D466F" w:rsidRDefault="008D466F" w:rsidP="008167E8">
      <w:pPr>
        <w:rPr>
          <w:bCs/>
          <w:color w:val="000000"/>
          <w:szCs w:val="21"/>
        </w:rPr>
      </w:pPr>
    </w:p>
    <w:p w14:paraId="6F304A7F" w14:textId="05D153D9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6C5557A" w:rsidR="00A63852" w:rsidRDefault="00A63852" w:rsidP="00A63852">
      <w:pPr>
        <w:rPr>
          <w:b/>
          <w:bCs/>
          <w:color w:val="000000"/>
          <w:szCs w:val="21"/>
        </w:rPr>
      </w:pPr>
    </w:p>
    <w:p w14:paraId="2E6E3EA6" w14:textId="4B6CECC1" w:rsidR="00E00986" w:rsidRDefault="00463482" w:rsidP="00E00986">
      <w:pPr>
        <w:ind w:firstLineChars="200" w:firstLine="42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05BDA71" wp14:editId="3F07D8F0">
            <wp:simplePos x="0" y="0"/>
            <wp:positionH relativeFrom="margin">
              <wp:posOffset>22860</wp:posOffset>
            </wp:positionH>
            <wp:positionV relativeFrom="paragraph">
              <wp:posOffset>5715</wp:posOffset>
            </wp:positionV>
            <wp:extent cx="546100" cy="546100"/>
            <wp:effectExtent l="0" t="0" r="6350" b="635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E00986" w:rsidRPr="00E00986">
        <w:rPr>
          <w:rFonts w:hint="eastAsia"/>
          <w:b/>
          <w:bCs/>
          <w:color w:val="000000"/>
          <w:szCs w:val="21"/>
        </w:rPr>
        <w:t>薇薇</w:t>
      </w:r>
      <w:proofErr w:type="gramEnd"/>
      <w:r w:rsidR="00E00986" w:rsidRPr="00E00986">
        <w:rPr>
          <w:rFonts w:hint="eastAsia"/>
          <w:b/>
          <w:bCs/>
          <w:color w:val="000000"/>
          <w:szCs w:val="21"/>
        </w:rPr>
        <w:t>·劳斯（</w:t>
      </w:r>
      <w:r w:rsidR="00E00986" w:rsidRPr="00E00986">
        <w:rPr>
          <w:rFonts w:hint="eastAsia"/>
          <w:b/>
          <w:bCs/>
          <w:color w:val="000000"/>
          <w:szCs w:val="21"/>
        </w:rPr>
        <w:t>Viv Lawes</w:t>
      </w:r>
      <w:r w:rsidR="00E00986" w:rsidRPr="00E00986">
        <w:rPr>
          <w:rFonts w:hint="eastAsia"/>
          <w:b/>
          <w:bCs/>
          <w:color w:val="000000"/>
          <w:szCs w:val="21"/>
        </w:rPr>
        <w:t>）</w:t>
      </w:r>
      <w:r w:rsidR="00E00986">
        <w:rPr>
          <w:rFonts w:hint="eastAsia"/>
          <w:color w:val="000000"/>
          <w:szCs w:val="21"/>
        </w:rPr>
        <w:t>，</w:t>
      </w:r>
      <w:r w:rsidR="00E00986">
        <w:rPr>
          <w:rFonts w:hint="eastAsia"/>
          <w:noProof/>
        </w:rPr>
        <w:t>艺术史学家、策展人、作家和艺术协会讲师，在英国多所高等教育机构任教。她还是新加坡画廊</w:t>
      </w:r>
      <w:bookmarkStart w:id="2" w:name="OLE_LINK8"/>
      <w:r w:rsidR="00E00986">
        <w:rPr>
          <w:rFonts w:hint="eastAsia"/>
          <w:noProof/>
        </w:rPr>
        <w:t>One East Asia</w:t>
      </w:r>
      <w:bookmarkEnd w:id="2"/>
      <w:r w:rsidR="00E00986">
        <w:rPr>
          <w:rFonts w:hint="eastAsia"/>
          <w:noProof/>
        </w:rPr>
        <w:t>的顾问和策展人，并为许多英国和国际艺术出版物撰稿。</w:t>
      </w:r>
    </w:p>
    <w:p w14:paraId="41283E9B" w14:textId="208A9E2D" w:rsidR="00E00986" w:rsidRDefault="00E00986" w:rsidP="00E00986">
      <w:pPr>
        <w:ind w:firstLineChars="200" w:firstLine="420"/>
        <w:rPr>
          <w:noProof/>
        </w:rPr>
      </w:pPr>
    </w:p>
    <w:p w14:paraId="126DB76F" w14:textId="00E2E431" w:rsidR="003B16CC" w:rsidRDefault="00DE10E8" w:rsidP="00E00986">
      <w:pPr>
        <w:ind w:firstLineChars="200" w:firstLine="422"/>
        <w:rPr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3600" behindDoc="0" locked="0" layoutInCell="1" allowOverlap="1" wp14:anchorId="49194C37" wp14:editId="06D71D83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52450" cy="55245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6A6" w:rsidRPr="00DE10E8">
        <w:rPr>
          <w:rFonts w:hint="eastAsia"/>
          <w:b/>
          <w:bCs/>
          <w:color w:val="000000"/>
          <w:szCs w:val="21"/>
        </w:rPr>
        <w:t>戴尔·沃尔特斯（</w:t>
      </w:r>
      <w:r w:rsidR="00E466A6" w:rsidRPr="00DE10E8">
        <w:rPr>
          <w:rFonts w:hint="eastAsia"/>
          <w:b/>
          <w:bCs/>
          <w:color w:val="000000"/>
          <w:szCs w:val="21"/>
        </w:rPr>
        <w:t>Dale Walters</w:t>
      </w:r>
      <w:r w:rsidR="00E466A6" w:rsidRPr="00DE10E8">
        <w:rPr>
          <w:rFonts w:hint="eastAsia"/>
          <w:b/>
          <w:bCs/>
          <w:color w:val="000000"/>
          <w:szCs w:val="21"/>
        </w:rPr>
        <w:t>）</w:t>
      </w:r>
      <w:r w:rsidR="00E466A6">
        <w:rPr>
          <w:rFonts w:hint="eastAsia"/>
          <w:color w:val="000000"/>
          <w:szCs w:val="21"/>
        </w:rPr>
        <w:t>，</w:t>
      </w:r>
      <w:r w:rsidR="00E00986">
        <w:rPr>
          <w:rFonts w:hint="eastAsia"/>
          <w:noProof/>
        </w:rPr>
        <w:t>苏格兰农学院植物病理学</w:t>
      </w:r>
      <w:r w:rsidR="00E466A6">
        <w:rPr>
          <w:rFonts w:hint="eastAsia"/>
          <w:noProof/>
        </w:rPr>
        <w:t>荣休</w:t>
      </w:r>
      <w:r w:rsidR="00E00986">
        <w:rPr>
          <w:rFonts w:hint="eastAsia"/>
          <w:noProof/>
        </w:rPr>
        <w:t>教授。他是</w:t>
      </w:r>
      <w:r w:rsidR="00B927B9">
        <w:rPr>
          <w:rFonts w:hint="eastAsia"/>
          <w:noProof/>
        </w:rPr>
        <w:t>“</w:t>
      </w:r>
      <w:r w:rsidR="00E00986">
        <w:rPr>
          <w:rFonts w:hint="eastAsia"/>
          <w:noProof/>
        </w:rPr>
        <w:t>作物保护</w:t>
      </w:r>
      <w:r w:rsidR="00B927B9">
        <w:rPr>
          <w:rFonts w:hint="eastAsia"/>
          <w:noProof/>
        </w:rPr>
        <w:t>”</w:t>
      </w:r>
      <w:r w:rsidR="00E00986">
        <w:rPr>
          <w:rFonts w:hint="eastAsia"/>
          <w:noProof/>
        </w:rPr>
        <w:t>研究团队的负责人，教授植物生物相互作用、植物病理学和植物对压力的反应等课程超过</w:t>
      </w:r>
      <w:r w:rsidR="00E00986">
        <w:rPr>
          <w:rFonts w:hint="eastAsia"/>
          <w:noProof/>
        </w:rPr>
        <w:t>35</w:t>
      </w:r>
      <w:r w:rsidR="00E00986">
        <w:rPr>
          <w:rFonts w:hint="eastAsia"/>
          <w:noProof/>
        </w:rPr>
        <w:t>年。他也是英国皇家生物学学会的会员。戴尔</w:t>
      </w:r>
      <w:r w:rsidR="000C63E2">
        <w:rPr>
          <w:rFonts w:hint="eastAsia"/>
          <w:noProof/>
        </w:rPr>
        <w:t>著有</w:t>
      </w:r>
      <w:r w:rsidR="00E00986">
        <w:rPr>
          <w:rFonts w:hint="eastAsia"/>
          <w:noProof/>
        </w:rPr>
        <w:t>两本面向普通读者的书籍《巧克力危机》</w:t>
      </w:r>
      <w:r w:rsidR="007118CC">
        <w:rPr>
          <w:rFonts w:hint="eastAsia"/>
          <w:noProof/>
        </w:rPr>
        <w:t>（</w:t>
      </w:r>
      <w:r w:rsidR="007118CC" w:rsidRPr="007118CC">
        <w:rPr>
          <w:i/>
          <w:iCs/>
          <w:noProof/>
        </w:rPr>
        <w:t>Chocolate Crisis</w:t>
      </w:r>
      <w:r w:rsidR="007118CC">
        <w:rPr>
          <w:rFonts w:hint="eastAsia"/>
          <w:noProof/>
        </w:rPr>
        <w:t>）</w:t>
      </w:r>
      <w:r w:rsidR="00E00986">
        <w:rPr>
          <w:rFonts w:hint="eastAsia"/>
          <w:noProof/>
        </w:rPr>
        <w:t>和《堡垒</w:t>
      </w:r>
      <w:r w:rsidR="007118CC">
        <w:rPr>
          <w:rFonts w:hint="eastAsia"/>
          <w:noProof/>
        </w:rPr>
        <w:t>植物</w:t>
      </w:r>
      <w:r w:rsidR="00E00986">
        <w:rPr>
          <w:rFonts w:hint="eastAsia"/>
          <w:noProof/>
        </w:rPr>
        <w:t>》</w:t>
      </w:r>
      <w:r w:rsidR="007118CC">
        <w:rPr>
          <w:rFonts w:hint="eastAsia"/>
          <w:noProof/>
        </w:rPr>
        <w:t>（</w:t>
      </w:r>
      <w:r w:rsidR="007118CC" w:rsidRPr="007118CC">
        <w:rPr>
          <w:i/>
          <w:iCs/>
        </w:rPr>
        <w:t>Fortress Plant</w:t>
      </w:r>
      <w:r w:rsidR="007118CC">
        <w:rPr>
          <w:rFonts w:hint="eastAsia"/>
          <w:noProof/>
        </w:rPr>
        <w:t>）</w:t>
      </w:r>
      <w:r w:rsidR="00E00986">
        <w:rPr>
          <w:rFonts w:hint="eastAsia"/>
          <w:noProof/>
        </w:rPr>
        <w:t>，同时也是众多教科书和学术论文的作者。</w:t>
      </w:r>
    </w:p>
    <w:p w14:paraId="7059DAB4" w14:textId="6A93ED43" w:rsidR="00C231C4" w:rsidRDefault="00C231C4" w:rsidP="003B16CC">
      <w:pPr>
        <w:rPr>
          <w:color w:val="000000"/>
          <w:szCs w:val="21"/>
        </w:rPr>
      </w:pPr>
    </w:p>
    <w:p w14:paraId="1422AAB4" w14:textId="77777777" w:rsidR="00463482" w:rsidRDefault="00463482" w:rsidP="003B16CC">
      <w:pPr>
        <w:rPr>
          <w:color w:val="000000"/>
          <w:szCs w:val="21"/>
        </w:rPr>
      </w:pPr>
    </w:p>
    <w:p w14:paraId="10FB8905" w14:textId="2FB8DB05" w:rsidR="00463482" w:rsidRPr="00463482" w:rsidRDefault="00463482" w:rsidP="003B16CC">
      <w:pPr>
        <w:rPr>
          <w:b/>
          <w:color w:val="000000"/>
          <w:szCs w:val="21"/>
        </w:rPr>
      </w:pPr>
      <w:r w:rsidRPr="00463482">
        <w:rPr>
          <w:b/>
          <w:color w:val="000000"/>
          <w:szCs w:val="21"/>
        </w:rPr>
        <w:t>内页样张：</w:t>
      </w:r>
    </w:p>
    <w:p w14:paraId="61B72CB3" w14:textId="77777777" w:rsidR="00463482" w:rsidRDefault="00463482" w:rsidP="003B16CC">
      <w:pPr>
        <w:rPr>
          <w:color w:val="000000"/>
          <w:szCs w:val="21"/>
        </w:rPr>
      </w:pPr>
    </w:p>
    <w:p w14:paraId="4B3ABFB8" w14:textId="0DD5DF72" w:rsidR="00463482" w:rsidRDefault="00463482" w:rsidP="003B16CC">
      <w:pPr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0E5B6320" wp14:editId="24EC8BCF">
            <wp:extent cx="5400040" cy="3835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C416B" w14:textId="770B25DD" w:rsidR="00463482" w:rsidRDefault="00463482" w:rsidP="003B16CC">
      <w:pPr>
        <w:rPr>
          <w:rFonts w:hint="eastAsia"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1A1A374E" wp14:editId="01F81FB1">
            <wp:extent cx="5400040" cy="384048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1634" w14:textId="77777777" w:rsidR="007118CC" w:rsidRDefault="007118CC" w:rsidP="003B16CC">
      <w:pPr>
        <w:rPr>
          <w:color w:val="000000"/>
          <w:szCs w:val="21"/>
        </w:rPr>
      </w:pPr>
    </w:p>
    <w:p w14:paraId="26E47CEE" w14:textId="77777777" w:rsidR="00463482" w:rsidRPr="007118CC" w:rsidRDefault="00463482" w:rsidP="003B16CC">
      <w:pPr>
        <w:rPr>
          <w:rFonts w:hint="eastAsia"/>
          <w:color w:val="000000"/>
          <w:szCs w:val="21"/>
        </w:rPr>
      </w:pPr>
      <w:bookmarkStart w:id="3" w:name="_GoBack"/>
      <w:bookmarkEnd w:id="3"/>
    </w:p>
    <w:p w14:paraId="615DBCB9" w14:textId="0DA4BE4F" w:rsidR="000C21BE" w:rsidRDefault="000C21BE" w:rsidP="000C21BE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9B498A" w:rsidRPr="009B498A">
        <w:rPr>
          <w:rFonts w:hint="eastAsia"/>
          <w:b/>
          <w:bCs/>
          <w:color w:val="000000"/>
          <w:sz w:val="30"/>
          <w:szCs w:val="30"/>
        </w:rPr>
        <w:t>植物学家的艺术指南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641DE20B" w14:textId="77777777" w:rsidR="000C21BE" w:rsidRDefault="000C21BE" w:rsidP="000C21BE">
      <w:pPr>
        <w:jc w:val="center"/>
        <w:rPr>
          <w:bCs/>
          <w:color w:val="000000"/>
          <w:szCs w:val="21"/>
        </w:rPr>
      </w:pPr>
    </w:p>
    <w:p w14:paraId="6FDD470D" w14:textId="77777777" w:rsidR="004A3506" w:rsidRDefault="004A3506" w:rsidP="000C21BE">
      <w:pPr>
        <w:jc w:val="center"/>
        <w:rPr>
          <w:bCs/>
          <w:color w:val="000000"/>
          <w:szCs w:val="21"/>
        </w:rPr>
      </w:pPr>
      <w:r w:rsidRPr="004A3506">
        <w:rPr>
          <w:rFonts w:hint="eastAsia"/>
          <w:bCs/>
          <w:color w:val="000000"/>
          <w:szCs w:val="21"/>
        </w:rPr>
        <w:t>引言</w:t>
      </w:r>
    </w:p>
    <w:p w14:paraId="0BD47EF3" w14:textId="627E55F7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4A3506" w:rsidRPr="004A3506">
        <w:rPr>
          <w:rFonts w:hint="eastAsia"/>
          <w:bCs/>
          <w:color w:val="000000"/>
          <w:szCs w:val="21"/>
        </w:rPr>
        <w:t>后古典主义（</w:t>
      </w:r>
      <w:r w:rsidR="004A3506" w:rsidRPr="004A3506">
        <w:rPr>
          <w:rFonts w:hint="eastAsia"/>
          <w:bCs/>
          <w:color w:val="000000"/>
          <w:szCs w:val="21"/>
        </w:rPr>
        <w:t>5-14</w:t>
      </w:r>
      <w:r w:rsidR="004A3506" w:rsidRPr="004A3506">
        <w:rPr>
          <w:rFonts w:hint="eastAsia"/>
          <w:bCs/>
          <w:color w:val="000000"/>
          <w:szCs w:val="21"/>
        </w:rPr>
        <w:t>世纪）</w:t>
      </w:r>
    </w:p>
    <w:p w14:paraId="7216E240" w14:textId="7CE1B926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="004A3506" w:rsidRPr="004A3506">
        <w:rPr>
          <w:rFonts w:hint="eastAsia"/>
          <w:bCs/>
          <w:color w:val="000000"/>
          <w:szCs w:val="21"/>
        </w:rPr>
        <w:t>文艺复兴和巴洛克（</w:t>
      </w:r>
      <w:r w:rsidR="004A3506" w:rsidRPr="004A3506">
        <w:rPr>
          <w:rFonts w:hint="eastAsia"/>
          <w:bCs/>
          <w:color w:val="000000"/>
          <w:szCs w:val="21"/>
        </w:rPr>
        <w:t>15-17</w:t>
      </w:r>
      <w:r w:rsidR="004A3506" w:rsidRPr="004A3506">
        <w:rPr>
          <w:rFonts w:hint="eastAsia"/>
          <w:bCs/>
          <w:color w:val="000000"/>
          <w:szCs w:val="21"/>
        </w:rPr>
        <w:t>世纪）</w:t>
      </w:r>
    </w:p>
    <w:p w14:paraId="72F2B75E" w14:textId="4BAB0069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="004A3506" w:rsidRPr="004A3506">
        <w:rPr>
          <w:rFonts w:hint="eastAsia"/>
          <w:bCs/>
          <w:color w:val="000000"/>
          <w:szCs w:val="21"/>
        </w:rPr>
        <w:t>洛可可和新古典主义（</w:t>
      </w:r>
      <w:r w:rsidR="004A3506" w:rsidRPr="004A3506">
        <w:rPr>
          <w:rFonts w:hint="eastAsia"/>
          <w:bCs/>
          <w:color w:val="000000"/>
          <w:szCs w:val="21"/>
        </w:rPr>
        <w:t>18</w:t>
      </w:r>
      <w:r w:rsidR="004A3506" w:rsidRPr="004A3506">
        <w:rPr>
          <w:rFonts w:hint="eastAsia"/>
          <w:bCs/>
          <w:color w:val="000000"/>
          <w:szCs w:val="21"/>
        </w:rPr>
        <w:t>世纪）</w:t>
      </w:r>
    </w:p>
    <w:p w14:paraId="647196BE" w14:textId="6C0BCD06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第四章：</w:t>
      </w:r>
      <w:r w:rsidR="004A3506" w:rsidRPr="004A3506">
        <w:rPr>
          <w:rFonts w:hint="eastAsia"/>
          <w:bCs/>
          <w:color w:val="000000"/>
          <w:szCs w:val="21"/>
        </w:rPr>
        <w:t>浪漫主义与印象主义（</w:t>
      </w:r>
      <w:r w:rsidR="004A3506" w:rsidRPr="004A3506">
        <w:rPr>
          <w:rFonts w:hint="eastAsia"/>
          <w:bCs/>
          <w:color w:val="000000"/>
          <w:szCs w:val="21"/>
        </w:rPr>
        <w:t>19</w:t>
      </w:r>
      <w:r w:rsidR="004A3506" w:rsidRPr="004A3506">
        <w:rPr>
          <w:rFonts w:hint="eastAsia"/>
          <w:bCs/>
          <w:color w:val="000000"/>
          <w:szCs w:val="21"/>
        </w:rPr>
        <w:t>世纪）</w:t>
      </w:r>
    </w:p>
    <w:p w14:paraId="74B0F221" w14:textId="720CB7B6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第五章：</w:t>
      </w:r>
      <w:r w:rsidR="004A3506" w:rsidRPr="004A3506">
        <w:rPr>
          <w:rFonts w:hint="eastAsia"/>
          <w:bCs/>
          <w:color w:val="000000"/>
          <w:szCs w:val="21"/>
        </w:rPr>
        <w:t>现代主义与当代（</w:t>
      </w:r>
      <w:r w:rsidR="004A3506" w:rsidRPr="004A3506">
        <w:rPr>
          <w:rFonts w:hint="eastAsia"/>
          <w:bCs/>
          <w:color w:val="000000"/>
          <w:szCs w:val="21"/>
        </w:rPr>
        <w:t>20</w:t>
      </w:r>
      <w:r w:rsidR="004A3506" w:rsidRPr="004A3506">
        <w:rPr>
          <w:rFonts w:hint="eastAsia"/>
          <w:bCs/>
          <w:color w:val="000000"/>
          <w:szCs w:val="21"/>
        </w:rPr>
        <w:t>世纪及以后）</w:t>
      </w:r>
    </w:p>
    <w:p w14:paraId="4345C689" w14:textId="739116D4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4A3506">
        <w:rPr>
          <w:rFonts w:hint="eastAsia"/>
          <w:bCs/>
          <w:color w:val="000000"/>
          <w:szCs w:val="21"/>
        </w:rPr>
        <w:t>总结与思考</w:t>
      </w:r>
    </w:p>
    <w:p w14:paraId="2025B0DD" w14:textId="60FECCD9" w:rsidR="004A3506" w:rsidRDefault="004A3506" w:rsidP="000C21BE">
      <w:pPr>
        <w:jc w:val="center"/>
        <w:rPr>
          <w:bCs/>
          <w:color w:val="000000"/>
          <w:szCs w:val="21"/>
        </w:rPr>
      </w:pPr>
    </w:p>
    <w:p w14:paraId="502938B0" w14:textId="77777777" w:rsidR="004A3506" w:rsidRPr="004A3506" w:rsidRDefault="004A3506" w:rsidP="004A3506">
      <w:pPr>
        <w:jc w:val="center"/>
        <w:rPr>
          <w:bCs/>
          <w:color w:val="000000"/>
          <w:szCs w:val="21"/>
        </w:rPr>
      </w:pPr>
      <w:r w:rsidRPr="004A3506">
        <w:rPr>
          <w:rFonts w:hint="eastAsia"/>
          <w:bCs/>
          <w:color w:val="000000"/>
          <w:szCs w:val="21"/>
        </w:rPr>
        <w:t>作者简介</w:t>
      </w:r>
    </w:p>
    <w:p w14:paraId="58709224" w14:textId="77777777" w:rsidR="004A3506" w:rsidRPr="004A3506" w:rsidRDefault="004A3506" w:rsidP="004A3506">
      <w:pPr>
        <w:jc w:val="center"/>
        <w:rPr>
          <w:bCs/>
          <w:color w:val="000000"/>
          <w:szCs w:val="21"/>
        </w:rPr>
      </w:pPr>
      <w:r w:rsidRPr="004A3506">
        <w:rPr>
          <w:rFonts w:hint="eastAsia"/>
          <w:bCs/>
          <w:color w:val="000000"/>
          <w:szCs w:val="21"/>
        </w:rPr>
        <w:t>图片来源</w:t>
      </w:r>
    </w:p>
    <w:p w14:paraId="2A059460" w14:textId="71A3544E" w:rsidR="004A3506" w:rsidRDefault="004A3506" w:rsidP="004A3506">
      <w:pPr>
        <w:jc w:val="center"/>
        <w:rPr>
          <w:bCs/>
          <w:color w:val="000000"/>
          <w:szCs w:val="21"/>
        </w:rPr>
      </w:pPr>
      <w:r w:rsidRPr="004A3506">
        <w:rPr>
          <w:rFonts w:hint="eastAsia"/>
          <w:bCs/>
          <w:color w:val="000000"/>
          <w:szCs w:val="21"/>
        </w:rPr>
        <w:t>索引</w:t>
      </w:r>
    </w:p>
    <w:p w14:paraId="6A8DB17C" w14:textId="087E62F9" w:rsidR="000C21BE" w:rsidRDefault="000C21BE" w:rsidP="00A5385A">
      <w:pPr>
        <w:rPr>
          <w:bCs/>
          <w:color w:val="000000"/>
          <w:szCs w:val="21"/>
        </w:rPr>
      </w:pPr>
    </w:p>
    <w:p w14:paraId="73A7A3C6" w14:textId="77777777" w:rsidR="000C21BE" w:rsidRPr="000C21BE" w:rsidRDefault="000C21BE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4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5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6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7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8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9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0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2D9E7" w14:textId="77777777" w:rsidR="00186DF2" w:rsidRDefault="00186DF2">
      <w:r>
        <w:separator/>
      </w:r>
    </w:p>
  </w:endnote>
  <w:endnote w:type="continuationSeparator" w:id="0">
    <w:p w14:paraId="71921B90" w14:textId="77777777" w:rsidR="00186DF2" w:rsidRDefault="0018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168DB" w14:textId="77777777" w:rsidR="00186DF2" w:rsidRDefault="00186DF2">
      <w:r>
        <w:separator/>
      </w:r>
    </w:p>
  </w:footnote>
  <w:footnote w:type="continuationSeparator" w:id="0">
    <w:p w14:paraId="6219420E" w14:textId="77777777" w:rsidR="00186DF2" w:rsidRDefault="00186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A8C7915"/>
    <w:multiLevelType w:val="hybridMultilevel"/>
    <w:tmpl w:val="F2705B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7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8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21BE"/>
    <w:rsid w:val="000C62C9"/>
    <w:rsid w:val="000C63E2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6DF2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1CBF"/>
    <w:rsid w:val="001C37AE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5FDC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76C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4069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0C5D"/>
    <w:rsid w:val="00442D09"/>
    <w:rsid w:val="00442F7B"/>
    <w:rsid w:val="00460504"/>
    <w:rsid w:val="00463482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A3506"/>
    <w:rsid w:val="004B0B31"/>
    <w:rsid w:val="004B676E"/>
    <w:rsid w:val="004C4664"/>
    <w:rsid w:val="004D592D"/>
    <w:rsid w:val="004D5ADA"/>
    <w:rsid w:val="004E1E99"/>
    <w:rsid w:val="004E4C05"/>
    <w:rsid w:val="004F029C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C65F0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18CC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1767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66F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498A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125D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7B9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1CE9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066"/>
    <w:rsid w:val="00C5650D"/>
    <w:rsid w:val="00C657C8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5BF5"/>
    <w:rsid w:val="00CB6027"/>
    <w:rsid w:val="00CC3237"/>
    <w:rsid w:val="00CC69DA"/>
    <w:rsid w:val="00CD103F"/>
    <w:rsid w:val="00CD1080"/>
    <w:rsid w:val="00CD3036"/>
    <w:rsid w:val="00CD409A"/>
    <w:rsid w:val="00CE1169"/>
    <w:rsid w:val="00CE14FC"/>
    <w:rsid w:val="00CE2A7B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3F3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7F5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10E8"/>
    <w:rsid w:val="00DE34D0"/>
    <w:rsid w:val="00DE74B1"/>
    <w:rsid w:val="00DF0BB7"/>
    <w:rsid w:val="00E00986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466A6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188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://site.douban.com/1105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F1B2-FED0-4B9D-B1E5-E8241C85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588</Words>
  <Characters>1473</Characters>
  <Application>Microsoft Office Word</Application>
  <DocSecurity>0</DocSecurity>
  <Lines>40</Lines>
  <Paragraphs>34</Paragraphs>
  <ScaleCrop>false</ScaleCrop>
  <Company>2ndSpAcE</Company>
  <LinksUpToDate>false</LinksUpToDate>
  <CharactersWithSpaces>2027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63</cp:revision>
  <cp:lastPrinted>2005-06-10T06:33:00Z</cp:lastPrinted>
  <dcterms:created xsi:type="dcterms:W3CDTF">2024-11-28T07:09:00Z</dcterms:created>
  <dcterms:modified xsi:type="dcterms:W3CDTF">2026-08-05T05:43:00Z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