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4906" w:rsidRDefault="00E94906">
      <w:pPr>
        <w:jc w:val="center"/>
        <w:rPr>
          <w:b/>
          <w:bCs/>
          <w:color w:val="000000"/>
          <w:sz w:val="18"/>
          <w:szCs w:val="18"/>
          <w:shd w:val="pct10" w:color="auto" w:fill="FFFFFF"/>
        </w:rPr>
      </w:pPr>
    </w:p>
    <w:p w:rsidR="00E94906" w:rsidRDefault="00C66A9F">
      <w:pPr>
        <w:jc w:val="center"/>
        <w:rPr>
          <w:b/>
          <w:bCs/>
          <w:color w:val="000000"/>
          <w:sz w:val="36"/>
          <w:szCs w:val="36"/>
          <w:shd w:val="pct10" w:color="auto" w:fill="FFFFFF"/>
        </w:rPr>
      </w:pPr>
      <w:r>
        <w:rPr>
          <w:b/>
          <w:bCs/>
          <w:color w:val="000000"/>
          <w:sz w:val="36"/>
          <w:szCs w:val="36"/>
          <w:shd w:val="pct10" w:color="auto" w:fill="FFFFFF"/>
        </w:rPr>
        <w:t>新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书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推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荐</w:t>
      </w:r>
    </w:p>
    <w:p w:rsidR="00E94906" w:rsidRDefault="00E94906">
      <w:pPr>
        <w:tabs>
          <w:tab w:val="left" w:pos="341"/>
          <w:tab w:val="left" w:pos="5235"/>
        </w:tabs>
        <w:jc w:val="left"/>
        <w:rPr>
          <w:b/>
          <w:bCs/>
          <w:color w:val="000000"/>
          <w:szCs w:val="18"/>
        </w:rPr>
      </w:pPr>
    </w:p>
    <w:p w:rsidR="00E94906" w:rsidRDefault="00E94906">
      <w:pPr>
        <w:rPr>
          <w:b/>
          <w:color w:val="000000"/>
          <w:szCs w:val="21"/>
        </w:rPr>
      </w:pPr>
    </w:p>
    <w:p w:rsidR="004209F2" w:rsidRPr="004209F2" w:rsidRDefault="00FC1EB9" w:rsidP="004209F2">
      <w:pPr>
        <w:rPr>
          <w:b/>
          <w:szCs w:val="21"/>
        </w:rPr>
      </w:pPr>
      <w:r w:rsidRPr="00FC1EB9">
        <w:rPr>
          <w:b/>
          <w:bCs/>
          <w:noProof/>
          <w:color w:val="000000"/>
          <w:szCs w:val="21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3917315</wp:posOffset>
            </wp:positionH>
            <wp:positionV relativeFrom="paragraph">
              <wp:posOffset>5080</wp:posOffset>
            </wp:positionV>
            <wp:extent cx="1470660" cy="2271395"/>
            <wp:effectExtent l="0" t="0" r="0" b="0"/>
            <wp:wrapSquare wrapText="bothSides"/>
            <wp:docPr id="2" name="图片 2" descr="C:\Users\86136\Desktop\THE ALGORITHMIC SHOPP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86136\Desktop\THE ALGORITHMIC SHOPPER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0660" cy="2271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209F2" w:rsidRPr="004209F2">
        <w:rPr>
          <w:b/>
          <w:color w:val="000000"/>
          <w:szCs w:val="21"/>
        </w:rPr>
        <w:t>中文书名：</w:t>
      </w:r>
      <w:r w:rsidR="004209F2" w:rsidRPr="004209F2">
        <w:rPr>
          <w:b/>
          <w:szCs w:val="21"/>
        </w:rPr>
        <w:t>《</w:t>
      </w:r>
      <w:r w:rsidR="001D52F3" w:rsidRPr="001D52F3">
        <w:rPr>
          <w:rFonts w:hint="eastAsia"/>
          <w:b/>
          <w:szCs w:val="21"/>
        </w:rPr>
        <w:t>算法</w:t>
      </w:r>
      <w:r w:rsidR="00892D00">
        <w:rPr>
          <w:rFonts w:hint="eastAsia"/>
          <w:b/>
          <w:szCs w:val="21"/>
        </w:rPr>
        <w:t>顾客</w:t>
      </w:r>
      <w:r w:rsidR="001D52F3">
        <w:rPr>
          <w:rFonts w:hint="eastAsia"/>
          <w:b/>
          <w:szCs w:val="21"/>
        </w:rPr>
        <w:t>：</w:t>
      </w:r>
      <w:r w:rsidR="001D52F3" w:rsidRPr="001D52F3">
        <w:rPr>
          <w:rFonts w:hint="eastAsia"/>
          <w:b/>
          <w:szCs w:val="21"/>
        </w:rPr>
        <w:t>AI</w:t>
      </w:r>
      <w:r w:rsidR="001D52F3" w:rsidRPr="001D52F3">
        <w:rPr>
          <w:rFonts w:hint="eastAsia"/>
          <w:b/>
          <w:szCs w:val="21"/>
        </w:rPr>
        <w:t>购物时代的</w:t>
      </w:r>
      <w:r w:rsidR="001D52F3">
        <w:rPr>
          <w:rFonts w:hint="eastAsia"/>
          <w:b/>
          <w:szCs w:val="21"/>
        </w:rPr>
        <w:t>商业</w:t>
      </w:r>
      <w:r w:rsidR="001D52F3" w:rsidRPr="001D52F3">
        <w:rPr>
          <w:rFonts w:hint="eastAsia"/>
          <w:b/>
          <w:szCs w:val="21"/>
        </w:rPr>
        <w:t>增长、战略与品牌新规则</w:t>
      </w:r>
      <w:r w:rsidR="004209F2" w:rsidRPr="004209F2">
        <w:rPr>
          <w:b/>
          <w:szCs w:val="21"/>
        </w:rPr>
        <w:t>》</w:t>
      </w:r>
    </w:p>
    <w:p w:rsidR="004209F2" w:rsidRPr="004209F2" w:rsidRDefault="004209F2" w:rsidP="004209F2">
      <w:pPr>
        <w:rPr>
          <w:b/>
          <w:szCs w:val="21"/>
        </w:rPr>
      </w:pPr>
      <w:r w:rsidRPr="004209F2">
        <w:rPr>
          <w:b/>
          <w:szCs w:val="21"/>
        </w:rPr>
        <w:t>英文书名：</w:t>
      </w:r>
      <w:r w:rsidR="00FC1EB9" w:rsidRPr="00FC1EB9">
        <w:rPr>
          <w:b/>
          <w:szCs w:val="21"/>
        </w:rPr>
        <w:t>THE ALGORITHMIC SHOPPER: Rethinking Growth, Strategy, and Brand Power in an AI-First World</w:t>
      </w:r>
    </w:p>
    <w:p w:rsidR="004209F2" w:rsidRDefault="004209F2" w:rsidP="004209F2">
      <w:pPr>
        <w:rPr>
          <w:b/>
          <w:color w:val="000000"/>
          <w:szCs w:val="21"/>
        </w:rPr>
      </w:pPr>
      <w:r w:rsidRPr="004209F2">
        <w:rPr>
          <w:b/>
          <w:color w:val="000000"/>
          <w:szCs w:val="21"/>
        </w:rPr>
        <w:t>作</w:t>
      </w:r>
      <w:r w:rsidRPr="004209F2">
        <w:rPr>
          <w:b/>
          <w:color w:val="000000"/>
          <w:szCs w:val="21"/>
        </w:rPr>
        <w:t xml:space="preserve">    </w:t>
      </w:r>
      <w:r w:rsidRPr="004209F2">
        <w:rPr>
          <w:b/>
          <w:color w:val="000000"/>
          <w:szCs w:val="21"/>
        </w:rPr>
        <w:t>者：</w:t>
      </w:r>
      <w:r w:rsidR="00FC1EB9" w:rsidRPr="00FC1EB9">
        <w:rPr>
          <w:b/>
          <w:color w:val="000000"/>
          <w:szCs w:val="21"/>
        </w:rPr>
        <w:t xml:space="preserve">Paul </w:t>
      </w:r>
      <w:proofErr w:type="spellStart"/>
      <w:r w:rsidR="00FC1EB9" w:rsidRPr="00FC1EB9">
        <w:rPr>
          <w:b/>
          <w:color w:val="000000"/>
          <w:szCs w:val="21"/>
        </w:rPr>
        <w:t>Ferrando</w:t>
      </w:r>
      <w:proofErr w:type="spellEnd"/>
      <w:r w:rsidR="00FC1EB9" w:rsidRPr="00FC1EB9">
        <w:rPr>
          <w:b/>
          <w:color w:val="000000"/>
          <w:szCs w:val="21"/>
        </w:rPr>
        <w:t xml:space="preserve"> </w:t>
      </w:r>
      <w:proofErr w:type="spellStart"/>
      <w:r w:rsidR="00FC1EB9" w:rsidRPr="00FC1EB9">
        <w:rPr>
          <w:b/>
          <w:color w:val="000000"/>
          <w:szCs w:val="21"/>
        </w:rPr>
        <w:t>Accornero</w:t>
      </w:r>
      <w:proofErr w:type="spellEnd"/>
    </w:p>
    <w:p w:rsidR="004209F2" w:rsidRPr="004209F2" w:rsidRDefault="004209F2" w:rsidP="004209F2">
      <w:pPr>
        <w:rPr>
          <w:b/>
          <w:color w:val="000000"/>
          <w:szCs w:val="21"/>
        </w:rPr>
      </w:pPr>
      <w:r w:rsidRPr="004209F2">
        <w:rPr>
          <w:b/>
          <w:color w:val="000000"/>
          <w:szCs w:val="21"/>
        </w:rPr>
        <w:t>出</w:t>
      </w:r>
      <w:r w:rsidRPr="004209F2">
        <w:rPr>
          <w:b/>
          <w:color w:val="000000"/>
          <w:szCs w:val="21"/>
        </w:rPr>
        <w:t xml:space="preserve"> </w:t>
      </w:r>
      <w:r w:rsidRPr="004209F2">
        <w:rPr>
          <w:b/>
          <w:color w:val="000000"/>
          <w:szCs w:val="21"/>
        </w:rPr>
        <w:t>版</w:t>
      </w:r>
      <w:r w:rsidRPr="004209F2">
        <w:rPr>
          <w:b/>
          <w:color w:val="000000"/>
          <w:szCs w:val="21"/>
        </w:rPr>
        <w:t xml:space="preserve"> </w:t>
      </w:r>
      <w:r w:rsidRPr="004209F2">
        <w:rPr>
          <w:b/>
          <w:color w:val="000000"/>
          <w:szCs w:val="21"/>
        </w:rPr>
        <w:t>社：</w:t>
      </w:r>
      <w:r w:rsidR="00FC1EB9" w:rsidRPr="00FC1EB9">
        <w:rPr>
          <w:b/>
          <w:color w:val="000000"/>
          <w:szCs w:val="21"/>
        </w:rPr>
        <w:t>St. Martin's Press</w:t>
      </w:r>
    </w:p>
    <w:p w:rsidR="004209F2" w:rsidRPr="004209F2" w:rsidRDefault="004209F2" w:rsidP="004209F2">
      <w:pPr>
        <w:rPr>
          <w:b/>
          <w:color w:val="000000"/>
          <w:szCs w:val="21"/>
        </w:rPr>
      </w:pPr>
      <w:r w:rsidRPr="004209F2">
        <w:rPr>
          <w:b/>
          <w:color w:val="000000"/>
          <w:szCs w:val="21"/>
        </w:rPr>
        <w:t>代理公司：</w:t>
      </w:r>
      <w:r>
        <w:rPr>
          <w:b/>
          <w:color w:val="000000"/>
          <w:szCs w:val="21"/>
        </w:rPr>
        <w:t>ANA/Brady</w:t>
      </w:r>
    </w:p>
    <w:p w:rsidR="004209F2" w:rsidRPr="004209F2" w:rsidRDefault="004209F2" w:rsidP="004209F2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页</w:t>
      </w:r>
      <w:r w:rsidRPr="004209F2">
        <w:rPr>
          <w:b/>
          <w:color w:val="000000"/>
          <w:szCs w:val="21"/>
        </w:rPr>
        <w:t xml:space="preserve">    </w:t>
      </w:r>
      <w:r w:rsidRPr="004209F2">
        <w:rPr>
          <w:b/>
          <w:color w:val="000000"/>
          <w:szCs w:val="21"/>
        </w:rPr>
        <w:t>数：</w:t>
      </w:r>
      <w:r w:rsidR="00FC1EB9">
        <w:rPr>
          <w:rFonts w:hint="eastAsia"/>
          <w:b/>
          <w:color w:val="000000"/>
          <w:szCs w:val="21"/>
        </w:rPr>
        <w:t>3</w:t>
      </w:r>
      <w:r w:rsidR="00FC1EB9">
        <w:rPr>
          <w:b/>
          <w:color w:val="000000"/>
          <w:szCs w:val="21"/>
        </w:rPr>
        <w:t>04</w:t>
      </w:r>
      <w:r>
        <w:rPr>
          <w:b/>
          <w:color w:val="000000"/>
          <w:szCs w:val="21"/>
        </w:rPr>
        <w:t>页</w:t>
      </w:r>
    </w:p>
    <w:p w:rsidR="004209F2" w:rsidRPr="004209F2" w:rsidRDefault="004209F2" w:rsidP="004209F2">
      <w:pPr>
        <w:rPr>
          <w:b/>
          <w:color w:val="000000"/>
          <w:szCs w:val="21"/>
        </w:rPr>
      </w:pPr>
      <w:r w:rsidRPr="004209F2">
        <w:rPr>
          <w:b/>
          <w:color w:val="000000"/>
          <w:szCs w:val="21"/>
        </w:rPr>
        <w:t>出版时间：</w:t>
      </w:r>
      <w:r w:rsidR="00FC1EB9">
        <w:rPr>
          <w:rFonts w:hint="eastAsia"/>
          <w:b/>
          <w:color w:val="000000"/>
          <w:szCs w:val="21"/>
        </w:rPr>
        <w:t>2</w:t>
      </w:r>
      <w:r w:rsidR="00FC1EB9">
        <w:rPr>
          <w:b/>
          <w:color w:val="000000"/>
          <w:szCs w:val="21"/>
        </w:rPr>
        <w:t>027</w:t>
      </w:r>
      <w:r w:rsidRPr="004209F2">
        <w:rPr>
          <w:b/>
          <w:color w:val="000000"/>
          <w:szCs w:val="21"/>
        </w:rPr>
        <w:t>年</w:t>
      </w:r>
      <w:r w:rsidR="00FC1EB9">
        <w:rPr>
          <w:rFonts w:hint="eastAsia"/>
          <w:b/>
          <w:color w:val="000000"/>
          <w:szCs w:val="21"/>
        </w:rPr>
        <w:t>4</w:t>
      </w:r>
      <w:r w:rsidRPr="004209F2">
        <w:rPr>
          <w:b/>
          <w:color w:val="000000"/>
          <w:szCs w:val="21"/>
        </w:rPr>
        <w:t>月</w:t>
      </w:r>
    </w:p>
    <w:p w:rsidR="004209F2" w:rsidRPr="004209F2" w:rsidRDefault="004209F2" w:rsidP="004209F2">
      <w:pPr>
        <w:rPr>
          <w:b/>
          <w:color w:val="000000"/>
          <w:szCs w:val="21"/>
        </w:rPr>
      </w:pPr>
      <w:r w:rsidRPr="004209F2">
        <w:rPr>
          <w:b/>
          <w:color w:val="000000"/>
          <w:szCs w:val="21"/>
        </w:rPr>
        <w:t>代理地区：中国大陆、台湾</w:t>
      </w:r>
    </w:p>
    <w:p w:rsidR="004209F2" w:rsidRPr="004209F2" w:rsidRDefault="004209F2" w:rsidP="004209F2">
      <w:pPr>
        <w:rPr>
          <w:b/>
          <w:color w:val="000000"/>
          <w:szCs w:val="21"/>
        </w:rPr>
      </w:pPr>
      <w:r w:rsidRPr="004209F2">
        <w:rPr>
          <w:b/>
          <w:color w:val="000000"/>
          <w:szCs w:val="21"/>
        </w:rPr>
        <w:t>审读资料：电子稿</w:t>
      </w:r>
    </w:p>
    <w:p w:rsidR="004209F2" w:rsidRPr="004209F2" w:rsidRDefault="004209F2" w:rsidP="004209F2">
      <w:pPr>
        <w:rPr>
          <w:b/>
          <w:color w:val="000000"/>
          <w:szCs w:val="21"/>
        </w:rPr>
      </w:pPr>
      <w:r w:rsidRPr="004209F2">
        <w:rPr>
          <w:b/>
          <w:color w:val="000000"/>
          <w:szCs w:val="21"/>
        </w:rPr>
        <w:t>类</w:t>
      </w:r>
      <w:r w:rsidRPr="004209F2">
        <w:rPr>
          <w:b/>
          <w:color w:val="000000"/>
          <w:szCs w:val="21"/>
        </w:rPr>
        <w:t xml:space="preserve">    </w:t>
      </w:r>
      <w:r w:rsidRPr="004209F2">
        <w:rPr>
          <w:b/>
          <w:color w:val="000000"/>
          <w:szCs w:val="21"/>
        </w:rPr>
        <w:t>型：</w:t>
      </w:r>
      <w:r w:rsidR="001D52F3">
        <w:rPr>
          <w:b/>
          <w:color w:val="000000"/>
          <w:szCs w:val="21"/>
        </w:rPr>
        <w:t>经管</w:t>
      </w:r>
    </w:p>
    <w:p w:rsidR="004209F2" w:rsidRPr="004209F2" w:rsidRDefault="004209F2" w:rsidP="004209F2">
      <w:pPr>
        <w:rPr>
          <w:b/>
          <w:bCs/>
          <w:color w:val="000000"/>
          <w:szCs w:val="21"/>
        </w:rPr>
      </w:pPr>
    </w:p>
    <w:p w:rsidR="004209F2" w:rsidRPr="004209F2" w:rsidRDefault="004209F2" w:rsidP="004209F2">
      <w:pPr>
        <w:rPr>
          <w:b/>
          <w:bCs/>
          <w:color w:val="000000"/>
          <w:szCs w:val="21"/>
        </w:rPr>
      </w:pPr>
    </w:p>
    <w:p w:rsidR="004209F2" w:rsidRPr="004209F2" w:rsidRDefault="004209F2" w:rsidP="004209F2">
      <w:pPr>
        <w:rPr>
          <w:color w:val="000000"/>
          <w:szCs w:val="21"/>
        </w:rPr>
      </w:pPr>
      <w:r w:rsidRPr="004209F2">
        <w:rPr>
          <w:b/>
          <w:bCs/>
          <w:color w:val="000000"/>
          <w:szCs w:val="21"/>
        </w:rPr>
        <w:t>内容简介：</w:t>
      </w:r>
    </w:p>
    <w:p w:rsidR="004209F2" w:rsidRDefault="004209F2" w:rsidP="004209F2">
      <w:pPr>
        <w:rPr>
          <w:color w:val="000000"/>
          <w:szCs w:val="21"/>
        </w:rPr>
      </w:pPr>
    </w:p>
    <w:p w:rsidR="00AB64C1" w:rsidRPr="00EC311E" w:rsidRDefault="00EC311E" w:rsidP="00AB64C1">
      <w:pPr>
        <w:ind w:firstLineChars="200" w:firstLine="422"/>
        <w:rPr>
          <w:rFonts w:ascii="楷体" w:eastAsia="楷体" w:hAnsi="楷体" w:hint="eastAsia"/>
          <w:b/>
          <w:color w:val="000000"/>
          <w:szCs w:val="21"/>
        </w:rPr>
      </w:pPr>
      <w:r w:rsidRPr="00EC311E">
        <w:rPr>
          <w:rFonts w:ascii="楷体" w:eastAsia="楷体" w:hAnsi="楷体" w:hint="eastAsia"/>
          <w:b/>
          <w:color w:val="000000"/>
          <w:szCs w:val="21"/>
        </w:rPr>
        <w:t>一部在人工智能时代潮流下极为重要的作品。在这个时代，</w:t>
      </w:r>
      <w:r w:rsidRPr="00EC311E">
        <w:rPr>
          <w:rFonts w:ascii="楷体" w:eastAsia="楷体" w:hAnsi="楷体" w:hint="eastAsia"/>
          <w:b/>
          <w:color w:val="000000"/>
          <w:szCs w:val="21"/>
        </w:rPr>
        <w:t>我们已经不能</w:t>
      </w:r>
      <w:r w:rsidRPr="00EC311E">
        <w:rPr>
          <w:rFonts w:ascii="楷体" w:eastAsia="楷体" w:hAnsi="楷体" w:hint="eastAsia"/>
          <w:b/>
          <w:color w:val="000000"/>
          <w:szCs w:val="21"/>
        </w:rPr>
        <w:t>将营销、产品和人工智能三者割裂开来。</w:t>
      </w:r>
      <w:r w:rsidRPr="001D52F3">
        <w:rPr>
          <w:rFonts w:eastAsia="楷体"/>
          <w:b/>
          <w:color w:val="000000"/>
          <w:szCs w:val="21"/>
        </w:rPr>
        <w:t>AI</w:t>
      </w:r>
      <w:r w:rsidR="00AB64C1" w:rsidRPr="00EC311E">
        <w:rPr>
          <w:rFonts w:ascii="楷体" w:eastAsia="楷体" w:hAnsi="楷体" w:hint="eastAsia"/>
          <w:b/>
          <w:color w:val="000000"/>
          <w:szCs w:val="21"/>
        </w:rPr>
        <w:t>正在创造一种全新的顾客：</w:t>
      </w:r>
      <w:r w:rsidR="001D52F3">
        <w:rPr>
          <w:rFonts w:ascii="楷体" w:eastAsia="楷体" w:hAnsi="楷体" w:hint="eastAsia"/>
          <w:b/>
          <w:color w:val="0070C0"/>
          <w:szCs w:val="21"/>
        </w:rPr>
        <w:t>算法</w:t>
      </w:r>
      <w:r w:rsidR="00FC37D8">
        <w:rPr>
          <w:rFonts w:ascii="楷体" w:eastAsia="楷体" w:hAnsi="楷体" w:hint="eastAsia"/>
          <w:b/>
          <w:color w:val="0070C0"/>
          <w:szCs w:val="21"/>
        </w:rPr>
        <w:t>顾客</w:t>
      </w:r>
      <w:r w:rsidR="00AB64C1" w:rsidRPr="00EC311E">
        <w:rPr>
          <w:rFonts w:ascii="楷体" w:eastAsia="楷体" w:hAnsi="楷体" w:hint="eastAsia"/>
          <w:b/>
          <w:color w:val="000000"/>
          <w:szCs w:val="21"/>
        </w:rPr>
        <w:t>。</w:t>
      </w:r>
    </w:p>
    <w:p w:rsidR="00AB64C1" w:rsidRPr="00AB64C1" w:rsidRDefault="00AB64C1" w:rsidP="00AB64C1">
      <w:pPr>
        <w:ind w:firstLineChars="200" w:firstLine="420"/>
        <w:rPr>
          <w:rFonts w:ascii="楷体" w:eastAsia="楷体" w:hAnsi="楷体"/>
          <w:color w:val="000000"/>
          <w:szCs w:val="21"/>
        </w:rPr>
      </w:pPr>
    </w:p>
    <w:p w:rsidR="00AB64C1" w:rsidRPr="00AB64C1" w:rsidRDefault="00EC311E" w:rsidP="00EC311E">
      <w:pPr>
        <w:ind w:firstLineChars="200" w:firstLine="420"/>
        <w:rPr>
          <w:rFonts w:ascii="楷体" w:eastAsia="楷体" w:hAnsi="楷体" w:hint="eastAsia"/>
          <w:color w:val="000000"/>
          <w:szCs w:val="21"/>
        </w:rPr>
      </w:pPr>
      <w:r>
        <w:rPr>
          <w:rFonts w:ascii="楷体" w:eastAsia="楷体" w:hAnsi="楷体" w:hint="eastAsia"/>
          <w:color w:val="000000"/>
          <w:szCs w:val="21"/>
        </w:rPr>
        <w:t>过去一百多年，营销始终围绕</w:t>
      </w:r>
      <w:r w:rsidRPr="00EC311E">
        <w:rPr>
          <w:rFonts w:ascii="楷体" w:eastAsia="楷体" w:hAnsi="楷体" w:hint="eastAsia"/>
          <w:b/>
          <w:color w:val="000000"/>
          <w:szCs w:val="21"/>
        </w:rPr>
        <w:t>人的心理</w:t>
      </w:r>
      <w:r>
        <w:rPr>
          <w:rFonts w:ascii="楷体" w:eastAsia="楷体" w:hAnsi="楷体" w:hint="eastAsia"/>
          <w:color w:val="000000"/>
          <w:szCs w:val="21"/>
        </w:rPr>
        <w:t>展开。企业用广告影响顾客的</w:t>
      </w:r>
      <w:r w:rsidR="00AB64C1" w:rsidRPr="00AB64C1">
        <w:rPr>
          <w:rFonts w:ascii="楷体" w:eastAsia="楷体" w:hAnsi="楷体" w:hint="eastAsia"/>
          <w:color w:val="000000"/>
          <w:szCs w:val="21"/>
        </w:rPr>
        <w:t>认知，用品牌故事唤起情感</w:t>
      </w:r>
      <w:r>
        <w:rPr>
          <w:rFonts w:ascii="楷体" w:eastAsia="楷体" w:hAnsi="楷体" w:hint="eastAsia"/>
          <w:color w:val="000000"/>
          <w:szCs w:val="21"/>
        </w:rPr>
        <w:t>共鸣</w:t>
      </w:r>
      <w:r w:rsidR="00AB64C1" w:rsidRPr="00AB64C1">
        <w:rPr>
          <w:rFonts w:ascii="楷体" w:eastAsia="楷体" w:hAnsi="楷体" w:hint="eastAsia"/>
          <w:color w:val="000000"/>
          <w:szCs w:val="21"/>
        </w:rPr>
        <w:t>，再通过包装、促销和渠道推动</w:t>
      </w:r>
      <w:r>
        <w:rPr>
          <w:rFonts w:ascii="楷体" w:eastAsia="楷体" w:hAnsi="楷体" w:hint="eastAsia"/>
          <w:color w:val="000000"/>
          <w:szCs w:val="21"/>
        </w:rPr>
        <w:t>商品销售</w:t>
      </w:r>
      <w:r w:rsidR="00AB64C1" w:rsidRPr="00AB64C1">
        <w:rPr>
          <w:rFonts w:ascii="楷体" w:eastAsia="楷体" w:hAnsi="楷体" w:hint="eastAsia"/>
          <w:color w:val="000000"/>
          <w:szCs w:val="21"/>
        </w:rPr>
        <w:t>。如今，</w:t>
      </w:r>
      <w:r>
        <w:rPr>
          <w:rFonts w:ascii="楷体" w:eastAsia="楷体" w:hAnsi="楷体" w:hint="eastAsia"/>
          <w:color w:val="000000"/>
          <w:szCs w:val="21"/>
        </w:rPr>
        <w:t>在</w:t>
      </w:r>
      <w:r w:rsidRPr="001D52F3">
        <w:rPr>
          <w:rFonts w:eastAsia="楷体"/>
          <w:color w:val="000000"/>
          <w:szCs w:val="21"/>
        </w:rPr>
        <w:t>AI</w:t>
      </w:r>
      <w:r w:rsidRPr="001D52F3">
        <w:rPr>
          <w:rFonts w:eastAsia="楷体"/>
          <w:color w:val="000000"/>
          <w:szCs w:val="21"/>
        </w:rPr>
        <w:t>发</w:t>
      </w:r>
      <w:r>
        <w:rPr>
          <w:rFonts w:ascii="楷体" w:eastAsia="楷体" w:hAnsi="楷体"/>
          <w:color w:val="000000"/>
          <w:szCs w:val="21"/>
        </w:rPr>
        <w:t>展日趋迅速的当下，</w:t>
      </w:r>
      <w:r>
        <w:rPr>
          <w:rFonts w:ascii="楷体" w:eastAsia="楷体" w:hAnsi="楷体" w:hint="eastAsia"/>
          <w:color w:val="000000"/>
          <w:szCs w:val="21"/>
        </w:rPr>
        <w:t>消费者</w:t>
      </w:r>
      <w:r w:rsidR="00AB64C1" w:rsidRPr="00AB64C1">
        <w:rPr>
          <w:rFonts w:ascii="楷体" w:eastAsia="楷体" w:hAnsi="楷体" w:hint="eastAsia"/>
          <w:color w:val="000000"/>
          <w:szCs w:val="21"/>
        </w:rPr>
        <w:t>仍然</w:t>
      </w:r>
      <w:r>
        <w:rPr>
          <w:rFonts w:ascii="楷体" w:eastAsia="楷体" w:hAnsi="楷体" w:hint="eastAsia"/>
          <w:color w:val="000000"/>
          <w:szCs w:val="21"/>
        </w:rPr>
        <w:t>会提出需求、购买产品，却可能将商品的</w:t>
      </w:r>
      <w:r w:rsidR="00AB64C1" w:rsidRPr="00AB64C1">
        <w:rPr>
          <w:rFonts w:ascii="楷体" w:eastAsia="楷体" w:hAnsi="楷体" w:hint="eastAsia"/>
          <w:color w:val="000000"/>
          <w:szCs w:val="21"/>
        </w:rPr>
        <w:t>比较、选择乃至付款</w:t>
      </w:r>
      <w:r>
        <w:rPr>
          <w:rFonts w:ascii="楷体" w:eastAsia="楷体" w:hAnsi="楷体" w:hint="eastAsia"/>
          <w:color w:val="000000"/>
          <w:szCs w:val="21"/>
        </w:rPr>
        <w:t>全部</w:t>
      </w:r>
      <w:r w:rsidR="00AB64C1" w:rsidRPr="00AB64C1">
        <w:rPr>
          <w:rFonts w:ascii="楷体" w:eastAsia="楷体" w:hAnsi="楷体" w:hint="eastAsia"/>
          <w:color w:val="000000"/>
          <w:szCs w:val="21"/>
        </w:rPr>
        <w:t>交给</w:t>
      </w:r>
      <w:r w:rsidR="00AB64C1" w:rsidRPr="001D52F3">
        <w:rPr>
          <w:rFonts w:eastAsia="楷体"/>
          <w:color w:val="000000"/>
          <w:szCs w:val="21"/>
        </w:rPr>
        <w:t>AI</w:t>
      </w:r>
      <w:r w:rsidR="00AB64C1" w:rsidRPr="001D52F3">
        <w:rPr>
          <w:rFonts w:eastAsia="楷体"/>
          <w:color w:val="000000"/>
          <w:szCs w:val="21"/>
        </w:rPr>
        <w:t>代</w:t>
      </w:r>
      <w:r w:rsidR="00AB64C1" w:rsidRPr="00AB64C1">
        <w:rPr>
          <w:rFonts w:ascii="楷体" w:eastAsia="楷体" w:hAnsi="楷体" w:hint="eastAsia"/>
          <w:color w:val="000000"/>
          <w:szCs w:val="21"/>
        </w:rPr>
        <w:t>理完成。</w:t>
      </w:r>
      <w:r w:rsidR="00AB64C1" w:rsidRPr="00EC311E">
        <w:rPr>
          <w:rFonts w:ascii="楷体" w:eastAsia="楷体" w:hAnsi="楷体" w:hint="eastAsia"/>
          <w:b/>
          <w:color w:val="000000"/>
          <w:szCs w:val="21"/>
        </w:rPr>
        <w:t>“消费者”与“购物者”由此分离</w:t>
      </w:r>
      <w:r w:rsidR="00AB64C1" w:rsidRPr="00AB64C1">
        <w:rPr>
          <w:rFonts w:ascii="楷体" w:eastAsia="楷体" w:hAnsi="楷体" w:hint="eastAsia"/>
          <w:color w:val="000000"/>
          <w:szCs w:val="21"/>
        </w:rPr>
        <w:t>：一个忙碌的家长只需</w:t>
      </w:r>
      <w:r>
        <w:rPr>
          <w:rFonts w:ascii="楷体" w:eastAsia="楷体" w:hAnsi="楷体" w:hint="eastAsia"/>
          <w:color w:val="000000"/>
          <w:szCs w:val="21"/>
        </w:rPr>
        <w:t>告知</w:t>
      </w:r>
      <w:r w:rsidR="00AB64C1" w:rsidRPr="00AB64C1">
        <w:rPr>
          <w:rFonts w:ascii="楷体" w:eastAsia="楷体" w:hAnsi="楷体" w:hint="eastAsia"/>
          <w:color w:val="000000"/>
          <w:szCs w:val="21"/>
        </w:rPr>
        <w:t>预算、营养要求和送达时间，</w:t>
      </w:r>
      <w:r w:rsidR="00AB64C1" w:rsidRPr="001D52F3">
        <w:rPr>
          <w:rFonts w:eastAsia="楷体"/>
          <w:color w:val="000000"/>
          <w:szCs w:val="21"/>
        </w:rPr>
        <w:t>AI</w:t>
      </w:r>
      <w:r>
        <w:rPr>
          <w:rFonts w:ascii="楷体" w:eastAsia="楷体" w:hAnsi="楷体" w:hint="eastAsia"/>
          <w:color w:val="000000"/>
          <w:szCs w:val="21"/>
        </w:rPr>
        <w:t>便可以读取商品参数、核验评价、比较成本，并自动下单。它</w:t>
      </w:r>
      <w:r>
        <w:rPr>
          <w:rFonts w:ascii="楷体" w:eastAsia="楷体" w:hAnsi="楷体"/>
          <w:color w:val="000000"/>
          <w:szCs w:val="21"/>
        </w:rPr>
        <w:t>可</w:t>
      </w:r>
      <w:r w:rsidR="00AB64C1" w:rsidRPr="00AB64C1">
        <w:rPr>
          <w:rFonts w:ascii="楷体" w:eastAsia="楷体" w:hAnsi="楷体" w:hint="eastAsia"/>
          <w:color w:val="000000"/>
          <w:szCs w:val="21"/>
        </w:rPr>
        <w:t>不会被漂亮的包</w:t>
      </w:r>
      <w:r>
        <w:rPr>
          <w:rFonts w:ascii="楷体" w:eastAsia="楷体" w:hAnsi="楷体" w:hint="eastAsia"/>
          <w:color w:val="000000"/>
          <w:szCs w:val="21"/>
        </w:rPr>
        <w:t>装打动，也不会因为</w:t>
      </w:r>
      <w:r w:rsidR="00AB64C1" w:rsidRPr="00AB64C1">
        <w:rPr>
          <w:rFonts w:ascii="楷体" w:eastAsia="楷体" w:hAnsi="楷体" w:hint="eastAsia"/>
          <w:color w:val="000000"/>
          <w:szCs w:val="21"/>
        </w:rPr>
        <w:t>“品质卓越”</w:t>
      </w:r>
      <w:r>
        <w:rPr>
          <w:rFonts w:ascii="楷体" w:eastAsia="楷体" w:hAnsi="楷体" w:hint="eastAsia"/>
          <w:color w:val="000000"/>
          <w:szCs w:val="21"/>
        </w:rPr>
        <w:t>广告词</w:t>
      </w:r>
      <w:r w:rsidR="00AB64C1" w:rsidRPr="00AB64C1">
        <w:rPr>
          <w:rFonts w:ascii="楷体" w:eastAsia="楷体" w:hAnsi="楷体" w:hint="eastAsia"/>
          <w:color w:val="000000"/>
          <w:szCs w:val="21"/>
        </w:rPr>
        <w:t>产生好感</w:t>
      </w:r>
      <w:r>
        <w:rPr>
          <w:rFonts w:ascii="楷体" w:eastAsia="楷体" w:hAnsi="楷体" w:hint="eastAsia"/>
          <w:color w:val="000000"/>
          <w:szCs w:val="21"/>
        </w:rPr>
        <w:t>。</w:t>
      </w:r>
      <w:r w:rsidR="00AB64C1" w:rsidRPr="00EC311E">
        <w:rPr>
          <w:rFonts w:ascii="楷体" w:eastAsia="楷体" w:hAnsi="楷体" w:hint="eastAsia"/>
          <w:b/>
          <w:color w:val="000000"/>
          <w:szCs w:val="21"/>
        </w:rPr>
        <w:t>它只相信能够读取、比较和验证的信息</w:t>
      </w:r>
      <w:r>
        <w:rPr>
          <w:rFonts w:ascii="楷体" w:eastAsia="楷体" w:hAnsi="楷体" w:hint="eastAsia"/>
          <w:color w:val="000000"/>
          <w:szCs w:val="21"/>
        </w:rPr>
        <w:t>。</w:t>
      </w:r>
      <w:r w:rsidRPr="00EC311E">
        <w:rPr>
          <w:rFonts w:ascii="楷体" w:eastAsia="楷体" w:hAnsi="楷体" w:hint="eastAsia"/>
          <w:b/>
          <w:color w:val="000000"/>
          <w:szCs w:val="21"/>
        </w:rPr>
        <w:t>企业第一次需要同时面对两类顾客——</w:t>
      </w:r>
      <w:r w:rsidRPr="00EC311E">
        <w:rPr>
          <w:rFonts w:ascii="楷体" w:eastAsia="楷体" w:hAnsi="楷体" w:hint="eastAsia"/>
          <w:b/>
          <w:color w:val="0070C0"/>
          <w:szCs w:val="21"/>
        </w:rPr>
        <w:t>向人讲述值得相信的故事，同时</w:t>
      </w:r>
      <w:r w:rsidR="00AB64C1" w:rsidRPr="00EC311E">
        <w:rPr>
          <w:rFonts w:ascii="楷体" w:eastAsia="楷体" w:hAnsi="楷体" w:hint="eastAsia"/>
          <w:b/>
          <w:color w:val="0070C0"/>
          <w:szCs w:val="21"/>
        </w:rPr>
        <w:t>向机器提供足以证明这个故事的数据</w:t>
      </w:r>
      <w:r w:rsidR="00AB64C1" w:rsidRPr="00EC311E">
        <w:rPr>
          <w:rFonts w:ascii="楷体" w:eastAsia="楷体" w:hAnsi="楷体" w:hint="eastAsia"/>
          <w:b/>
          <w:color w:val="000000"/>
          <w:szCs w:val="21"/>
        </w:rPr>
        <w:t>。</w:t>
      </w:r>
      <w:r w:rsidR="00AB64C1" w:rsidRPr="00AB64C1">
        <w:rPr>
          <w:rFonts w:ascii="楷体" w:eastAsia="楷体" w:hAnsi="楷体" w:hint="eastAsia"/>
          <w:color w:val="000000"/>
          <w:szCs w:val="21"/>
        </w:rPr>
        <w:t>对缺乏巨额广告预算的新品牌而言，这也可能带来一次重新洗牌——</w:t>
      </w:r>
      <w:r w:rsidR="00AB64C1" w:rsidRPr="004B7901">
        <w:rPr>
          <w:rFonts w:ascii="楷体" w:eastAsia="楷体" w:hAnsi="楷体" w:hint="eastAsia"/>
          <w:b/>
          <w:color w:val="000000"/>
          <w:szCs w:val="21"/>
        </w:rPr>
        <w:t>当算法更</w:t>
      </w:r>
      <w:r w:rsidR="004B7901">
        <w:rPr>
          <w:rFonts w:ascii="楷体" w:eastAsia="楷体" w:hAnsi="楷体" w:hint="eastAsia"/>
          <w:b/>
          <w:color w:val="000000"/>
          <w:szCs w:val="21"/>
        </w:rPr>
        <w:t>看重证据而非声量，一个产品更好、数据更透明的小品牌，一旦得到</w:t>
      </w:r>
      <w:r w:rsidR="004B7901" w:rsidRPr="001D52F3">
        <w:rPr>
          <w:rFonts w:eastAsia="楷体"/>
          <w:b/>
          <w:color w:val="000000"/>
          <w:szCs w:val="21"/>
        </w:rPr>
        <w:t>AI</w:t>
      </w:r>
      <w:r w:rsidR="004B7901" w:rsidRPr="001D52F3">
        <w:rPr>
          <w:rFonts w:eastAsia="楷体"/>
          <w:b/>
          <w:color w:val="000000"/>
          <w:szCs w:val="21"/>
        </w:rPr>
        <w:t>选</w:t>
      </w:r>
      <w:r w:rsidR="004B7901">
        <w:rPr>
          <w:rFonts w:ascii="楷体" w:eastAsia="楷体" w:hAnsi="楷体"/>
          <w:b/>
          <w:color w:val="000000"/>
          <w:szCs w:val="21"/>
        </w:rPr>
        <w:t>择，</w:t>
      </w:r>
      <w:r w:rsidR="004B7901">
        <w:rPr>
          <w:rFonts w:ascii="楷体" w:eastAsia="楷体" w:hAnsi="楷体" w:hint="eastAsia"/>
          <w:b/>
          <w:color w:val="000000"/>
          <w:szCs w:val="21"/>
        </w:rPr>
        <w:t>也有机会超过</w:t>
      </w:r>
      <w:r w:rsidR="00AB64C1" w:rsidRPr="004B7901">
        <w:rPr>
          <w:rFonts w:ascii="楷体" w:eastAsia="楷体" w:hAnsi="楷体" w:hint="eastAsia"/>
          <w:b/>
          <w:color w:val="000000"/>
          <w:szCs w:val="21"/>
        </w:rPr>
        <w:t>老牌巨头</w:t>
      </w:r>
      <w:r w:rsidR="00AB64C1" w:rsidRPr="00AB64C1">
        <w:rPr>
          <w:rFonts w:ascii="楷体" w:eastAsia="楷体" w:hAnsi="楷体" w:hint="eastAsia"/>
          <w:color w:val="000000"/>
          <w:szCs w:val="21"/>
        </w:rPr>
        <w:t>。</w:t>
      </w:r>
    </w:p>
    <w:p w:rsidR="00AB64C1" w:rsidRPr="004B7901" w:rsidRDefault="00AB64C1" w:rsidP="00AB64C1">
      <w:pPr>
        <w:ind w:firstLineChars="200" w:firstLine="420"/>
        <w:rPr>
          <w:rFonts w:ascii="楷体" w:eastAsia="楷体" w:hAnsi="楷体"/>
          <w:color w:val="000000"/>
          <w:szCs w:val="21"/>
        </w:rPr>
      </w:pPr>
    </w:p>
    <w:p w:rsidR="00AA7E75" w:rsidRPr="00AB64C1" w:rsidRDefault="004B7901" w:rsidP="00AB64C1">
      <w:pPr>
        <w:ind w:firstLineChars="200" w:firstLine="420"/>
        <w:rPr>
          <w:color w:val="000000"/>
          <w:szCs w:val="21"/>
        </w:rPr>
      </w:pPr>
      <w:r>
        <w:rPr>
          <w:rFonts w:ascii="楷体" w:eastAsia="楷体" w:hAnsi="楷体" w:hint="eastAsia"/>
          <w:color w:val="000000"/>
          <w:szCs w:val="21"/>
        </w:rPr>
        <w:t>这一判断对中国市场现实也尤其具有现实意义。在我国，消费者早已习惯在电商、短视频等新媒体</w:t>
      </w:r>
      <w:r w:rsidR="00AB64C1" w:rsidRPr="00AB64C1">
        <w:rPr>
          <w:rFonts w:ascii="楷体" w:eastAsia="楷体" w:hAnsi="楷体" w:hint="eastAsia"/>
          <w:color w:val="000000"/>
          <w:szCs w:val="21"/>
        </w:rPr>
        <w:t>平台之间搜索、</w:t>
      </w:r>
      <w:r>
        <w:rPr>
          <w:rFonts w:ascii="楷体" w:eastAsia="楷体" w:hAnsi="楷体" w:hint="eastAsia"/>
          <w:color w:val="000000"/>
          <w:szCs w:val="21"/>
        </w:rPr>
        <w:t>浏览评论、</w:t>
      </w:r>
      <w:r w:rsidR="00AB64C1" w:rsidRPr="00AB64C1">
        <w:rPr>
          <w:rFonts w:ascii="楷体" w:eastAsia="楷体" w:hAnsi="楷体" w:hint="eastAsia"/>
          <w:color w:val="000000"/>
          <w:szCs w:val="21"/>
        </w:rPr>
        <w:t>比价，</w:t>
      </w:r>
      <w:r>
        <w:rPr>
          <w:rFonts w:ascii="楷体" w:eastAsia="楷体" w:hAnsi="楷体" w:hint="eastAsia"/>
          <w:color w:val="000000"/>
          <w:szCs w:val="21"/>
        </w:rPr>
        <w:t>我们的</w:t>
      </w:r>
      <w:r w:rsidR="00AB64C1" w:rsidRPr="00AB64C1">
        <w:rPr>
          <w:rFonts w:ascii="楷体" w:eastAsia="楷体" w:hAnsi="楷体" w:hint="eastAsia"/>
          <w:color w:val="000000"/>
          <w:szCs w:val="21"/>
        </w:rPr>
        <w:t>购物决策</w:t>
      </w:r>
      <w:r>
        <w:rPr>
          <w:rFonts w:ascii="楷体" w:eastAsia="楷体" w:hAnsi="楷体" w:hint="eastAsia"/>
          <w:color w:val="000000"/>
          <w:szCs w:val="21"/>
        </w:rPr>
        <w:t>已经开始高度依赖平台算法，京东的智能购物助手</w:t>
      </w:r>
      <w:r w:rsidRPr="00AB64C1">
        <w:rPr>
          <w:rFonts w:ascii="楷体" w:eastAsia="楷体" w:hAnsi="楷体" w:hint="eastAsia"/>
          <w:color w:val="000000"/>
          <w:szCs w:val="21"/>
        </w:rPr>
        <w:t>已</w:t>
      </w:r>
      <w:r>
        <w:rPr>
          <w:rFonts w:ascii="楷体" w:eastAsia="楷体" w:hAnsi="楷体" w:hint="eastAsia"/>
          <w:color w:val="000000"/>
          <w:szCs w:val="21"/>
        </w:rPr>
        <w:t>开始</w:t>
      </w:r>
      <w:r w:rsidRPr="00AB64C1">
        <w:rPr>
          <w:rFonts w:ascii="楷体" w:eastAsia="楷体" w:hAnsi="楷体" w:hint="eastAsia"/>
          <w:color w:val="000000"/>
          <w:szCs w:val="21"/>
        </w:rPr>
        <w:t>具备搜索、比较和评价总结能力</w:t>
      </w:r>
      <w:r>
        <w:rPr>
          <w:rFonts w:ascii="楷体" w:eastAsia="楷体" w:hAnsi="楷体" w:hint="eastAsia"/>
          <w:color w:val="000000"/>
          <w:szCs w:val="21"/>
        </w:rPr>
        <w:t>。</w:t>
      </w:r>
      <w:r w:rsidR="00AB64C1" w:rsidRPr="00AB64C1">
        <w:rPr>
          <w:rFonts w:ascii="楷体" w:eastAsia="楷体" w:hAnsi="楷体" w:hint="eastAsia"/>
          <w:color w:val="000000"/>
          <w:szCs w:val="21"/>
        </w:rPr>
        <w:t>如今，</w:t>
      </w:r>
      <w:r w:rsidR="00AB64C1" w:rsidRPr="001D52F3">
        <w:rPr>
          <w:rFonts w:eastAsia="楷体"/>
          <w:color w:val="000000"/>
          <w:szCs w:val="21"/>
        </w:rPr>
        <w:t>AI</w:t>
      </w:r>
      <w:r>
        <w:rPr>
          <w:rFonts w:ascii="楷体" w:eastAsia="楷体" w:hAnsi="楷体" w:hint="eastAsia"/>
          <w:color w:val="000000"/>
          <w:szCs w:val="21"/>
        </w:rPr>
        <w:t>也</w:t>
      </w:r>
      <w:r w:rsidR="00AB64C1" w:rsidRPr="00AB64C1">
        <w:rPr>
          <w:rFonts w:ascii="楷体" w:eastAsia="楷体" w:hAnsi="楷体" w:hint="eastAsia"/>
          <w:color w:val="000000"/>
          <w:szCs w:val="21"/>
        </w:rPr>
        <w:t>开始从“帮我找、帮我比较”走向“替我执行”。</w:t>
      </w:r>
      <w:r w:rsidR="00AB64C1" w:rsidRPr="001D52F3">
        <w:rPr>
          <w:rFonts w:eastAsia="楷体"/>
          <w:color w:val="000000"/>
          <w:szCs w:val="21"/>
        </w:rPr>
        <w:t>2026</w:t>
      </w:r>
      <w:r>
        <w:rPr>
          <w:rFonts w:ascii="楷体" w:eastAsia="楷体" w:hAnsi="楷体" w:hint="eastAsia"/>
          <w:color w:val="000000"/>
          <w:szCs w:val="21"/>
        </w:rPr>
        <w:t>年初，阿里巴巴已在中国测试通义大模型应用</w:t>
      </w:r>
      <w:r w:rsidR="00AB64C1" w:rsidRPr="00AB64C1">
        <w:rPr>
          <w:rFonts w:ascii="楷体" w:eastAsia="楷体" w:hAnsi="楷体" w:hint="eastAsia"/>
          <w:color w:val="000000"/>
          <w:szCs w:val="21"/>
        </w:rPr>
        <w:t>内的商品发</w:t>
      </w:r>
      <w:r>
        <w:rPr>
          <w:rFonts w:ascii="楷体" w:eastAsia="楷体" w:hAnsi="楷体" w:hint="eastAsia"/>
          <w:color w:val="000000"/>
          <w:szCs w:val="21"/>
        </w:rPr>
        <w:t>现、即时</w:t>
      </w:r>
      <w:r w:rsidR="00AB64C1" w:rsidRPr="00AB64C1">
        <w:rPr>
          <w:rFonts w:ascii="楷体" w:eastAsia="楷体" w:hAnsi="楷体" w:hint="eastAsia"/>
          <w:color w:val="000000"/>
          <w:szCs w:val="21"/>
        </w:rPr>
        <w:t>下单与支付</w:t>
      </w:r>
      <w:proofErr w:type="gramStart"/>
      <w:r w:rsidR="00AB64C1" w:rsidRPr="00AB64C1">
        <w:rPr>
          <w:rFonts w:ascii="楷体" w:eastAsia="楷体" w:hAnsi="楷体" w:hint="eastAsia"/>
          <w:color w:val="000000"/>
          <w:szCs w:val="21"/>
        </w:rPr>
        <w:t>宝支付</w:t>
      </w:r>
      <w:proofErr w:type="gramEnd"/>
      <w:r>
        <w:rPr>
          <w:rFonts w:ascii="楷体" w:eastAsia="楷体" w:hAnsi="楷体" w:hint="eastAsia"/>
          <w:color w:val="000000"/>
          <w:szCs w:val="21"/>
        </w:rPr>
        <w:t>功能。因此，本书</w:t>
      </w:r>
      <w:r w:rsidR="00AB64C1" w:rsidRPr="00AB64C1">
        <w:rPr>
          <w:rFonts w:ascii="楷体" w:eastAsia="楷体" w:hAnsi="楷体" w:hint="eastAsia"/>
          <w:color w:val="000000"/>
          <w:szCs w:val="21"/>
        </w:rPr>
        <w:t>提出</w:t>
      </w:r>
      <w:r>
        <w:rPr>
          <w:rFonts w:ascii="楷体" w:eastAsia="楷体" w:hAnsi="楷体" w:hint="eastAsia"/>
          <w:color w:val="000000"/>
          <w:szCs w:val="21"/>
        </w:rPr>
        <w:t>的问题，</w:t>
      </w:r>
      <w:r w:rsidR="00AB64C1" w:rsidRPr="00AB64C1">
        <w:rPr>
          <w:rFonts w:ascii="楷体" w:eastAsia="楷体" w:hAnsi="楷体" w:hint="eastAsia"/>
          <w:color w:val="000000"/>
          <w:szCs w:val="21"/>
        </w:rPr>
        <w:t>中国企业很快</w:t>
      </w:r>
      <w:r>
        <w:rPr>
          <w:rFonts w:ascii="楷体" w:eastAsia="楷体" w:hAnsi="楷体" w:hint="eastAsia"/>
          <w:color w:val="000000"/>
          <w:szCs w:val="21"/>
        </w:rPr>
        <w:t>也将</w:t>
      </w:r>
      <w:r w:rsidR="00AB64C1" w:rsidRPr="00AB64C1">
        <w:rPr>
          <w:rFonts w:ascii="楷体" w:eastAsia="楷体" w:hAnsi="楷体" w:hint="eastAsia"/>
          <w:color w:val="000000"/>
          <w:szCs w:val="21"/>
        </w:rPr>
        <w:t>必须回答：当AI成为消费者与品牌之间的新入口，它究竟代表用户选择，还是在暗中服务于平台利益？作者进一步讨论</w:t>
      </w:r>
      <w:r>
        <w:rPr>
          <w:rFonts w:ascii="楷体" w:eastAsia="楷体" w:hAnsi="楷体" w:hint="eastAsia"/>
          <w:color w:val="000000"/>
          <w:szCs w:val="21"/>
        </w:rPr>
        <w:t>了</w:t>
      </w:r>
      <w:r w:rsidR="00AB64C1" w:rsidRPr="00AB64C1">
        <w:rPr>
          <w:rFonts w:ascii="楷体" w:eastAsia="楷体" w:hAnsi="楷体" w:hint="eastAsia"/>
          <w:color w:val="000000"/>
          <w:szCs w:val="21"/>
        </w:rPr>
        <w:t>平</w:t>
      </w:r>
      <w:r>
        <w:rPr>
          <w:rFonts w:ascii="楷体" w:eastAsia="楷体" w:hAnsi="楷体" w:hint="eastAsia"/>
          <w:color w:val="000000"/>
          <w:szCs w:val="21"/>
        </w:rPr>
        <w:t>台垄断、算法偏见、隐私、信任与人的判断力。</w:t>
      </w:r>
      <w:r w:rsidRPr="004B7901">
        <w:rPr>
          <w:rFonts w:ascii="楷体" w:eastAsia="楷体" w:hAnsi="楷体" w:hint="eastAsia"/>
          <w:b/>
          <w:color w:val="000000"/>
          <w:szCs w:val="21"/>
        </w:rPr>
        <w:t>这部作品</w:t>
      </w:r>
      <w:r w:rsidR="00AB64C1" w:rsidRPr="004B7901">
        <w:rPr>
          <w:rFonts w:ascii="楷体" w:eastAsia="楷体" w:hAnsi="楷体" w:hint="eastAsia"/>
          <w:b/>
          <w:color w:val="000000"/>
          <w:szCs w:val="21"/>
        </w:rPr>
        <w:t>既是一份面向下一代商业竞争的行动指南，也是一部关于未来市场规则由谁制定的重要思考</w:t>
      </w:r>
      <w:r w:rsidR="00AB64C1" w:rsidRPr="00AB64C1">
        <w:rPr>
          <w:rFonts w:ascii="楷体" w:eastAsia="楷体" w:hAnsi="楷体" w:hint="eastAsia"/>
          <w:color w:val="000000"/>
          <w:szCs w:val="21"/>
        </w:rPr>
        <w:t>。</w:t>
      </w:r>
    </w:p>
    <w:p w:rsidR="00AB64C1" w:rsidRDefault="00AB64C1" w:rsidP="00AA7E75">
      <w:pPr>
        <w:jc w:val="center"/>
        <w:rPr>
          <w:color w:val="000000"/>
          <w:szCs w:val="21"/>
        </w:rPr>
      </w:pPr>
    </w:p>
    <w:p w:rsidR="00AA7E75" w:rsidRDefault="00AA7E75" w:rsidP="00AA7E75">
      <w:pPr>
        <w:jc w:val="center"/>
        <w:rPr>
          <w:color w:val="000000"/>
          <w:szCs w:val="21"/>
        </w:rPr>
      </w:pPr>
      <w:r>
        <w:rPr>
          <w:color w:val="000000"/>
          <w:szCs w:val="21"/>
        </w:rPr>
        <w:t>【卖点】</w:t>
      </w:r>
    </w:p>
    <w:p w:rsidR="00AA7E75" w:rsidRDefault="00AA7E75" w:rsidP="004209F2">
      <w:pPr>
        <w:rPr>
          <w:color w:val="000000"/>
          <w:szCs w:val="21"/>
        </w:rPr>
      </w:pPr>
    </w:p>
    <w:p w:rsidR="004B7901" w:rsidRPr="004B7901" w:rsidRDefault="004B7901" w:rsidP="004B7901">
      <w:pPr>
        <w:ind w:firstLineChars="200" w:firstLine="420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>·</w:t>
      </w:r>
      <w:r w:rsidRPr="004B7901">
        <w:rPr>
          <w:rFonts w:hint="eastAsia"/>
          <w:b/>
          <w:color w:val="000000"/>
          <w:szCs w:val="21"/>
        </w:rPr>
        <w:t>提出“消费者—购物者大分离”，抓住</w:t>
      </w:r>
      <w:r w:rsidRPr="004B7901">
        <w:rPr>
          <w:rFonts w:hint="eastAsia"/>
          <w:b/>
          <w:color w:val="000000"/>
          <w:szCs w:val="21"/>
        </w:rPr>
        <w:t>AI</w:t>
      </w:r>
      <w:r w:rsidRPr="004B7901">
        <w:rPr>
          <w:rFonts w:hint="eastAsia"/>
          <w:b/>
          <w:color w:val="000000"/>
          <w:szCs w:val="21"/>
        </w:rPr>
        <w:t>商业化的下一阶段</w:t>
      </w:r>
      <w:r>
        <w:rPr>
          <w:color w:val="000000"/>
          <w:szCs w:val="21"/>
        </w:rPr>
        <w:t>：</w:t>
      </w:r>
      <w:r w:rsidRPr="004B7901">
        <w:rPr>
          <w:rFonts w:hint="eastAsia"/>
          <w:color w:val="000000"/>
          <w:szCs w:val="21"/>
        </w:rPr>
        <w:t>区别于</w:t>
      </w:r>
      <w:r>
        <w:rPr>
          <w:rFonts w:hint="eastAsia"/>
          <w:color w:val="000000"/>
          <w:szCs w:val="21"/>
        </w:rPr>
        <w:t>海量</w:t>
      </w:r>
      <w:r w:rsidRPr="004B7901">
        <w:rPr>
          <w:rFonts w:hint="eastAsia"/>
          <w:color w:val="000000"/>
          <w:szCs w:val="21"/>
        </w:rPr>
        <w:t>讨论</w:t>
      </w:r>
      <w:r>
        <w:rPr>
          <w:rFonts w:hint="eastAsia"/>
          <w:color w:val="000000"/>
          <w:szCs w:val="21"/>
        </w:rPr>
        <w:t>利用</w:t>
      </w:r>
      <w:r w:rsidRPr="004B7901">
        <w:rPr>
          <w:rFonts w:hint="eastAsia"/>
          <w:color w:val="000000"/>
          <w:szCs w:val="21"/>
        </w:rPr>
        <w:t>AI</w:t>
      </w:r>
      <w:r w:rsidRPr="004B7901">
        <w:rPr>
          <w:rFonts w:hint="eastAsia"/>
          <w:color w:val="000000"/>
          <w:szCs w:val="21"/>
        </w:rPr>
        <w:t>降本增效的商业书，本书关注</w:t>
      </w:r>
      <w:r w:rsidRPr="004B7901">
        <w:rPr>
          <w:rFonts w:hint="eastAsia"/>
          <w:color w:val="000000"/>
          <w:szCs w:val="21"/>
        </w:rPr>
        <w:t>AI</w:t>
      </w:r>
      <w:r w:rsidRPr="004B7901">
        <w:rPr>
          <w:rFonts w:hint="eastAsia"/>
          <w:color w:val="000000"/>
          <w:szCs w:val="21"/>
        </w:rPr>
        <w:t>开始拥有选择和购买权之后，企业面对的顾客发生了怎样的根本变化，概念鲜明，也具有很强的前瞻性和传播力。</w:t>
      </w:r>
    </w:p>
    <w:p w:rsidR="001D52F3" w:rsidRDefault="001D52F3" w:rsidP="004B7901">
      <w:pPr>
        <w:ind w:firstLineChars="200" w:firstLine="420"/>
        <w:rPr>
          <w:color w:val="000000"/>
          <w:szCs w:val="21"/>
        </w:rPr>
      </w:pPr>
    </w:p>
    <w:p w:rsidR="004B7901" w:rsidRPr="004B7901" w:rsidRDefault="004B7901" w:rsidP="004B7901">
      <w:pPr>
        <w:ind w:firstLineChars="200" w:firstLine="420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>·</w:t>
      </w:r>
      <w:r w:rsidRPr="001D52F3">
        <w:rPr>
          <w:rFonts w:hint="eastAsia"/>
          <w:b/>
          <w:color w:val="000000"/>
          <w:szCs w:val="21"/>
        </w:rPr>
        <w:t>打通营销、产品、技术与销售，提供完整的实操框架</w:t>
      </w:r>
      <w:r>
        <w:rPr>
          <w:color w:val="000000"/>
          <w:szCs w:val="21"/>
        </w:rPr>
        <w:t>：</w:t>
      </w:r>
      <w:r w:rsidRPr="004B7901">
        <w:rPr>
          <w:rFonts w:hint="eastAsia"/>
          <w:color w:val="000000"/>
          <w:szCs w:val="21"/>
        </w:rPr>
        <w:t>从营销漏斗转向</w:t>
      </w:r>
      <w:r w:rsidRPr="004B7901">
        <w:rPr>
          <w:rFonts w:hint="eastAsia"/>
          <w:color w:val="000000"/>
          <w:szCs w:val="21"/>
        </w:rPr>
        <w:t>API</w:t>
      </w:r>
      <w:r w:rsidRPr="004B7901">
        <w:rPr>
          <w:rFonts w:hint="eastAsia"/>
          <w:color w:val="000000"/>
          <w:szCs w:val="21"/>
        </w:rPr>
        <w:t>、从</w:t>
      </w:r>
      <w:r w:rsidRPr="004B7901">
        <w:rPr>
          <w:rFonts w:hint="eastAsia"/>
          <w:color w:val="000000"/>
          <w:szCs w:val="21"/>
        </w:rPr>
        <w:t>SEO</w:t>
      </w:r>
      <w:r w:rsidRPr="004B7901">
        <w:rPr>
          <w:rFonts w:hint="eastAsia"/>
          <w:color w:val="000000"/>
          <w:szCs w:val="21"/>
        </w:rPr>
        <w:t>转向</w:t>
      </w:r>
      <w:r w:rsidRPr="004B7901">
        <w:rPr>
          <w:rFonts w:hint="eastAsia"/>
          <w:color w:val="000000"/>
          <w:szCs w:val="21"/>
        </w:rPr>
        <w:t>AIO</w:t>
      </w:r>
      <w:r w:rsidRPr="004B7901">
        <w:rPr>
          <w:rFonts w:hint="eastAsia"/>
          <w:color w:val="000000"/>
          <w:szCs w:val="21"/>
        </w:rPr>
        <w:t>，再到“算法审计五项测试”、品牌诚信计分卡、算法准备度审计和</w:t>
      </w:r>
      <w:r w:rsidRPr="004B7901">
        <w:rPr>
          <w:rFonts w:hint="eastAsia"/>
          <w:color w:val="000000"/>
          <w:szCs w:val="21"/>
        </w:rPr>
        <w:t>90</w:t>
      </w:r>
      <w:r w:rsidRPr="004B7901">
        <w:rPr>
          <w:rFonts w:hint="eastAsia"/>
          <w:color w:val="000000"/>
          <w:szCs w:val="21"/>
        </w:rPr>
        <w:t>天行动方案，帮助管理者把抽象趋势落实到产品数据、品牌建设、销售管理、供应链和组织变革中。作者兼具全球消费品牌管理经验与研究背景，使论述更接近企业真实决策。</w:t>
      </w:r>
    </w:p>
    <w:p w:rsidR="001D52F3" w:rsidRDefault="001D52F3" w:rsidP="004B7901">
      <w:pPr>
        <w:ind w:firstLineChars="200" w:firstLine="420"/>
        <w:rPr>
          <w:color w:val="000000"/>
          <w:szCs w:val="21"/>
        </w:rPr>
      </w:pPr>
    </w:p>
    <w:p w:rsidR="00AA7E75" w:rsidRDefault="004B7901" w:rsidP="004B7901">
      <w:pPr>
        <w:ind w:firstLineChars="200" w:firstLine="420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·</w:t>
      </w:r>
      <w:r>
        <w:rPr>
          <w:rFonts w:hint="eastAsia"/>
          <w:b/>
          <w:color w:val="000000"/>
          <w:szCs w:val="21"/>
        </w:rPr>
        <w:t>一方面</w:t>
      </w:r>
      <w:proofErr w:type="gramStart"/>
      <w:r>
        <w:rPr>
          <w:rFonts w:hint="eastAsia"/>
          <w:b/>
          <w:color w:val="000000"/>
          <w:szCs w:val="21"/>
        </w:rPr>
        <w:t>教企业</w:t>
      </w:r>
      <w:proofErr w:type="gramEnd"/>
      <w:r>
        <w:rPr>
          <w:rFonts w:hint="eastAsia"/>
          <w:b/>
          <w:color w:val="000000"/>
          <w:szCs w:val="21"/>
        </w:rPr>
        <w:t>迎合算法，另一方面也对</w:t>
      </w:r>
      <w:r w:rsidRPr="004B7901">
        <w:rPr>
          <w:rFonts w:hint="eastAsia"/>
          <w:b/>
          <w:color w:val="000000"/>
          <w:szCs w:val="21"/>
        </w:rPr>
        <w:t>谁在控制算法</w:t>
      </w:r>
      <w:r>
        <w:rPr>
          <w:rFonts w:hint="eastAsia"/>
          <w:b/>
          <w:color w:val="000000"/>
          <w:szCs w:val="21"/>
        </w:rPr>
        <w:t>提出思考</w:t>
      </w:r>
      <w:r>
        <w:rPr>
          <w:color w:val="000000"/>
          <w:szCs w:val="21"/>
        </w:rPr>
        <w:t>：</w:t>
      </w:r>
      <w:r w:rsidRPr="004B7901">
        <w:rPr>
          <w:rFonts w:hint="eastAsia"/>
          <w:color w:val="000000"/>
          <w:szCs w:val="21"/>
        </w:rPr>
        <w:t>本书提出“影子委托人”和“信任悖论”：</w:t>
      </w:r>
      <w:r w:rsidRPr="004B7901">
        <w:rPr>
          <w:rFonts w:hint="eastAsia"/>
          <w:color w:val="000000"/>
          <w:szCs w:val="21"/>
        </w:rPr>
        <w:t>AI</w:t>
      </w:r>
      <w:r w:rsidRPr="004B7901">
        <w:rPr>
          <w:rFonts w:hint="eastAsia"/>
          <w:color w:val="000000"/>
          <w:szCs w:val="21"/>
        </w:rPr>
        <w:t>代理表面上替消费者寻找最优选择，其</w:t>
      </w:r>
      <w:r w:rsidR="001D52F3">
        <w:rPr>
          <w:rFonts w:hint="eastAsia"/>
          <w:color w:val="000000"/>
          <w:szCs w:val="21"/>
        </w:rPr>
        <w:t>排序逻辑却可能受到平台利润和付费推广影响。对于</w:t>
      </w:r>
      <w:r w:rsidRPr="004B7901">
        <w:rPr>
          <w:rFonts w:hint="eastAsia"/>
          <w:color w:val="000000"/>
          <w:szCs w:val="21"/>
        </w:rPr>
        <w:t>中国市场，这一部分有关流量入口、封闭生态、公平竞争与消费者自主权的讨论尤其具有价值。</w:t>
      </w:r>
    </w:p>
    <w:p w:rsidR="004B7901" w:rsidRDefault="004B7901" w:rsidP="004B7901">
      <w:pPr>
        <w:rPr>
          <w:rFonts w:hint="eastAsia"/>
          <w:color w:val="000000"/>
          <w:szCs w:val="21"/>
        </w:rPr>
      </w:pPr>
    </w:p>
    <w:p w:rsidR="00117F70" w:rsidRDefault="00117F70" w:rsidP="00117F70">
      <w:pPr>
        <w:jc w:val="center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*</w:t>
      </w:r>
      <w:r>
        <w:rPr>
          <w:color w:val="000000"/>
          <w:szCs w:val="21"/>
        </w:rPr>
        <w:t>**</w:t>
      </w:r>
    </w:p>
    <w:p w:rsidR="00117F70" w:rsidRDefault="00117F70" w:rsidP="004209F2">
      <w:pPr>
        <w:rPr>
          <w:color w:val="000000"/>
          <w:szCs w:val="21"/>
        </w:rPr>
      </w:pPr>
    </w:p>
    <w:p w:rsidR="00785157" w:rsidRPr="00785157" w:rsidRDefault="00785157" w:rsidP="00785157">
      <w:pPr>
        <w:ind w:firstLineChars="200" w:firstLine="420"/>
        <w:rPr>
          <w:rFonts w:hint="eastAsia"/>
          <w:color w:val="000000"/>
          <w:szCs w:val="21"/>
        </w:rPr>
      </w:pPr>
      <w:r w:rsidRPr="00785157">
        <w:rPr>
          <w:rFonts w:hint="eastAsia"/>
          <w:color w:val="000000"/>
          <w:szCs w:val="21"/>
        </w:rPr>
        <w:t>营销一直依赖对人类心理的洞察。如今，围绕这种心理机制建立起来、规模达数万亿美元的生态系统正</w:t>
      </w:r>
      <w:r w:rsidR="00FC1EB9">
        <w:rPr>
          <w:rFonts w:hint="eastAsia"/>
          <w:color w:val="000000"/>
          <w:szCs w:val="21"/>
        </w:rPr>
        <w:t>在</w:t>
      </w:r>
      <w:r w:rsidRPr="00785157">
        <w:rPr>
          <w:rFonts w:hint="eastAsia"/>
          <w:color w:val="000000"/>
          <w:szCs w:val="21"/>
        </w:rPr>
        <w:t>逐渐失效。一个多世纪以来，企业不遗余力地研究我们的渴望与恐惧，打造富有感染力的品牌叙事和精心设计的营销活动，以</w:t>
      </w:r>
      <w:r w:rsidR="00FC1EB9">
        <w:rPr>
          <w:rFonts w:hint="eastAsia"/>
          <w:color w:val="000000"/>
          <w:szCs w:val="21"/>
        </w:rPr>
        <w:t>吸引</w:t>
      </w:r>
      <w:r w:rsidRPr="00785157">
        <w:rPr>
          <w:rFonts w:hint="eastAsia"/>
          <w:color w:val="000000"/>
          <w:szCs w:val="21"/>
        </w:rPr>
        <w:t>我们的情感</w:t>
      </w:r>
      <w:r w:rsidR="00FC1EB9">
        <w:rPr>
          <w:rFonts w:hint="eastAsia"/>
          <w:color w:val="000000"/>
          <w:szCs w:val="21"/>
        </w:rPr>
        <w:t>共鸣</w:t>
      </w:r>
      <w:r w:rsidRPr="00785157">
        <w:rPr>
          <w:rFonts w:hint="eastAsia"/>
          <w:color w:val="000000"/>
          <w:szCs w:val="21"/>
        </w:rPr>
        <w:t>。然而，</w:t>
      </w:r>
      <w:r w:rsidRPr="00785157">
        <w:rPr>
          <w:rFonts w:hint="eastAsia"/>
          <w:color w:val="000000"/>
          <w:szCs w:val="21"/>
        </w:rPr>
        <w:t>AI</w:t>
      </w:r>
      <w:r w:rsidRPr="00785157">
        <w:rPr>
          <w:rFonts w:hint="eastAsia"/>
          <w:color w:val="000000"/>
          <w:szCs w:val="21"/>
        </w:rPr>
        <w:t>智能</w:t>
      </w:r>
      <w:proofErr w:type="gramStart"/>
      <w:r w:rsidRPr="00785157">
        <w:rPr>
          <w:rFonts w:hint="eastAsia"/>
          <w:color w:val="000000"/>
          <w:szCs w:val="21"/>
        </w:rPr>
        <w:t>体正在</w:t>
      </w:r>
      <w:proofErr w:type="gramEnd"/>
      <w:r w:rsidRPr="00785157">
        <w:rPr>
          <w:rFonts w:hint="eastAsia"/>
          <w:color w:val="000000"/>
          <w:szCs w:val="21"/>
        </w:rPr>
        <w:t>接管购物决策。它们是不受情绪左右的数字代理，拥有不会遗忘的记忆</w:t>
      </w:r>
      <w:r w:rsidR="00FC37D8">
        <w:rPr>
          <w:rFonts w:hint="eastAsia"/>
          <w:color w:val="000000"/>
          <w:szCs w:val="21"/>
        </w:rPr>
        <w:t>，并被设定为始终以用户的最佳利益为先。由此，负责完成购买的“顾客</w:t>
      </w:r>
      <w:r w:rsidRPr="00785157">
        <w:rPr>
          <w:rFonts w:hint="eastAsia"/>
          <w:color w:val="000000"/>
          <w:szCs w:val="21"/>
        </w:rPr>
        <w:t>”与真正使用和体验产品的人类消费者之间，出现了根本性的分离。</w:t>
      </w:r>
    </w:p>
    <w:p w:rsidR="00785157" w:rsidRPr="00785157" w:rsidRDefault="00785157" w:rsidP="00785157">
      <w:pPr>
        <w:rPr>
          <w:color w:val="000000"/>
          <w:szCs w:val="21"/>
        </w:rPr>
      </w:pPr>
    </w:p>
    <w:p w:rsidR="00785157" w:rsidRPr="00785157" w:rsidRDefault="00785157" w:rsidP="00785157">
      <w:pPr>
        <w:ind w:firstLineChars="200" w:firstLine="420"/>
        <w:rPr>
          <w:rFonts w:hint="eastAsia"/>
          <w:color w:val="000000"/>
          <w:szCs w:val="21"/>
        </w:rPr>
      </w:pPr>
      <w:r w:rsidRPr="00785157">
        <w:rPr>
          <w:rFonts w:hint="eastAsia"/>
          <w:color w:val="000000"/>
          <w:szCs w:val="21"/>
        </w:rPr>
        <w:t>一个由既没有不安全感可供迎合、也不会被情感打动</w:t>
      </w:r>
      <w:r w:rsidR="00FC1EB9">
        <w:rPr>
          <w:rFonts w:hint="eastAsia"/>
          <w:color w:val="000000"/>
          <w:szCs w:val="21"/>
        </w:rPr>
        <w:t>的</w:t>
      </w:r>
      <w:r w:rsidR="00FC37D8">
        <w:rPr>
          <w:rFonts w:hint="eastAsia"/>
          <w:color w:val="000000"/>
          <w:szCs w:val="21"/>
        </w:rPr>
        <w:t>顾客</w:t>
      </w:r>
      <w:r w:rsidR="00FC1EB9">
        <w:rPr>
          <w:rFonts w:hint="eastAsia"/>
          <w:color w:val="000000"/>
          <w:szCs w:val="21"/>
        </w:rPr>
        <w:t>主导的新时代，不只即将到来——它已经到来。要赢得</w:t>
      </w:r>
      <w:r w:rsidRPr="00785157">
        <w:rPr>
          <w:rFonts w:hint="eastAsia"/>
          <w:color w:val="000000"/>
          <w:szCs w:val="21"/>
        </w:rPr>
        <w:t>AI</w:t>
      </w:r>
      <w:r w:rsidR="00FC1EB9">
        <w:rPr>
          <w:rFonts w:hint="eastAsia"/>
          <w:color w:val="000000"/>
          <w:szCs w:val="21"/>
        </w:rPr>
        <w:t>智能体</w:t>
      </w:r>
      <w:r w:rsidRPr="00785157">
        <w:rPr>
          <w:rFonts w:hint="eastAsia"/>
          <w:color w:val="000000"/>
          <w:szCs w:val="21"/>
        </w:rPr>
        <w:t>的选择，唯一的办法就是证明自己确实更好：产品更出色，</w:t>
      </w:r>
      <w:proofErr w:type="gramStart"/>
      <w:r w:rsidRPr="00785157">
        <w:rPr>
          <w:rFonts w:hint="eastAsia"/>
          <w:color w:val="000000"/>
          <w:szCs w:val="21"/>
        </w:rPr>
        <w:t>供应链更透明</w:t>
      </w:r>
      <w:proofErr w:type="gramEnd"/>
      <w:r w:rsidRPr="00785157">
        <w:rPr>
          <w:rFonts w:hint="eastAsia"/>
          <w:color w:val="000000"/>
          <w:szCs w:val="21"/>
        </w:rPr>
        <w:t>，数据更准确、更规范，也更易于获取和调用。这场转变带来的挑战极为严峻，但也为新一代领导者提供了难得的机会：他们愿意放下旧有规则，开始从</w:t>
      </w:r>
      <w:r w:rsidRPr="00785157">
        <w:rPr>
          <w:rFonts w:hint="eastAsia"/>
          <w:color w:val="000000"/>
          <w:szCs w:val="21"/>
        </w:rPr>
        <w:t>AI</w:t>
      </w:r>
      <w:r w:rsidRPr="00785157">
        <w:rPr>
          <w:rFonts w:hint="eastAsia"/>
          <w:color w:val="000000"/>
          <w:szCs w:val="21"/>
        </w:rPr>
        <w:t>智能体冷静而完全理性的视角重新审视世界。</w:t>
      </w:r>
    </w:p>
    <w:p w:rsidR="00785157" w:rsidRPr="00785157" w:rsidRDefault="00785157" w:rsidP="00785157">
      <w:pPr>
        <w:rPr>
          <w:color w:val="000000"/>
          <w:szCs w:val="21"/>
        </w:rPr>
      </w:pPr>
    </w:p>
    <w:p w:rsidR="00785157" w:rsidRPr="00785157" w:rsidRDefault="00785157" w:rsidP="00CB1723">
      <w:pPr>
        <w:ind w:firstLineChars="200" w:firstLine="420"/>
        <w:rPr>
          <w:rFonts w:hint="eastAsia"/>
          <w:color w:val="000000"/>
          <w:szCs w:val="21"/>
        </w:rPr>
      </w:pPr>
      <w:r w:rsidRPr="00785157">
        <w:rPr>
          <w:rFonts w:hint="eastAsia"/>
          <w:color w:val="000000"/>
          <w:szCs w:val="21"/>
        </w:rPr>
        <w:t>作者保罗·费兰多·阿科内罗（</w:t>
      </w:r>
      <w:r w:rsidRPr="00785157">
        <w:rPr>
          <w:rFonts w:hint="eastAsia"/>
          <w:color w:val="000000"/>
          <w:szCs w:val="21"/>
        </w:rPr>
        <w:t xml:space="preserve">Paul </w:t>
      </w:r>
      <w:proofErr w:type="spellStart"/>
      <w:r w:rsidRPr="00785157">
        <w:rPr>
          <w:rFonts w:hint="eastAsia"/>
          <w:color w:val="000000"/>
          <w:szCs w:val="21"/>
        </w:rPr>
        <w:t>Ferrando</w:t>
      </w:r>
      <w:proofErr w:type="spellEnd"/>
      <w:r w:rsidRPr="00785157">
        <w:rPr>
          <w:rFonts w:hint="eastAsia"/>
          <w:color w:val="000000"/>
          <w:szCs w:val="21"/>
        </w:rPr>
        <w:t xml:space="preserve"> </w:t>
      </w:r>
      <w:proofErr w:type="spellStart"/>
      <w:r w:rsidRPr="00785157">
        <w:rPr>
          <w:rFonts w:hint="eastAsia"/>
          <w:color w:val="000000"/>
          <w:szCs w:val="21"/>
        </w:rPr>
        <w:t>Accornero</w:t>
      </w:r>
      <w:proofErr w:type="spellEnd"/>
      <w:r w:rsidRPr="00785157">
        <w:rPr>
          <w:rFonts w:hint="eastAsia"/>
          <w:color w:val="000000"/>
          <w:szCs w:val="21"/>
        </w:rPr>
        <w:t>）站在营销战略前沿，正推动着一场全球性的讨论。在《算法</w:t>
      </w:r>
      <w:r w:rsidR="00FC37D8">
        <w:rPr>
          <w:rFonts w:hint="eastAsia"/>
          <w:color w:val="000000"/>
          <w:szCs w:val="21"/>
        </w:rPr>
        <w:t>顾客</w:t>
      </w:r>
      <w:r w:rsidRPr="00785157">
        <w:rPr>
          <w:rFonts w:hint="eastAsia"/>
          <w:color w:val="000000"/>
          <w:szCs w:val="21"/>
        </w:rPr>
        <w:t>》（</w:t>
      </w:r>
      <w:r w:rsidRPr="00785157">
        <w:rPr>
          <w:rFonts w:hint="eastAsia"/>
          <w:color w:val="000000"/>
          <w:szCs w:val="21"/>
        </w:rPr>
        <w:t>The Algorithmic Shopper</w:t>
      </w:r>
      <w:r w:rsidRPr="00785157">
        <w:rPr>
          <w:rFonts w:hint="eastAsia"/>
          <w:color w:val="000000"/>
          <w:szCs w:val="21"/>
        </w:rPr>
        <w:t>）中，他以深入研究和现实案例为基础，为读者提供了一套清晰易懂、可付诸实践的行动指南，帮助人们应对这些前所未有的挑战。无论是有志创业者、销售与营销从业者，还是企业最高管理层，只要希望创办和发展企业，或维护一个品牌，这本书都不可不读。真正看清这一新现实的人，不仅能挺过这场颠覆性变革，更将塑造商业的未来。</w:t>
      </w:r>
    </w:p>
    <w:p w:rsidR="00785157" w:rsidRDefault="00785157" w:rsidP="00785157">
      <w:pPr>
        <w:rPr>
          <w:rFonts w:hint="eastAsia"/>
          <w:color w:val="000000"/>
          <w:szCs w:val="21"/>
        </w:rPr>
      </w:pPr>
    </w:p>
    <w:p w:rsidR="00785157" w:rsidRPr="00785157" w:rsidRDefault="00785157" w:rsidP="00785157">
      <w:pPr>
        <w:rPr>
          <w:rFonts w:hint="eastAsia"/>
          <w:b/>
          <w:color w:val="000000"/>
        </w:rPr>
      </w:pPr>
    </w:p>
    <w:p w:rsidR="004209F2" w:rsidRPr="004209F2" w:rsidRDefault="004209F2" w:rsidP="004209F2">
      <w:pPr>
        <w:spacing w:line="280" w:lineRule="exact"/>
        <w:rPr>
          <w:b/>
          <w:szCs w:val="21"/>
        </w:rPr>
      </w:pPr>
      <w:r w:rsidRPr="004209F2">
        <w:rPr>
          <w:b/>
          <w:szCs w:val="21"/>
        </w:rPr>
        <w:t>作者简介：</w:t>
      </w:r>
    </w:p>
    <w:p w:rsidR="004209F2" w:rsidRPr="004209F2" w:rsidRDefault="00FC1EB9" w:rsidP="004209F2">
      <w:pPr>
        <w:spacing w:line="280" w:lineRule="exact"/>
        <w:rPr>
          <w:b/>
          <w:szCs w:val="21"/>
        </w:rPr>
      </w:pPr>
      <w:r>
        <w:rPr>
          <w:noProof/>
        </w:rPr>
        <w:lastRenderedPageBreak/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12065</wp:posOffset>
            </wp:positionH>
            <wp:positionV relativeFrom="paragraph">
              <wp:posOffset>168275</wp:posOffset>
            </wp:positionV>
            <wp:extent cx="1282700" cy="1282700"/>
            <wp:effectExtent l="0" t="0" r="0" b="0"/>
            <wp:wrapSquare wrapText="bothSides"/>
            <wp:docPr id="3" name="图片 3" descr="https://mpd-biblio-authors.imgix.net/200270109.jpg?fit=crop&amp;crop=faces&amp;w=870&amp;h=8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mpd-biblio-authors.imgix.net/200270109.jpg?fit=crop&amp;crop=faces&amp;w=870&amp;h=87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2700" cy="128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C1EB9" w:rsidRPr="00785157" w:rsidRDefault="00FC1EB9" w:rsidP="00FC1EB9">
      <w:pPr>
        <w:ind w:firstLineChars="200" w:firstLine="422"/>
        <w:rPr>
          <w:rFonts w:hint="eastAsia"/>
          <w:color w:val="000000"/>
          <w:szCs w:val="21"/>
        </w:rPr>
      </w:pPr>
      <w:r w:rsidRPr="00FC1EB9">
        <w:rPr>
          <w:rFonts w:hint="eastAsia"/>
          <w:b/>
          <w:color w:val="000000"/>
          <w:szCs w:val="21"/>
        </w:rPr>
        <w:t>保罗·费兰多·阿科内罗</w:t>
      </w:r>
      <w:r w:rsidRPr="00FC1EB9">
        <w:rPr>
          <w:rFonts w:hint="eastAsia"/>
          <w:b/>
          <w:color w:val="000000"/>
          <w:szCs w:val="21"/>
        </w:rPr>
        <w:t>（</w:t>
      </w:r>
      <w:r w:rsidRPr="00FC1EB9">
        <w:rPr>
          <w:b/>
          <w:color w:val="000000"/>
          <w:szCs w:val="21"/>
        </w:rPr>
        <w:t xml:space="preserve">Paul </w:t>
      </w:r>
      <w:proofErr w:type="spellStart"/>
      <w:r w:rsidRPr="00FC1EB9">
        <w:rPr>
          <w:b/>
          <w:color w:val="000000"/>
          <w:szCs w:val="21"/>
        </w:rPr>
        <w:t>Ferrando</w:t>
      </w:r>
      <w:proofErr w:type="spellEnd"/>
      <w:r w:rsidRPr="00FC1EB9">
        <w:rPr>
          <w:b/>
          <w:color w:val="000000"/>
          <w:szCs w:val="21"/>
        </w:rPr>
        <w:t xml:space="preserve"> </w:t>
      </w:r>
      <w:proofErr w:type="spellStart"/>
      <w:r w:rsidRPr="00FC1EB9">
        <w:rPr>
          <w:b/>
          <w:color w:val="000000"/>
          <w:szCs w:val="21"/>
        </w:rPr>
        <w:t>Accornero</w:t>
      </w:r>
      <w:proofErr w:type="spellEnd"/>
      <w:r w:rsidRPr="00FC1EB9">
        <w:rPr>
          <w:rFonts w:hint="eastAsia"/>
          <w:b/>
          <w:color w:val="000000"/>
          <w:szCs w:val="21"/>
        </w:rPr>
        <w:t>）</w:t>
      </w:r>
      <w:r w:rsidRPr="00785157">
        <w:rPr>
          <w:rFonts w:hint="eastAsia"/>
          <w:color w:val="000000"/>
          <w:szCs w:val="21"/>
        </w:rPr>
        <w:t>是</w:t>
      </w:r>
      <w:r w:rsidRPr="00785157">
        <w:rPr>
          <w:rFonts w:hint="eastAsia"/>
          <w:color w:val="000000"/>
          <w:szCs w:val="21"/>
        </w:rPr>
        <w:t>AI</w:t>
      </w:r>
      <w:r w:rsidRPr="00785157">
        <w:rPr>
          <w:rFonts w:hint="eastAsia"/>
          <w:color w:val="000000"/>
          <w:szCs w:val="21"/>
        </w:rPr>
        <w:t>实践研究与咨询机构（</w:t>
      </w:r>
      <w:r w:rsidRPr="00785157">
        <w:rPr>
          <w:rFonts w:hint="eastAsia"/>
          <w:color w:val="000000"/>
          <w:szCs w:val="21"/>
        </w:rPr>
        <w:t>The AI Praxis</w:t>
      </w:r>
      <w:r w:rsidRPr="00785157">
        <w:rPr>
          <w:rFonts w:hint="eastAsia"/>
          <w:color w:val="000000"/>
          <w:szCs w:val="21"/>
        </w:rPr>
        <w:t>）的创始人。在其职业生涯中，他始终走在重大组织变革和数字化转型的前沿，曾为全球多家大型消费品企业和众多标志性品牌推动相关变革。他毕业于昆士兰大学（</w:t>
      </w:r>
      <w:r w:rsidRPr="00785157">
        <w:rPr>
          <w:rFonts w:hint="eastAsia"/>
          <w:color w:val="000000"/>
          <w:szCs w:val="21"/>
        </w:rPr>
        <w:t>University of Queensland</w:t>
      </w:r>
      <w:r w:rsidRPr="00785157">
        <w:rPr>
          <w:rFonts w:hint="eastAsia"/>
          <w:color w:val="000000"/>
          <w:szCs w:val="21"/>
        </w:rPr>
        <w:t>），后在哈佛商学院（</w:t>
      </w:r>
      <w:r w:rsidRPr="00785157">
        <w:rPr>
          <w:rFonts w:hint="eastAsia"/>
          <w:color w:val="000000"/>
          <w:szCs w:val="21"/>
        </w:rPr>
        <w:t>Harvard Business School</w:t>
      </w:r>
      <w:r w:rsidRPr="00785157">
        <w:rPr>
          <w:rFonts w:hint="eastAsia"/>
          <w:color w:val="000000"/>
          <w:szCs w:val="21"/>
        </w:rPr>
        <w:t>）完成研究生层次的商</w:t>
      </w:r>
      <w:bookmarkStart w:id="0" w:name="_GoBack"/>
      <w:bookmarkEnd w:id="0"/>
      <w:r w:rsidRPr="00785157">
        <w:rPr>
          <w:rFonts w:hint="eastAsia"/>
          <w:color w:val="000000"/>
          <w:szCs w:val="21"/>
        </w:rPr>
        <w:t>业课程，重点研究颠覆性战略。</w:t>
      </w:r>
    </w:p>
    <w:p w:rsidR="00FC1EB9" w:rsidRPr="00785157" w:rsidRDefault="00FC1EB9" w:rsidP="00FC1EB9">
      <w:pPr>
        <w:rPr>
          <w:color w:val="000000"/>
          <w:szCs w:val="21"/>
        </w:rPr>
      </w:pPr>
    </w:p>
    <w:p w:rsidR="004209F2" w:rsidRPr="005E6B90" w:rsidRDefault="00FC1EB9" w:rsidP="00FC1EB9">
      <w:pPr>
        <w:ind w:firstLineChars="200" w:firstLine="420"/>
        <w:rPr>
          <w:b/>
          <w:color w:val="000000"/>
        </w:rPr>
      </w:pPr>
      <w:r w:rsidRPr="00785157">
        <w:rPr>
          <w:rFonts w:hint="eastAsia"/>
          <w:color w:val="000000"/>
          <w:szCs w:val="21"/>
        </w:rPr>
        <w:t>人工智能已成为当下最热门的话题之一，但还没有其他书专门聚焦它对全球销售与营销造成的空前影响。支撑这一范式转变的基础设施已经就位，变革也已启动；全球商业读者都迫切希望了解，自己该如何抢占先机。保罗·阿科内罗在全球商界多家顶尖企业拥有</w:t>
      </w:r>
      <w:r w:rsidRPr="00785157">
        <w:rPr>
          <w:rFonts w:hint="eastAsia"/>
          <w:color w:val="000000"/>
          <w:szCs w:val="21"/>
        </w:rPr>
        <w:t>30</w:t>
      </w:r>
      <w:r w:rsidRPr="00785157">
        <w:rPr>
          <w:rFonts w:hint="eastAsia"/>
          <w:color w:val="000000"/>
          <w:szCs w:val="21"/>
        </w:rPr>
        <w:t>年从业经验。他现任德龙集团（</w:t>
      </w:r>
      <w:r w:rsidRPr="00785157">
        <w:rPr>
          <w:rFonts w:hint="eastAsia"/>
          <w:color w:val="000000"/>
          <w:szCs w:val="21"/>
        </w:rPr>
        <w:t>De</w:t>
      </w:r>
      <w:proofErr w:type="gramStart"/>
      <w:r w:rsidRPr="00785157">
        <w:rPr>
          <w:rFonts w:hint="eastAsia"/>
          <w:color w:val="000000"/>
          <w:szCs w:val="21"/>
        </w:rPr>
        <w:t>’</w:t>
      </w:r>
      <w:proofErr w:type="spellStart"/>
      <w:proofErr w:type="gramEnd"/>
      <w:r w:rsidRPr="00785157">
        <w:rPr>
          <w:rFonts w:hint="eastAsia"/>
          <w:color w:val="000000"/>
          <w:szCs w:val="21"/>
        </w:rPr>
        <w:t>Longhi</w:t>
      </w:r>
      <w:proofErr w:type="spellEnd"/>
      <w:r w:rsidRPr="00785157">
        <w:rPr>
          <w:rFonts w:hint="eastAsia"/>
          <w:color w:val="000000"/>
          <w:szCs w:val="21"/>
        </w:rPr>
        <w:t xml:space="preserve"> Group</w:t>
      </w:r>
      <w:r w:rsidRPr="00785157">
        <w:rPr>
          <w:rFonts w:hint="eastAsia"/>
          <w:color w:val="000000"/>
          <w:szCs w:val="21"/>
        </w:rPr>
        <w:t>）首席商务官（</w:t>
      </w:r>
      <w:r w:rsidRPr="00785157">
        <w:rPr>
          <w:rFonts w:hint="eastAsia"/>
          <w:color w:val="000000"/>
          <w:szCs w:val="21"/>
        </w:rPr>
        <w:t>CCO</w:t>
      </w:r>
      <w:r w:rsidRPr="00785157">
        <w:rPr>
          <w:rFonts w:hint="eastAsia"/>
          <w:color w:val="000000"/>
          <w:szCs w:val="21"/>
        </w:rPr>
        <w:t>），此前曾在欧莱雅集团（</w:t>
      </w:r>
      <w:r w:rsidRPr="00785157">
        <w:rPr>
          <w:rFonts w:hint="eastAsia"/>
          <w:color w:val="000000"/>
          <w:szCs w:val="21"/>
        </w:rPr>
        <w:t>L</w:t>
      </w:r>
      <w:proofErr w:type="gramStart"/>
      <w:r w:rsidRPr="00785157">
        <w:rPr>
          <w:rFonts w:hint="eastAsia"/>
          <w:color w:val="000000"/>
          <w:szCs w:val="21"/>
        </w:rPr>
        <w:t>’</w:t>
      </w:r>
      <w:proofErr w:type="gramEnd"/>
      <w:r w:rsidRPr="00785157">
        <w:rPr>
          <w:rFonts w:hint="eastAsia"/>
          <w:color w:val="000000"/>
          <w:szCs w:val="21"/>
        </w:rPr>
        <w:t>Or</w:t>
      </w:r>
      <w:r w:rsidRPr="00785157">
        <w:rPr>
          <w:rFonts w:hint="eastAsia"/>
          <w:color w:val="000000"/>
          <w:szCs w:val="21"/>
        </w:rPr>
        <w:t>é</w:t>
      </w:r>
      <w:r w:rsidRPr="00785157">
        <w:rPr>
          <w:rFonts w:hint="eastAsia"/>
          <w:color w:val="000000"/>
          <w:szCs w:val="21"/>
        </w:rPr>
        <w:t>al Group</w:t>
      </w:r>
      <w:r w:rsidRPr="00785157">
        <w:rPr>
          <w:rFonts w:hint="eastAsia"/>
          <w:color w:val="000000"/>
          <w:szCs w:val="21"/>
        </w:rPr>
        <w:t>）任职十余年，也曾</w:t>
      </w:r>
      <w:r w:rsidR="00AB64C1">
        <w:rPr>
          <w:rFonts w:hint="eastAsia"/>
          <w:color w:val="000000"/>
          <w:szCs w:val="21"/>
        </w:rPr>
        <w:t>任职</w:t>
      </w:r>
      <w:r w:rsidRPr="00785157">
        <w:rPr>
          <w:rFonts w:hint="eastAsia"/>
          <w:color w:val="000000"/>
          <w:szCs w:val="21"/>
        </w:rPr>
        <w:t>于其他企业。他始终工作在营销实践最前沿，书中将大量呈现他的真实商业经验。</w:t>
      </w:r>
    </w:p>
    <w:p w:rsidR="00C077A6" w:rsidRDefault="00C077A6">
      <w:pPr>
        <w:rPr>
          <w:b/>
          <w:color w:val="000000"/>
        </w:rPr>
      </w:pPr>
    </w:p>
    <w:p w:rsidR="00C077A6" w:rsidRDefault="00C077A6">
      <w:pPr>
        <w:rPr>
          <w:b/>
          <w:color w:val="000000"/>
        </w:rPr>
      </w:pPr>
    </w:p>
    <w:p w:rsidR="00AB64C1" w:rsidRPr="00651E47" w:rsidRDefault="00C077A6" w:rsidP="00AB64C1">
      <w:pPr>
        <w:rPr>
          <w:rFonts w:hint="eastAsia"/>
          <w:b/>
          <w:color w:val="000000"/>
        </w:rPr>
      </w:pPr>
      <w:r>
        <w:rPr>
          <w:rFonts w:hint="eastAsia"/>
          <w:b/>
          <w:color w:val="000000"/>
        </w:rPr>
        <w:t>目录：</w:t>
      </w:r>
    </w:p>
    <w:p w:rsidR="00AB64C1" w:rsidRPr="00AB64C1" w:rsidRDefault="00AB64C1" w:rsidP="00AB64C1">
      <w:pPr>
        <w:jc w:val="center"/>
        <w:rPr>
          <w:color w:val="000000"/>
        </w:rPr>
      </w:pPr>
    </w:p>
    <w:p w:rsidR="00AB64C1" w:rsidRPr="00AB64C1" w:rsidRDefault="00AB64C1" w:rsidP="00AB64C1">
      <w:pPr>
        <w:jc w:val="center"/>
        <w:rPr>
          <w:rFonts w:hint="eastAsia"/>
          <w:color w:val="000000"/>
        </w:rPr>
      </w:pPr>
      <w:r w:rsidRPr="00AB64C1">
        <w:rPr>
          <w:rFonts w:hint="eastAsia"/>
          <w:color w:val="000000"/>
        </w:rPr>
        <w:t>前言</w:t>
      </w:r>
    </w:p>
    <w:p w:rsidR="00AB64C1" w:rsidRPr="00AB64C1" w:rsidRDefault="00AB64C1" w:rsidP="00AB64C1">
      <w:pPr>
        <w:jc w:val="center"/>
        <w:rPr>
          <w:color w:val="000000"/>
        </w:rPr>
      </w:pPr>
    </w:p>
    <w:p w:rsidR="00AB64C1" w:rsidRPr="00AB64C1" w:rsidRDefault="00AB64C1" w:rsidP="00AB64C1">
      <w:pPr>
        <w:jc w:val="center"/>
        <w:rPr>
          <w:rFonts w:hint="eastAsia"/>
          <w:b/>
          <w:color w:val="000000"/>
        </w:rPr>
      </w:pPr>
      <w:r w:rsidRPr="00AB64C1">
        <w:rPr>
          <w:rFonts w:hint="eastAsia"/>
          <w:b/>
          <w:color w:val="000000"/>
        </w:rPr>
        <w:t>第一部分</w:t>
      </w:r>
    </w:p>
    <w:p w:rsidR="00AB64C1" w:rsidRPr="00AB64C1" w:rsidRDefault="00AB64C1" w:rsidP="00AB64C1">
      <w:pPr>
        <w:jc w:val="center"/>
        <w:rPr>
          <w:rFonts w:hint="eastAsia"/>
          <w:color w:val="000000"/>
        </w:rPr>
      </w:pPr>
      <w:r w:rsidRPr="00AB64C1">
        <w:rPr>
          <w:rFonts w:hint="eastAsia"/>
          <w:color w:val="000000"/>
        </w:rPr>
        <w:t>引言：大脱钩</w:t>
      </w:r>
    </w:p>
    <w:p w:rsidR="00AB64C1" w:rsidRPr="00AB64C1" w:rsidRDefault="00AB64C1" w:rsidP="00AB64C1">
      <w:pPr>
        <w:jc w:val="center"/>
        <w:rPr>
          <w:rFonts w:hint="eastAsia"/>
          <w:color w:val="000000"/>
        </w:rPr>
      </w:pPr>
      <w:r w:rsidRPr="00AB64C1">
        <w:rPr>
          <w:rFonts w:hint="eastAsia"/>
          <w:color w:val="000000"/>
        </w:rPr>
        <w:t>第一章　消费者、购物者与狗粮困境</w:t>
      </w:r>
    </w:p>
    <w:p w:rsidR="00AB64C1" w:rsidRPr="00AB64C1" w:rsidRDefault="00AB64C1" w:rsidP="00AB64C1">
      <w:pPr>
        <w:jc w:val="center"/>
        <w:rPr>
          <w:rFonts w:hint="eastAsia"/>
          <w:color w:val="000000"/>
        </w:rPr>
      </w:pPr>
      <w:r w:rsidRPr="00AB64C1">
        <w:rPr>
          <w:rFonts w:hint="eastAsia"/>
          <w:color w:val="000000"/>
        </w:rPr>
        <w:t>第二章　从古希腊市集到算法</w:t>
      </w:r>
    </w:p>
    <w:p w:rsidR="00AB64C1" w:rsidRPr="00AB64C1" w:rsidRDefault="00AB64C1" w:rsidP="00AB64C1">
      <w:pPr>
        <w:jc w:val="center"/>
        <w:rPr>
          <w:rFonts w:hint="eastAsia"/>
          <w:color w:val="000000"/>
        </w:rPr>
      </w:pPr>
      <w:r w:rsidRPr="00AB64C1">
        <w:rPr>
          <w:rFonts w:hint="eastAsia"/>
          <w:color w:val="000000"/>
        </w:rPr>
        <w:t>第三章　亚马逊效应</w:t>
      </w:r>
    </w:p>
    <w:p w:rsidR="00AB64C1" w:rsidRPr="00AB64C1" w:rsidRDefault="00AB64C1" w:rsidP="00AB64C1">
      <w:pPr>
        <w:jc w:val="center"/>
        <w:rPr>
          <w:color w:val="000000"/>
        </w:rPr>
      </w:pPr>
    </w:p>
    <w:p w:rsidR="00AB64C1" w:rsidRPr="00AB64C1" w:rsidRDefault="00AB64C1" w:rsidP="00AB64C1">
      <w:pPr>
        <w:jc w:val="center"/>
        <w:rPr>
          <w:rFonts w:hint="eastAsia"/>
          <w:b/>
          <w:color w:val="000000"/>
        </w:rPr>
      </w:pPr>
      <w:r w:rsidRPr="00AB64C1">
        <w:rPr>
          <w:rFonts w:hint="eastAsia"/>
          <w:b/>
          <w:color w:val="000000"/>
        </w:rPr>
        <w:t>第二部分　大脱钩：智能</w:t>
      </w:r>
      <w:proofErr w:type="gramStart"/>
      <w:r w:rsidRPr="00AB64C1">
        <w:rPr>
          <w:rFonts w:hint="eastAsia"/>
          <w:b/>
          <w:color w:val="000000"/>
        </w:rPr>
        <w:t>体</w:t>
      </w:r>
      <w:r w:rsidR="00FC37D8">
        <w:rPr>
          <w:rFonts w:hint="eastAsia"/>
          <w:b/>
          <w:color w:val="000000"/>
        </w:rPr>
        <w:t>顾客</w:t>
      </w:r>
      <w:proofErr w:type="gramEnd"/>
      <w:r w:rsidRPr="00AB64C1">
        <w:rPr>
          <w:rFonts w:hint="eastAsia"/>
          <w:b/>
          <w:color w:val="000000"/>
        </w:rPr>
        <w:t>的崛起</w:t>
      </w:r>
    </w:p>
    <w:p w:rsidR="00AB64C1" w:rsidRPr="00AB64C1" w:rsidRDefault="00AB64C1" w:rsidP="00AB64C1">
      <w:pPr>
        <w:jc w:val="center"/>
        <w:rPr>
          <w:rFonts w:hint="eastAsia"/>
          <w:color w:val="000000"/>
        </w:rPr>
      </w:pPr>
      <w:r w:rsidRPr="00AB64C1">
        <w:rPr>
          <w:rFonts w:hint="eastAsia"/>
          <w:color w:val="000000"/>
        </w:rPr>
        <w:t>第四章　从副驾驶到自动驾驶</w:t>
      </w:r>
    </w:p>
    <w:p w:rsidR="00AB64C1" w:rsidRPr="00AB64C1" w:rsidRDefault="00AB64C1" w:rsidP="00AB64C1">
      <w:pPr>
        <w:jc w:val="center"/>
        <w:rPr>
          <w:rFonts w:hint="eastAsia"/>
          <w:color w:val="000000"/>
        </w:rPr>
      </w:pPr>
      <w:r w:rsidRPr="00AB64C1">
        <w:rPr>
          <w:rFonts w:hint="eastAsia"/>
          <w:color w:val="000000"/>
        </w:rPr>
        <w:t>第五章　新世界的架构师</w:t>
      </w:r>
    </w:p>
    <w:p w:rsidR="00AB64C1" w:rsidRPr="00AB64C1" w:rsidRDefault="00AB64C1" w:rsidP="00AB64C1">
      <w:pPr>
        <w:jc w:val="center"/>
        <w:rPr>
          <w:rFonts w:hint="eastAsia"/>
          <w:color w:val="000000"/>
        </w:rPr>
      </w:pPr>
      <w:r w:rsidRPr="00AB64C1">
        <w:rPr>
          <w:rFonts w:hint="eastAsia"/>
          <w:color w:val="000000"/>
        </w:rPr>
        <w:t>第六章　算法</w:t>
      </w:r>
      <w:r w:rsidR="00FC37D8">
        <w:rPr>
          <w:rFonts w:hint="eastAsia"/>
          <w:color w:val="000000"/>
        </w:rPr>
        <w:t>顾客</w:t>
      </w:r>
      <w:r w:rsidRPr="00AB64C1">
        <w:rPr>
          <w:rFonts w:hint="eastAsia"/>
          <w:color w:val="000000"/>
        </w:rPr>
        <w:t>的一天</w:t>
      </w:r>
    </w:p>
    <w:p w:rsidR="00AB64C1" w:rsidRPr="00AB64C1" w:rsidRDefault="00AB64C1" w:rsidP="00AB64C1">
      <w:pPr>
        <w:jc w:val="center"/>
        <w:rPr>
          <w:color w:val="000000"/>
        </w:rPr>
      </w:pPr>
    </w:p>
    <w:p w:rsidR="00AB64C1" w:rsidRPr="00AB64C1" w:rsidRDefault="00AB64C1" w:rsidP="00AB64C1">
      <w:pPr>
        <w:jc w:val="center"/>
        <w:rPr>
          <w:rFonts w:hint="eastAsia"/>
          <w:b/>
          <w:color w:val="000000"/>
        </w:rPr>
      </w:pPr>
      <w:r w:rsidRPr="00AB64C1">
        <w:rPr>
          <w:rFonts w:hint="eastAsia"/>
          <w:b/>
          <w:color w:val="000000"/>
        </w:rPr>
        <w:t>第三部分　新行动指南：面向机器的营销与销售</w:t>
      </w:r>
    </w:p>
    <w:p w:rsidR="00AB64C1" w:rsidRPr="00AB64C1" w:rsidRDefault="00AB64C1" w:rsidP="00AB64C1">
      <w:pPr>
        <w:jc w:val="center"/>
        <w:rPr>
          <w:rFonts w:hint="eastAsia"/>
          <w:color w:val="000000"/>
        </w:rPr>
      </w:pPr>
      <w:r w:rsidRPr="00AB64C1">
        <w:rPr>
          <w:rFonts w:hint="eastAsia"/>
          <w:color w:val="000000"/>
        </w:rPr>
        <w:t>第七章　营销漏斗之死，</w:t>
      </w:r>
      <w:r w:rsidRPr="00AB64C1">
        <w:rPr>
          <w:rFonts w:hint="eastAsia"/>
          <w:color w:val="000000"/>
        </w:rPr>
        <w:t>API</w:t>
      </w:r>
      <w:r w:rsidRPr="00AB64C1">
        <w:rPr>
          <w:rFonts w:hint="eastAsia"/>
          <w:color w:val="000000"/>
        </w:rPr>
        <w:t>之生</w:t>
      </w:r>
    </w:p>
    <w:p w:rsidR="00AB64C1" w:rsidRPr="00AB64C1" w:rsidRDefault="00AB64C1" w:rsidP="00AB64C1">
      <w:pPr>
        <w:jc w:val="center"/>
        <w:rPr>
          <w:rFonts w:hint="eastAsia"/>
          <w:color w:val="000000"/>
        </w:rPr>
      </w:pPr>
      <w:r w:rsidRPr="00AB64C1">
        <w:rPr>
          <w:rFonts w:hint="eastAsia"/>
          <w:color w:val="000000"/>
        </w:rPr>
        <w:t>第八章　算法时代的品牌塑造：价值大重排</w:t>
      </w:r>
    </w:p>
    <w:p w:rsidR="00AB64C1" w:rsidRPr="00AB64C1" w:rsidRDefault="00AB64C1" w:rsidP="00AB64C1">
      <w:pPr>
        <w:jc w:val="center"/>
        <w:rPr>
          <w:rFonts w:hint="eastAsia"/>
          <w:color w:val="000000"/>
        </w:rPr>
      </w:pPr>
      <w:r w:rsidRPr="00AB64C1">
        <w:rPr>
          <w:rFonts w:hint="eastAsia"/>
          <w:color w:val="000000"/>
        </w:rPr>
        <w:t>第九章　销售新准则：从关系转向可靠性</w:t>
      </w:r>
    </w:p>
    <w:p w:rsidR="00AB64C1" w:rsidRPr="00AB64C1" w:rsidRDefault="00AB64C1" w:rsidP="00AB64C1">
      <w:pPr>
        <w:jc w:val="center"/>
        <w:rPr>
          <w:color w:val="000000"/>
        </w:rPr>
      </w:pPr>
    </w:p>
    <w:p w:rsidR="00AB64C1" w:rsidRPr="00AB64C1" w:rsidRDefault="00AB64C1" w:rsidP="00AB64C1">
      <w:pPr>
        <w:jc w:val="center"/>
        <w:rPr>
          <w:rFonts w:hint="eastAsia"/>
          <w:b/>
          <w:color w:val="000000"/>
        </w:rPr>
      </w:pPr>
      <w:r w:rsidRPr="00AB64C1">
        <w:rPr>
          <w:rFonts w:hint="eastAsia"/>
          <w:b/>
          <w:color w:val="000000"/>
        </w:rPr>
        <w:t>第四部分　引领智能体化转型</w:t>
      </w:r>
    </w:p>
    <w:p w:rsidR="00AB64C1" w:rsidRPr="00AB64C1" w:rsidRDefault="00AB64C1" w:rsidP="00AB64C1">
      <w:pPr>
        <w:jc w:val="center"/>
        <w:rPr>
          <w:rFonts w:hint="eastAsia"/>
          <w:color w:val="000000"/>
        </w:rPr>
      </w:pPr>
      <w:r w:rsidRPr="00AB64C1">
        <w:rPr>
          <w:rFonts w:hint="eastAsia"/>
          <w:color w:val="000000"/>
        </w:rPr>
        <w:t>第十章　信任是第一要务</w:t>
      </w:r>
    </w:p>
    <w:p w:rsidR="00AB64C1" w:rsidRPr="00AB64C1" w:rsidRDefault="00AB64C1" w:rsidP="00AB64C1">
      <w:pPr>
        <w:jc w:val="center"/>
        <w:rPr>
          <w:rFonts w:hint="eastAsia"/>
          <w:color w:val="000000"/>
        </w:rPr>
      </w:pPr>
      <w:r w:rsidRPr="00AB64C1">
        <w:rPr>
          <w:rFonts w:hint="eastAsia"/>
          <w:color w:val="000000"/>
        </w:rPr>
        <w:t>第十一章　治理关卡</w:t>
      </w:r>
    </w:p>
    <w:p w:rsidR="00AB64C1" w:rsidRPr="00AB64C1" w:rsidRDefault="00AB64C1" w:rsidP="00AB64C1">
      <w:pPr>
        <w:jc w:val="center"/>
        <w:rPr>
          <w:rFonts w:hint="eastAsia"/>
          <w:color w:val="000000"/>
        </w:rPr>
      </w:pPr>
      <w:r w:rsidRPr="00AB64C1">
        <w:rPr>
          <w:rFonts w:hint="eastAsia"/>
          <w:color w:val="000000"/>
        </w:rPr>
        <w:t xml:space="preserve">第十二章　</w:t>
      </w:r>
      <w:proofErr w:type="gramStart"/>
      <w:r w:rsidRPr="00AB64C1">
        <w:rPr>
          <w:rFonts w:hint="eastAsia"/>
          <w:color w:val="000000"/>
        </w:rPr>
        <w:t>触达权</w:t>
      </w:r>
      <w:proofErr w:type="gramEnd"/>
      <w:r w:rsidRPr="00AB64C1">
        <w:rPr>
          <w:rFonts w:hint="eastAsia"/>
          <w:color w:val="000000"/>
        </w:rPr>
        <w:t>之争</w:t>
      </w:r>
    </w:p>
    <w:p w:rsidR="00AB64C1" w:rsidRPr="00AB64C1" w:rsidRDefault="00AB64C1" w:rsidP="00AB64C1">
      <w:pPr>
        <w:jc w:val="center"/>
        <w:rPr>
          <w:rFonts w:hint="eastAsia"/>
          <w:color w:val="000000"/>
        </w:rPr>
      </w:pPr>
      <w:r w:rsidRPr="00AB64C1">
        <w:rPr>
          <w:rFonts w:hint="eastAsia"/>
          <w:color w:val="000000"/>
        </w:rPr>
        <w:t>第十三章　响彻“围墙花园”的一枪</w:t>
      </w:r>
    </w:p>
    <w:p w:rsidR="00AB64C1" w:rsidRPr="00AB64C1" w:rsidRDefault="00AB64C1" w:rsidP="00AB64C1">
      <w:pPr>
        <w:jc w:val="center"/>
        <w:rPr>
          <w:rFonts w:hint="eastAsia"/>
          <w:color w:val="000000"/>
        </w:rPr>
      </w:pPr>
      <w:r w:rsidRPr="00AB64C1">
        <w:rPr>
          <w:rFonts w:hint="eastAsia"/>
          <w:color w:val="000000"/>
        </w:rPr>
        <w:t>第十四章　人类优势</w:t>
      </w:r>
    </w:p>
    <w:p w:rsidR="00AB64C1" w:rsidRPr="00AB64C1" w:rsidRDefault="00AB64C1" w:rsidP="00AB64C1">
      <w:pPr>
        <w:jc w:val="center"/>
        <w:rPr>
          <w:rFonts w:hint="eastAsia"/>
          <w:color w:val="000000"/>
        </w:rPr>
      </w:pPr>
      <w:r w:rsidRPr="00AB64C1">
        <w:rPr>
          <w:rFonts w:hint="eastAsia"/>
          <w:color w:val="000000"/>
        </w:rPr>
        <w:lastRenderedPageBreak/>
        <w:t xml:space="preserve">第十五章　</w:t>
      </w:r>
      <w:r w:rsidRPr="00AB64C1">
        <w:rPr>
          <w:rFonts w:hint="eastAsia"/>
          <w:color w:val="000000"/>
        </w:rPr>
        <w:t>CEO</w:t>
      </w:r>
      <w:r w:rsidRPr="00AB64C1">
        <w:rPr>
          <w:rFonts w:hint="eastAsia"/>
          <w:color w:val="000000"/>
        </w:rPr>
        <w:t>行动路线图</w:t>
      </w:r>
    </w:p>
    <w:p w:rsidR="00AB64C1" w:rsidRPr="00AB64C1" w:rsidRDefault="00AB64C1" w:rsidP="00AB64C1">
      <w:pPr>
        <w:jc w:val="center"/>
        <w:rPr>
          <w:rFonts w:hint="eastAsia"/>
          <w:color w:val="000000"/>
        </w:rPr>
      </w:pPr>
      <w:r w:rsidRPr="00AB64C1">
        <w:rPr>
          <w:rFonts w:hint="eastAsia"/>
          <w:color w:val="000000"/>
        </w:rPr>
        <w:t>第十六章　不止于厨房</w:t>
      </w:r>
    </w:p>
    <w:p w:rsidR="00AB64C1" w:rsidRPr="00AB64C1" w:rsidRDefault="00AB64C1" w:rsidP="00AB64C1">
      <w:pPr>
        <w:jc w:val="center"/>
        <w:rPr>
          <w:color w:val="000000"/>
        </w:rPr>
      </w:pPr>
    </w:p>
    <w:p w:rsidR="00AB64C1" w:rsidRPr="00AB64C1" w:rsidRDefault="00AB64C1" w:rsidP="00AB64C1">
      <w:pPr>
        <w:jc w:val="center"/>
        <w:rPr>
          <w:rFonts w:hint="eastAsia"/>
          <w:b/>
          <w:color w:val="000000"/>
        </w:rPr>
      </w:pPr>
      <w:r w:rsidRPr="00AB64C1">
        <w:rPr>
          <w:rFonts w:hint="eastAsia"/>
          <w:b/>
          <w:color w:val="000000"/>
        </w:rPr>
        <w:t>结语：尚待书写的商业未来</w:t>
      </w:r>
    </w:p>
    <w:p w:rsidR="00AB64C1" w:rsidRPr="00AB64C1" w:rsidRDefault="00AB64C1" w:rsidP="00AB64C1">
      <w:pPr>
        <w:jc w:val="center"/>
        <w:rPr>
          <w:color w:val="000000"/>
        </w:rPr>
      </w:pPr>
    </w:p>
    <w:p w:rsidR="00AB64C1" w:rsidRPr="00AB64C1" w:rsidRDefault="00AB64C1" w:rsidP="00AB64C1">
      <w:pPr>
        <w:jc w:val="center"/>
        <w:rPr>
          <w:rFonts w:hint="eastAsia"/>
          <w:color w:val="000000"/>
        </w:rPr>
      </w:pPr>
      <w:r w:rsidRPr="00AB64C1">
        <w:rPr>
          <w:rFonts w:hint="eastAsia"/>
          <w:color w:val="000000"/>
        </w:rPr>
        <w:t>致谢</w:t>
      </w:r>
    </w:p>
    <w:p w:rsidR="00AB64C1" w:rsidRPr="00AB64C1" w:rsidRDefault="00AB64C1" w:rsidP="00AB64C1">
      <w:pPr>
        <w:jc w:val="center"/>
        <w:rPr>
          <w:rFonts w:hint="eastAsia"/>
          <w:color w:val="000000"/>
        </w:rPr>
      </w:pPr>
      <w:r w:rsidRPr="00AB64C1">
        <w:rPr>
          <w:rFonts w:hint="eastAsia"/>
          <w:color w:val="000000"/>
        </w:rPr>
        <w:t>术语表</w:t>
      </w:r>
    </w:p>
    <w:p w:rsidR="00AB64C1" w:rsidRPr="00AB64C1" w:rsidRDefault="00AB64C1" w:rsidP="00AB64C1">
      <w:pPr>
        <w:jc w:val="center"/>
        <w:rPr>
          <w:rFonts w:hint="eastAsia"/>
          <w:color w:val="000000"/>
        </w:rPr>
      </w:pPr>
      <w:r w:rsidRPr="00AB64C1">
        <w:rPr>
          <w:rFonts w:hint="eastAsia"/>
          <w:color w:val="000000"/>
        </w:rPr>
        <w:t>注释</w:t>
      </w:r>
    </w:p>
    <w:p w:rsidR="00AB64C1" w:rsidRPr="00AB64C1" w:rsidRDefault="00AB64C1" w:rsidP="00AB64C1">
      <w:pPr>
        <w:jc w:val="center"/>
        <w:rPr>
          <w:rFonts w:hint="eastAsia"/>
          <w:color w:val="000000"/>
        </w:rPr>
      </w:pPr>
      <w:r w:rsidRPr="00AB64C1">
        <w:rPr>
          <w:rFonts w:hint="eastAsia"/>
          <w:color w:val="000000"/>
        </w:rPr>
        <w:t>索引</w:t>
      </w:r>
    </w:p>
    <w:p w:rsidR="00C077A6" w:rsidRPr="00AB64C1" w:rsidRDefault="00AB64C1" w:rsidP="00AB64C1">
      <w:pPr>
        <w:jc w:val="center"/>
        <w:rPr>
          <w:color w:val="000000"/>
        </w:rPr>
      </w:pPr>
      <w:r w:rsidRPr="00AB64C1">
        <w:rPr>
          <w:rFonts w:hint="eastAsia"/>
          <w:color w:val="000000"/>
        </w:rPr>
        <w:t>作者简介</w:t>
      </w:r>
    </w:p>
    <w:p w:rsidR="004209F2" w:rsidRDefault="004209F2">
      <w:pPr>
        <w:rPr>
          <w:b/>
          <w:color w:val="000000"/>
        </w:rPr>
      </w:pPr>
    </w:p>
    <w:p w:rsidR="00AB64C1" w:rsidRPr="004209F2" w:rsidRDefault="00AB64C1">
      <w:pPr>
        <w:rPr>
          <w:rFonts w:hint="eastAsia"/>
          <w:b/>
          <w:color w:val="000000"/>
        </w:rPr>
      </w:pPr>
    </w:p>
    <w:p w:rsidR="00E94906" w:rsidRDefault="00C66A9F">
      <w:pPr>
        <w:shd w:val="clear" w:color="auto" w:fill="FFFFFF"/>
        <w:rPr>
          <w:color w:val="000000"/>
          <w:szCs w:val="21"/>
        </w:rPr>
      </w:pPr>
      <w:bookmarkStart w:id="1" w:name="OLE_LINK43"/>
      <w:bookmarkStart w:id="2" w:name="OLE_LINK38"/>
      <w:r>
        <w:rPr>
          <w:b/>
          <w:bCs/>
          <w:color w:val="000000"/>
          <w:szCs w:val="21"/>
        </w:rPr>
        <w:t>感谢您的阅读！</w:t>
      </w:r>
    </w:p>
    <w:p w:rsidR="00E94906" w:rsidRDefault="00C66A9F">
      <w:pPr>
        <w:rPr>
          <w:rFonts w:eastAsia="华文中宋"/>
          <w:b/>
          <w:color w:val="000000"/>
          <w:szCs w:val="21"/>
        </w:rPr>
      </w:pPr>
      <w:r>
        <w:rPr>
          <w:b/>
          <w:color w:val="000000"/>
          <w:szCs w:val="21"/>
        </w:rPr>
        <w:t>请将反馈信息发至：</w:t>
      </w:r>
      <w:r>
        <w:rPr>
          <w:rFonts w:eastAsia="华文中宋"/>
          <w:b/>
          <w:color w:val="000000"/>
          <w:szCs w:val="21"/>
        </w:rPr>
        <w:t>版权负责人</w:t>
      </w:r>
    </w:p>
    <w:p w:rsidR="00E94906" w:rsidRDefault="00C66A9F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Email</w:t>
      </w:r>
      <w:r>
        <w:rPr>
          <w:color w:val="000000"/>
          <w:szCs w:val="21"/>
        </w:rPr>
        <w:t>：</w:t>
      </w:r>
      <w:hyperlink r:id="rId9" w:history="1">
        <w:r>
          <w:rPr>
            <w:rStyle w:val="ab"/>
            <w:b/>
            <w:szCs w:val="21"/>
          </w:rPr>
          <w:t>Rights@nurnberg.com.cn</w:t>
        </w:r>
      </w:hyperlink>
    </w:p>
    <w:p w:rsidR="00E94906" w:rsidRDefault="00C66A9F">
      <w:pPr>
        <w:rPr>
          <w:b/>
          <w:color w:val="000000"/>
          <w:szCs w:val="21"/>
        </w:rPr>
      </w:pPr>
      <w:r>
        <w:rPr>
          <w:color w:val="000000"/>
          <w:szCs w:val="21"/>
        </w:rPr>
        <w:t>安德鲁</w:t>
      </w:r>
      <w:r>
        <w:rPr>
          <w:color w:val="000000"/>
          <w:szCs w:val="21"/>
        </w:rPr>
        <w:t>·</w:t>
      </w:r>
      <w:r>
        <w:rPr>
          <w:color w:val="000000"/>
          <w:szCs w:val="21"/>
        </w:rPr>
        <w:t>纳伯格联合国际有限公司北京代表处</w:t>
      </w:r>
    </w:p>
    <w:p w:rsidR="00E94906" w:rsidRDefault="00C66A9F">
      <w:pPr>
        <w:rPr>
          <w:b/>
          <w:color w:val="000000"/>
          <w:szCs w:val="21"/>
        </w:rPr>
      </w:pPr>
      <w:r>
        <w:rPr>
          <w:color w:val="000000"/>
          <w:szCs w:val="21"/>
        </w:rPr>
        <w:t>北京市海淀区中关村大街甲</w:t>
      </w:r>
      <w:r>
        <w:rPr>
          <w:color w:val="000000"/>
          <w:szCs w:val="21"/>
        </w:rPr>
        <w:t>59</w:t>
      </w:r>
      <w:r>
        <w:rPr>
          <w:color w:val="000000"/>
          <w:szCs w:val="21"/>
        </w:rPr>
        <w:t>号中国人民大学文化大厦</w:t>
      </w:r>
      <w:r>
        <w:rPr>
          <w:color w:val="000000"/>
          <w:szCs w:val="21"/>
        </w:rPr>
        <w:t>1705</w:t>
      </w:r>
      <w:r>
        <w:rPr>
          <w:color w:val="000000"/>
          <w:szCs w:val="21"/>
        </w:rPr>
        <w:t>室</w:t>
      </w:r>
      <w:r>
        <w:rPr>
          <w:color w:val="000000"/>
          <w:szCs w:val="21"/>
        </w:rPr>
        <w:t xml:space="preserve">, </w:t>
      </w:r>
      <w:r>
        <w:rPr>
          <w:color w:val="000000"/>
          <w:szCs w:val="21"/>
        </w:rPr>
        <w:t>邮编：</w:t>
      </w:r>
      <w:r>
        <w:rPr>
          <w:color w:val="000000"/>
          <w:szCs w:val="21"/>
        </w:rPr>
        <w:t>100872</w:t>
      </w:r>
    </w:p>
    <w:p w:rsidR="00E94906" w:rsidRDefault="00C66A9F">
      <w:pPr>
        <w:rPr>
          <w:b/>
          <w:color w:val="000000"/>
          <w:szCs w:val="21"/>
        </w:rPr>
      </w:pPr>
      <w:r>
        <w:rPr>
          <w:color w:val="000000"/>
          <w:szCs w:val="21"/>
        </w:rPr>
        <w:t>电话：</w:t>
      </w:r>
      <w:r>
        <w:rPr>
          <w:color w:val="000000"/>
          <w:szCs w:val="21"/>
        </w:rPr>
        <w:t xml:space="preserve">010-82504106, </w:t>
      </w:r>
      <w:r>
        <w:rPr>
          <w:color w:val="000000"/>
          <w:szCs w:val="21"/>
        </w:rPr>
        <w:t>传真：</w:t>
      </w:r>
      <w:r>
        <w:rPr>
          <w:color w:val="000000"/>
          <w:szCs w:val="21"/>
        </w:rPr>
        <w:t>010-82504200</w:t>
      </w:r>
    </w:p>
    <w:p w:rsidR="00E94906" w:rsidRDefault="00C66A9F">
      <w:pPr>
        <w:rPr>
          <w:rStyle w:val="ab"/>
          <w:szCs w:val="21"/>
        </w:rPr>
      </w:pPr>
      <w:r>
        <w:rPr>
          <w:color w:val="000000"/>
          <w:szCs w:val="21"/>
        </w:rPr>
        <w:t>公司网址：</w:t>
      </w:r>
      <w:hyperlink r:id="rId10" w:history="1">
        <w:r>
          <w:rPr>
            <w:rStyle w:val="ab"/>
            <w:szCs w:val="21"/>
          </w:rPr>
          <w:t>http://www.nurnberg.com.cn</w:t>
        </w:r>
      </w:hyperlink>
    </w:p>
    <w:p w:rsidR="00E94906" w:rsidRDefault="00C66A9F">
      <w:pPr>
        <w:rPr>
          <w:color w:val="000000"/>
          <w:szCs w:val="21"/>
        </w:rPr>
      </w:pPr>
      <w:r>
        <w:rPr>
          <w:color w:val="000000"/>
          <w:szCs w:val="21"/>
        </w:rPr>
        <w:t>书目下载：</w:t>
      </w:r>
      <w:hyperlink r:id="rId11" w:history="1">
        <w:r>
          <w:rPr>
            <w:rStyle w:val="ab"/>
            <w:szCs w:val="21"/>
          </w:rPr>
          <w:t>http://www.nurnberg.com.cn/booklist_zh/list.aspx</w:t>
        </w:r>
      </w:hyperlink>
    </w:p>
    <w:p w:rsidR="00E94906" w:rsidRDefault="00C66A9F">
      <w:pPr>
        <w:rPr>
          <w:color w:val="000000"/>
          <w:szCs w:val="21"/>
        </w:rPr>
      </w:pPr>
      <w:r>
        <w:rPr>
          <w:color w:val="000000"/>
          <w:szCs w:val="21"/>
        </w:rPr>
        <w:t>书讯浏览：</w:t>
      </w:r>
      <w:hyperlink r:id="rId12" w:history="1">
        <w:r>
          <w:rPr>
            <w:rStyle w:val="ab"/>
            <w:szCs w:val="21"/>
          </w:rPr>
          <w:t>http://www.nurnberg.com.cn/book/book.aspx</w:t>
        </w:r>
      </w:hyperlink>
    </w:p>
    <w:p w:rsidR="00E94906" w:rsidRDefault="00C66A9F">
      <w:pPr>
        <w:rPr>
          <w:color w:val="000000"/>
          <w:szCs w:val="21"/>
        </w:rPr>
      </w:pPr>
      <w:r>
        <w:rPr>
          <w:color w:val="000000"/>
          <w:szCs w:val="21"/>
        </w:rPr>
        <w:t>视频推荐：</w:t>
      </w:r>
      <w:hyperlink r:id="rId13" w:history="1">
        <w:r>
          <w:rPr>
            <w:rStyle w:val="ab"/>
            <w:szCs w:val="21"/>
          </w:rPr>
          <w:t>http://www.nurnberg.com.cn/video/video.aspx</w:t>
        </w:r>
      </w:hyperlink>
    </w:p>
    <w:p w:rsidR="00E94906" w:rsidRDefault="00C66A9F">
      <w:pPr>
        <w:rPr>
          <w:rStyle w:val="ab"/>
          <w:szCs w:val="21"/>
        </w:rPr>
      </w:pPr>
      <w:r>
        <w:rPr>
          <w:color w:val="000000"/>
          <w:szCs w:val="21"/>
        </w:rPr>
        <w:t>豆瓣小站：</w:t>
      </w:r>
      <w:hyperlink r:id="rId14" w:history="1">
        <w:r>
          <w:rPr>
            <w:rStyle w:val="ab"/>
            <w:szCs w:val="21"/>
          </w:rPr>
          <w:t>http://site.douban.com/110577/</w:t>
        </w:r>
      </w:hyperlink>
    </w:p>
    <w:p w:rsidR="00E94906" w:rsidRDefault="00C66A9F">
      <w:pPr>
        <w:rPr>
          <w:color w:val="000000"/>
          <w:shd w:val="clear" w:color="auto" w:fill="FFFFFF"/>
        </w:rPr>
      </w:pPr>
      <w:proofErr w:type="gramStart"/>
      <w:r>
        <w:rPr>
          <w:color w:val="000000"/>
          <w:shd w:val="clear" w:color="auto" w:fill="FFFFFF"/>
        </w:rPr>
        <w:t>新浪微博</w:t>
      </w:r>
      <w:proofErr w:type="gramEnd"/>
      <w:r>
        <w:rPr>
          <w:bCs/>
          <w:color w:val="000000"/>
          <w:shd w:val="clear" w:color="auto" w:fill="FFFFFF"/>
        </w:rPr>
        <w:t>：</w:t>
      </w:r>
      <w:hyperlink r:id="rId15" w:history="1">
        <w:r>
          <w:rPr>
            <w:color w:val="0000FF"/>
            <w:u w:val="single"/>
            <w:shd w:val="clear" w:color="auto" w:fill="FFFFFF"/>
          </w:rPr>
          <w:t>安德鲁纳伯格公司</w:t>
        </w:r>
        <w:proofErr w:type="gramStart"/>
        <w:r>
          <w:rPr>
            <w:color w:val="0000FF"/>
            <w:u w:val="single"/>
            <w:shd w:val="clear" w:color="auto" w:fill="FFFFFF"/>
          </w:rPr>
          <w:t>的微博</w:t>
        </w:r>
        <w:proofErr w:type="gramEnd"/>
        <w:r>
          <w:rPr>
            <w:color w:val="0000FF"/>
            <w:u w:val="single"/>
            <w:shd w:val="clear" w:color="auto" w:fill="FFFFFF"/>
          </w:rPr>
          <w:t>_</w:t>
        </w:r>
        <w:r>
          <w:rPr>
            <w:color w:val="0000FF"/>
            <w:u w:val="single"/>
            <w:shd w:val="clear" w:color="auto" w:fill="FFFFFF"/>
          </w:rPr>
          <w:t>微博</w:t>
        </w:r>
        <w:r>
          <w:rPr>
            <w:color w:val="0000FF"/>
            <w:u w:val="single"/>
            <w:shd w:val="clear" w:color="auto" w:fill="FFFFFF"/>
          </w:rPr>
          <w:t> (weibo.com)</w:t>
        </w:r>
      </w:hyperlink>
    </w:p>
    <w:p w:rsidR="00E94906" w:rsidRDefault="00C66A9F">
      <w:pPr>
        <w:shd w:val="clear" w:color="auto" w:fill="FFFFFF"/>
        <w:rPr>
          <w:b/>
          <w:color w:val="000000"/>
        </w:rPr>
      </w:pPr>
      <w:proofErr w:type="gramStart"/>
      <w:r>
        <w:rPr>
          <w:color w:val="000000"/>
          <w:szCs w:val="21"/>
        </w:rPr>
        <w:t>微信订阅</w:t>
      </w:r>
      <w:proofErr w:type="gramEnd"/>
      <w:r>
        <w:rPr>
          <w:color w:val="000000"/>
          <w:szCs w:val="21"/>
        </w:rPr>
        <w:t>号：</w:t>
      </w:r>
      <w:r>
        <w:rPr>
          <w:color w:val="000000"/>
          <w:szCs w:val="21"/>
        </w:rPr>
        <w:t>ANABJ2002</w:t>
      </w:r>
    </w:p>
    <w:bookmarkEnd w:id="1"/>
    <w:bookmarkEnd w:id="2"/>
    <w:p w:rsidR="00E94906" w:rsidRDefault="00C66A9F">
      <w:pPr>
        <w:ind w:right="420"/>
        <w:rPr>
          <w:rFonts w:eastAsia="Gungsuh"/>
          <w:color w:val="000000"/>
          <w:kern w:val="0"/>
          <w:szCs w:val="21"/>
        </w:rPr>
      </w:pPr>
      <w:r>
        <w:rPr>
          <w:bCs/>
          <w:noProof/>
          <w:szCs w:val="21"/>
        </w:rPr>
        <w:drawing>
          <wp:inline distT="0" distB="0" distL="0" distR="0" wp14:anchorId="3EAB7BE5" wp14:editId="53BCDE73">
            <wp:extent cx="1200150" cy="1300480"/>
            <wp:effectExtent l="0" t="0" r="0" b="0"/>
            <wp:docPr id="2080780252" name="图片 2" descr="安德鲁微信号二维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0780252" name="图片 2" descr="安德鲁微信号二维码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00150" cy="1300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4906" w:rsidRDefault="00E94906">
      <w:pPr>
        <w:ind w:right="420"/>
        <w:rPr>
          <w:rFonts w:eastAsia="Gungsuh"/>
          <w:color w:val="000000"/>
          <w:kern w:val="0"/>
          <w:szCs w:val="21"/>
        </w:rPr>
      </w:pPr>
    </w:p>
    <w:sectPr w:rsidR="00E94906">
      <w:headerReference w:type="default" r:id="rId17"/>
      <w:footerReference w:type="default" r:id="rId18"/>
      <w:pgSz w:w="11906" w:h="16838"/>
      <w:pgMar w:top="1304" w:right="1701" w:bottom="1304" w:left="1701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306D7" w:rsidRDefault="00F306D7">
      <w:r>
        <w:separator/>
      </w:r>
    </w:p>
  </w:endnote>
  <w:endnote w:type="continuationSeparator" w:id="0">
    <w:p w:rsidR="00F306D7" w:rsidRDefault="00F306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yriad Pro">
    <w:charset w:val="00"/>
    <w:family w:val="swiss"/>
    <w:pitch w:val="default"/>
    <w:sig w:usb0="00000000" w:usb1="00000000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Gungsuh">
    <w:altName w:val="Arial Unicode MS"/>
    <w:charset w:val="81"/>
    <w:family w:val="roman"/>
    <w:pitch w:val="variable"/>
    <w:sig w:usb0="00000000" w:usb1="69D77CFB" w:usb2="00000030" w:usb3="00000000" w:csb0="0008009F" w:csb1="00000000"/>
  </w:font>
  <w:font w:name="方正姚体">
    <w:panose1 w:val="02010601030101010101"/>
    <w:charset w:val="86"/>
    <w:family w:val="auto"/>
    <w:pitch w:val="variable"/>
    <w:sig w:usb0="00000003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94906" w:rsidRDefault="00E94906">
    <w:pPr>
      <w:pBdr>
        <w:bottom w:val="single" w:sz="6" w:space="1" w:color="auto"/>
      </w:pBdr>
      <w:jc w:val="center"/>
      <w:rPr>
        <w:rFonts w:ascii="方正姚体" w:eastAsia="方正姚体"/>
        <w:sz w:val="18"/>
      </w:rPr>
    </w:pPr>
  </w:p>
  <w:p w:rsidR="00E94906" w:rsidRDefault="00C66A9F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地址：北京市海淀区中关村大街甲59</w:t>
    </w:r>
    <w:r>
      <w:rPr>
        <w:rFonts w:ascii="方正姚体" w:eastAsia="方正姚体" w:hAnsi="华文仿宋" w:hint="eastAsia"/>
        <w:sz w:val="18"/>
        <w:szCs w:val="18"/>
      </w:rPr>
      <w:t>号中国人民大学文化大厦1705室，邮编：100872</w:t>
    </w:r>
  </w:p>
  <w:p w:rsidR="00E94906" w:rsidRDefault="00C66A9F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电话：010-82504106，传真：010-82504200</w:t>
    </w:r>
  </w:p>
  <w:p w:rsidR="00E94906" w:rsidRDefault="00C66A9F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网址：</w:t>
    </w:r>
    <w:hyperlink r:id="rId1" w:history="1">
      <w:r>
        <w:rPr>
          <w:rStyle w:val="ab"/>
          <w:rFonts w:ascii="方正姚体" w:eastAsia="方正姚体" w:hAnsi="华文仿宋" w:hint="eastAsia"/>
          <w:sz w:val="18"/>
          <w:szCs w:val="18"/>
        </w:rPr>
        <w:t>www.nurnberg.com.cn</w:t>
      </w:r>
    </w:hyperlink>
  </w:p>
  <w:p w:rsidR="00E94906" w:rsidRDefault="00E94906">
    <w:pPr>
      <w:pStyle w:val="a5"/>
      <w:jc w:val="center"/>
      <w:rPr>
        <w:rFonts w:eastAsia="方正姚体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306D7" w:rsidRDefault="00F306D7">
      <w:r>
        <w:separator/>
      </w:r>
    </w:p>
  </w:footnote>
  <w:footnote w:type="continuationSeparator" w:id="0">
    <w:p w:rsidR="00F306D7" w:rsidRDefault="00F306D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94906" w:rsidRDefault="00C66A9F">
    <w:pPr>
      <w:jc w:val="right"/>
      <w:rPr>
        <w:rFonts w:eastAsia="黑体"/>
        <w:b/>
        <w:bCs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6190C7C3" wp14:editId="0A4C60D4">
          <wp:simplePos x="0" y="0"/>
          <wp:positionH relativeFrom="column">
            <wp:posOffset>0</wp:posOffset>
          </wp:positionH>
          <wp:positionV relativeFrom="paragraph">
            <wp:posOffset>-108585</wp:posOffset>
          </wp:positionV>
          <wp:extent cx="472440" cy="436245"/>
          <wp:effectExtent l="0" t="0" r="0" b="0"/>
          <wp:wrapSquare wrapText="bothSides"/>
          <wp:docPr id="1" name="图片 1" descr="公司logo（新北京黑色）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公司logo（新北京黑色）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72440" cy="4362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E94906" w:rsidRDefault="00C66A9F">
    <w:pPr>
      <w:pStyle w:val="a6"/>
      <w:rPr>
        <w:rFonts w:eastAsia="方正姚体"/>
        <w:b/>
        <w:bCs/>
      </w:rPr>
    </w:pPr>
    <w:r>
      <w:rPr>
        <w:rFonts w:hint="eastAsia"/>
      </w:rPr>
      <w:t xml:space="preserve">                                        </w:t>
    </w:r>
    <w:r>
      <w:rPr>
        <w:rFonts w:eastAsia="方正姚体" w:hint="eastAsia"/>
      </w:rPr>
      <w:t>英国安德鲁·纳伯格联合国际有限公司北京代表处</w:t>
    </w:r>
    <w:r>
      <w:rPr>
        <w:rFonts w:eastAsia="方正姚体" w:hint="eastAsia"/>
      </w:rPr>
      <w:t xml:space="preserve">    </w:t>
    </w:r>
    <w:r>
      <w:rPr>
        <w:rFonts w:eastAsia="方正姚体" w:hint="eastAsia"/>
        <w:b/>
        <w:bCs/>
      </w:rPr>
      <w:t xml:space="preserve">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FCD0C9A"/>
    <w:multiLevelType w:val="multilevel"/>
    <w:tmpl w:val="5F7A33B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CAA4FA2"/>
    <w:multiLevelType w:val="multilevel"/>
    <w:tmpl w:val="387AFE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宋体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noPunctuationKerning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TllZmFmOTc2ZTAzNjg1MDlkM2U2NTJhMDUzZDA3NTgifQ=="/>
    <w:docVar w:name="KSO_WPS_MARK_KEY" w:val="0b059547-d9b4-43d3-b85d-e7bdcac6c2a4"/>
  </w:docVars>
  <w:rsids>
    <w:rsidRoot w:val="00785157"/>
    <w:rsid w:val="00002FAE"/>
    <w:rsid w:val="00005533"/>
    <w:rsid w:val="0000741F"/>
    <w:rsid w:val="00013D7A"/>
    <w:rsid w:val="00014408"/>
    <w:rsid w:val="000226FA"/>
    <w:rsid w:val="00027236"/>
    <w:rsid w:val="00030D63"/>
    <w:rsid w:val="00040304"/>
    <w:rsid w:val="000603CC"/>
    <w:rsid w:val="00061C2C"/>
    <w:rsid w:val="000803A7"/>
    <w:rsid w:val="00080CD8"/>
    <w:rsid w:val="000810D5"/>
    <w:rsid w:val="00081E40"/>
    <w:rsid w:val="00082504"/>
    <w:rsid w:val="0008781E"/>
    <w:rsid w:val="000A01BD"/>
    <w:rsid w:val="000A57E2"/>
    <w:rsid w:val="000B3141"/>
    <w:rsid w:val="000B3EED"/>
    <w:rsid w:val="000B4D73"/>
    <w:rsid w:val="000C0951"/>
    <w:rsid w:val="000C18AC"/>
    <w:rsid w:val="000D0A7C"/>
    <w:rsid w:val="000D293D"/>
    <w:rsid w:val="000D34C3"/>
    <w:rsid w:val="000D3D3A"/>
    <w:rsid w:val="000D5F8D"/>
    <w:rsid w:val="001017C7"/>
    <w:rsid w:val="00102500"/>
    <w:rsid w:val="00110260"/>
    <w:rsid w:val="0011264B"/>
    <w:rsid w:val="00117F70"/>
    <w:rsid w:val="00121268"/>
    <w:rsid w:val="00132921"/>
    <w:rsid w:val="00133C63"/>
    <w:rsid w:val="00134987"/>
    <w:rsid w:val="00146F1E"/>
    <w:rsid w:val="00163F80"/>
    <w:rsid w:val="00167007"/>
    <w:rsid w:val="00182768"/>
    <w:rsid w:val="00193733"/>
    <w:rsid w:val="00195D6F"/>
    <w:rsid w:val="001B2196"/>
    <w:rsid w:val="001B679D"/>
    <w:rsid w:val="001C6D65"/>
    <w:rsid w:val="001D0115"/>
    <w:rsid w:val="001D0FAF"/>
    <w:rsid w:val="001D4E4F"/>
    <w:rsid w:val="001D52F3"/>
    <w:rsid w:val="001F0F15"/>
    <w:rsid w:val="001F7CFD"/>
    <w:rsid w:val="0020634F"/>
    <w:rsid w:val="002068EA"/>
    <w:rsid w:val="00215BF8"/>
    <w:rsid w:val="002243E8"/>
    <w:rsid w:val="00233C14"/>
    <w:rsid w:val="00233CE0"/>
    <w:rsid w:val="00236060"/>
    <w:rsid w:val="00244604"/>
    <w:rsid w:val="00244F8F"/>
    <w:rsid w:val="002511F8"/>
    <w:rsid w:val="002516C3"/>
    <w:rsid w:val="002523C1"/>
    <w:rsid w:val="00265795"/>
    <w:rsid w:val="002727E9"/>
    <w:rsid w:val="0027765C"/>
    <w:rsid w:val="002779B8"/>
    <w:rsid w:val="00280377"/>
    <w:rsid w:val="00295FD8"/>
    <w:rsid w:val="0029676A"/>
    <w:rsid w:val="002A4B4F"/>
    <w:rsid w:val="002B1460"/>
    <w:rsid w:val="002B5ADD"/>
    <w:rsid w:val="002B7698"/>
    <w:rsid w:val="002C0257"/>
    <w:rsid w:val="002D009B"/>
    <w:rsid w:val="002E13E2"/>
    <w:rsid w:val="002E21FA"/>
    <w:rsid w:val="002E25C3"/>
    <w:rsid w:val="002E4527"/>
    <w:rsid w:val="00304C52"/>
    <w:rsid w:val="00304C83"/>
    <w:rsid w:val="00310110"/>
    <w:rsid w:val="00310AD2"/>
    <w:rsid w:val="00312D3B"/>
    <w:rsid w:val="00314D8C"/>
    <w:rsid w:val="003161ED"/>
    <w:rsid w:val="003169AA"/>
    <w:rsid w:val="003212C8"/>
    <w:rsid w:val="003250A9"/>
    <w:rsid w:val="0033179B"/>
    <w:rsid w:val="00336416"/>
    <w:rsid w:val="00340C73"/>
    <w:rsid w:val="00341881"/>
    <w:rsid w:val="003432D3"/>
    <w:rsid w:val="0034331D"/>
    <w:rsid w:val="003502A1"/>
    <w:rsid w:val="003514A6"/>
    <w:rsid w:val="00357F6D"/>
    <w:rsid w:val="003646A1"/>
    <w:rsid w:val="003702ED"/>
    <w:rsid w:val="00374360"/>
    <w:rsid w:val="003803C5"/>
    <w:rsid w:val="00387E71"/>
    <w:rsid w:val="003935E9"/>
    <w:rsid w:val="0039543C"/>
    <w:rsid w:val="003955DB"/>
    <w:rsid w:val="003A3601"/>
    <w:rsid w:val="003C524C"/>
    <w:rsid w:val="003D3CD9"/>
    <w:rsid w:val="003D49B4"/>
    <w:rsid w:val="003F4DC2"/>
    <w:rsid w:val="003F745B"/>
    <w:rsid w:val="004039C9"/>
    <w:rsid w:val="004209F2"/>
    <w:rsid w:val="00422383"/>
    <w:rsid w:val="00427236"/>
    <w:rsid w:val="00435906"/>
    <w:rsid w:val="00455BA8"/>
    <w:rsid w:val="004655CB"/>
    <w:rsid w:val="00474717"/>
    <w:rsid w:val="00485E2E"/>
    <w:rsid w:val="00486E31"/>
    <w:rsid w:val="00486FBE"/>
    <w:rsid w:val="004A52FF"/>
    <w:rsid w:val="004B4E6A"/>
    <w:rsid w:val="004B7901"/>
    <w:rsid w:val="004C4664"/>
    <w:rsid w:val="004D5ADA"/>
    <w:rsid w:val="004F6FDA"/>
    <w:rsid w:val="0050133A"/>
    <w:rsid w:val="00507886"/>
    <w:rsid w:val="00512B81"/>
    <w:rsid w:val="00516879"/>
    <w:rsid w:val="00527595"/>
    <w:rsid w:val="00531E34"/>
    <w:rsid w:val="00542854"/>
    <w:rsid w:val="0054434C"/>
    <w:rsid w:val="005508BD"/>
    <w:rsid w:val="00553CE6"/>
    <w:rsid w:val="00554EB4"/>
    <w:rsid w:val="00564FD9"/>
    <w:rsid w:val="005B2CF5"/>
    <w:rsid w:val="005B444D"/>
    <w:rsid w:val="005C244E"/>
    <w:rsid w:val="005C27DC"/>
    <w:rsid w:val="005D167F"/>
    <w:rsid w:val="005D3FD9"/>
    <w:rsid w:val="005D743E"/>
    <w:rsid w:val="005E31E5"/>
    <w:rsid w:val="005E6274"/>
    <w:rsid w:val="005E6B90"/>
    <w:rsid w:val="005F2EC6"/>
    <w:rsid w:val="005F4D4D"/>
    <w:rsid w:val="005F5420"/>
    <w:rsid w:val="00611954"/>
    <w:rsid w:val="00616A0F"/>
    <w:rsid w:val="006176AA"/>
    <w:rsid w:val="00627DBB"/>
    <w:rsid w:val="00632D73"/>
    <w:rsid w:val="00651E47"/>
    <w:rsid w:val="00655FA9"/>
    <w:rsid w:val="006656BA"/>
    <w:rsid w:val="00667C85"/>
    <w:rsid w:val="00680EFB"/>
    <w:rsid w:val="006851A5"/>
    <w:rsid w:val="006B6CAB"/>
    <w:rsid w:val="006D37ED"/>
    <w:rsid w:val="006E2E2E"/>
    <w:rsid w:val="007078E0"/>
    <w:rsid w:val="00710661"/>
    <w:rsid w:val="00715F9D"/>
    <w:rsid w:val="007419C0"/>
    <w:rsid w:val="00747520"/>
    <w:rsid w:val="0075196D"/>
    <w:rsid w:val="007740C7"/>
    <w:rsid w:val="00785157"/>
    <w:rsid w:val="00792AB2"/>
    <w:rsid w:val="007962CA"/>
    <w:rsid w:val="007A2E2A"/>
    <w:rsid w:val="007A3480"/>
    <w:rsid w:val="007A513F"/>
    <w:rsid w:val="007A5AA6"/>
    <w:rsid w:val="007B5222"/>
    <w:rsid w:val="007B6993"/>
    <w:rsid w:val="007C3170"/>
    <w:rsid w:val="007C4BA4"/>
    <w:rsid w:val="007C5D7D"/>
    <w:rsid w:val="007C68DC"/>
    <w:rsid w:val="007D262A"/>
    <w:rsid w:val="007D69A1"/>
    <w:rsid w:val="007E108E"/>
    <w:rsid w:val="007E2BA6"/>
    <w:rsid w:val="007E348E"/>
    <w:rsid w:val="007E44C1"/>
    <w:rsid w:val="007F1B8C"/>
    <w:rsid w:val="007F29EA"/>
    <w:rsid w:val="007F652C"/>
    <w:rsid w:val="00803E13"/>
    <w:rsid w:val="00805ED5"/>
    <w:rsid w:val="0080616E"/>
    <w:rsid w:val="008129CA"/>
    <w:rsid w:val="00816558"/>
    <w:rsid w:val="00817915"/>
    <w:rsid w:val="008833DC"/>
    <w:rsid w:val="00892D00"/>
    <w:rsid w:val="00895CB6"/>
    <w:rsid w:val="008A6811"/>
    <w:rsid w:val="008A7AE7"/>
    <w:rsid w:val="008C0420"/>
    <w:rsid w:val="008C4BCC"/>
    <w:rsid w:val="008D07F2"/>
    <w:rsid w:val="008D278C"/>
    <w:rsid w:val="008D4F84"/>
    <w:rsid w:val="008E1206"/>
    <w:rsid w:val="008E5DFE"/>
    <w:rsid w:val="008F46C1"/>
    <w:rsid w:val="00901677"/>
    <w:rsid w:val="00906691"/>
    <w:rsid w:val="00916A50"/>
    <w:rsid w:val="009222F0"/>
    <w:rsid w:val="00931DDB"/>
    <w:rsid w:val="00937973"/>
    <w:rsid w:val="00953C63"/>
    <w:rsid w:val="0095747D"/>
    <w:rsid w:val="00973993"/>
    <w:rsid w:val="00973E1A"/>
    <w:rsid w:val="00977822"/>
    <w:rsid w:val="009836C5"/>
    <w:rsid w:val="00995581"/>
    <w:rsid w:val="00996023"/>
    <w:rsid w:val="009A1093"/>
    <w:rsid w:val="009B01A7"/>
    <w:rsid w:val="009B3943"/>
    <w:rsid w:val="009C66BB"/>
    <w:rsid w:val="009D09AC"/>
    <w:rsid w:val="009D7EA7"/>
    <w:rsid w:val="009E5739"/>
    <w:rsid w:val="009F6054"/>
    <w:rsid w:val="00A10F0C"/>
    <w:rsid w:val="00A1225E"/>
    <w:rsid w:val="00A45A3D"/>
    <w:rsid w:val="00A54A8E"/>
    <w:rsid w:val="00A71EAE"/>
    <w:rsid w:val="00A866EC"/>
    <w:rsid w:val="00A90D6D"/>
    <w:rsid w:val="00A90FC8"/>
    <w:rsid w:val="00A91D49"/>
    <w:rsid w:val="00AA7E75"/>
    <w:rsid w:val="00AB060D"/>
    <w:rsid w:val="00AB64C1"/>
    <w:rsid w:val="00AB7588"/>
    <w:rsid w:val="00AB762B"/>
    <w:rsid w:val="00AC7610"/>
    <w:rsid w:val="00AD1193"/>
    <w:rsid w:val="00AD23A3"/>
    <w:rsid w:val="00AD334D"/>
    <w:rsid w:val="00AE6BD3"/>
    <w:rsid w:val="00AF0671"/>
    <w:rsid w:val="00AF0F78"/>
    <w:rsid w:val="00B057F1"/>
    <w:rsid w:val="00B254DB"/>
    <w:rsid w:val="00B262C1"/>
    <w:rsid w:val="00B3486B"/>
    <w:rsid w:val="00B46E7C"/>
    <w:rsid w:val="00B47582"/>
    <w:rsid w:val="00B54288"/>
    <w:rsid w:val="00B5540C"/>
    <w:rsid w:val="00B5587F"/>
    <w:rsid w:val="00B62889"/>
    <w:rsid w:val="00B63D45"/>
    <w:rsid w:val="00B648F3"/>
    <w:rsid w:val="00B6616C"/>
    <w:rsid w:val="00B71C53"/>
    <w:rsid w:val="00B7682F"/>
    <w:rsid w:val="00B82CB7"/>
    <w:rsid w:val="00B928DA"/>
    <w:rsid w:val="00BA25D1"/>
    <w:rsid w:val="00BA2F96"/>
    <w:rsid w:val="00BB3271"/>
    <w:rsid w:val="00BB38B3"/>
    <w:rsid w:val="00BB493B"/>
    <w:rsid w:val="00BB6A0E"/>
    <w:rsid w:val="00BC0572"/>
    <w:rsid w:val="00BC3360"/>
    <w:rsid w:val="00BC558C"/>
    <w:rsid w:val="00BD57A4"/>
    <w:rsid w:val="00BE6763"/>
    <w:rsid w:val="00BF20A3"/>
    <w:rsid w:val="00BF237B"/>
    <w:rsid w:val="00BF39E0"/>
    <w:rsid w:val="00BF523C"/>
    <w:rsid w:val="00C01700"/>
    <w:rsid w:val="00C061D1"/>
    <w:rsid w:val="00C077A6"/>
    <w:rsid w:val="00C117A9"/>
    <w:rsid w:val="00C1399B"/>
    <w:rsid w:val="00C16D2E"/>
    <w:rsid w:val="00C308BC"/>
    <w:rsid w:val="00C40DC8"/>
    <w:rsid w:val="00C51AC3"/>
    <w:rsid w:val="00C60B95"/>
    <w:rsid w:val="00C66A9F"/>
    <w:rsid w:val="00C71DBF"/>
    <w:rsid w:val="00C835AD"/>
    <w:rsid w:val="00C9021F"/>
    <w:rsid w:val="00CA1DDF"/>
    <w:rsid w:val="00CB1723"/>
    <w:rsid w:val="00CB6027"/>
    <w:rsid w:val="00CC69DA"/>
    <w:rsid w:val="00CD3036"/>
    <w:rsid w:val="00CD409A"/>
    <w:rsid w:val="00CD5299"/>
    <w:rsid w:val="00D068E5"/>
    <w:rsid w:val="00D17283"/>
    <w:rsid w:val="00D17732"/>
    <w:rsid w:val="00D24A70"/>
    <w:rsid w:val="00D24E00"/>
    <w:rsid w:val="00D30839"/>
    <w:rsid w:val="00D341FB"/>
    <w:rsid w:val="00D500BB"/>
    <w:rsid w:val="00D5176B"/>
    <w:rsid w:val="00D55CF3"/>
    <w:rsid w:val="00D56A6F"/>
    <w:rsid w:val="00D56DBD"/>
    <w:rsid w:val="00D577AA"/>
    <w:rsid w:val="00D63010"/>
    <w:rsid w:val="00D64EE2"/>
    <w:rsid w:val="00D7179C"/>
    <w:rsid w:val="00D738A1"/>
    <w:rsid w:val="00D74F9D"/>
    <w:rsid w:val="00D762D4"/>
    <w:rsid w:val="00D76715"/>
    <w:rsid w:val="00DB3297"/>
    <w:rsid w:val="00DB7D8F"/>
    <w:rsid w:val="00DC214F"/>
    <w:rsid w:val="00DF0BB7"/>
    <w:rsid w:val="00E00CC0"/>
    <w:rsid w:val="00E131DB"/>
    <w:rsid w:val="00E132E9"/>
    <w:rsid w:val="00E15659"/>
    <w:rsid w:val="00E43598"/>
    <w:rsid w:val="00E509A5"/>
    <w:rsid w:val="00E51146"/>
    <w:rsid w:val="00E54E5E"/>
    <w:rsid w:val="00E557C1"/>
    <w:rsid w:val="00E65115"/>
    <w:rsid w:val="00E677DF"/>
    <w:rsid w:val="00E71A35"/>
    <w:rsid w:val="00E725A1"/>
    <w:rsid w:val="00E94906"/>
    <w:rsid w:val="00E97F80"/>
    <w:rsid w:val="00EA6987"/>
    <w:rsid w:val="00EA74CC"/>
    <w:rsid w:val="00EB27B1"/>
    <w:rsid w:val="00EC129D"/>
    <w:rsid w:val="00EC311E"/>
    <w:rsid w:val="00EC73CA"/>
    <w:rsid w:val="00ED1D72"/>
    <w:rsid w:val="00EE4676"/>
    <w:rsid w:val="00EF60DB"/>
    <w:rsid w:val="00F033EC"/>
    <w:rsid w:val="00F05A6A"/>
    <w:rsid w:val="00F25456"/>
    <w:rsid w:val="00F26218"/>
    <w:rsid w:val="00F306D7"/>
    <w:rsid w:val="00F331B4"/>
    <w:rsid w:val="00F34420"/>
    <w:rsid w:val="00F34483"/>
    <w:rsid w:val="00F349FA"/>
    <w:rsid w:val="00F437BF"/>
    <w:rsid w:val="00F54836"/>
    <w:rsid w:val="00F57001"/>
    <w:rsid w:val="00F578E8"/>
    <w:rsid w:val="00F57900"/>
    <w:rsid w:val="00F668A4"/>
    <w:rsid w:val="00F74EA5"/>
    <w:rsid w:val="00F80E8A"/>
    <w:rsid w:val="00F9556D"/>
    <w:rsid w:val="00FA2346"/>
    <w:rsid w:val="00FB277E"/>
    <w:rsid w:val="00FB5963"/>
    <w:rsid w:val="00FC0DAC"/>
    <w:rsid w:val="00FC1EB9"/>
    <w:rsid w:val="00FC3699"/>
    <w:rsid w:val="00FC37D8"/>
    <w:rsid w:val="00FD049B"/>
    <w:rsid w:val="00FD2972"/>
    <w:rsid w:val="00FD3BC4"/>
    <w:rsid w:val="00FF01D6"/>
    <w:rsid w:val="04B21E8E"/>
    <w:rsid w:val="055F1B46"/>
    <w:rsid w:val="061D286A"/>
    <w:rsid w:val="065742DF"/>
    <w:rsid w:val="0806583D"/>
    <w:rsid w:val="091A3CEE"/>
    <w:rsid w:val="0AA822B2"/>
    <w:rsid w:val="0BB84DE3"/>
    <w:rsid w:val="0C1B0437"/>
    <w:rsid w:val="0C395F24"/>
    <w:rsid w:val="0C436DA2"/>
    <w:rsid w:val="10B4569D"/>
    <w:rsid w:val="1264528F"/>
    <w:rsid w:val="12D17378"/>
    <w:rsid w:val="12D81E34"/>
    <w:rsid w:val="14117386"/>
    <w:rsid w:val="14410444"/>
    <w:rsid w:val="14C12F5A"/>
    <w:rsid w:val="15A308B2"/>
    <w:rsid w:val="162057B7"/>
    <w:rsid w:val="16D52CED"/>
    <w:rsid w:val="17594F22"/>
    <w:rsid w:val="1C163B8C"/>
    <w:rsid w:val="1C3B5B2F"/>
    <w:rsid w:val="1C5B5A42"/>
    <w:rsid w:val="1C6012AB"/>
    <w:rsid w:val="1CD87093"/>
    <w:rsid w:val="217F21D3"/>
    <w:rsid w:val="21DC5EE4"/>
    <w:rsid w:val="237B69CA"/>
    <w:rsid w:val="24EC7B7F"/>
    <w:rsid w:val="256B5BB0"/>
    <w:rsid w:val="273146EB"/>
    <w:rsid w:val="27321C92"/>
    <w:rsid w:val="27AE2211"/>
    <w:rsid w:val="286A24EC"/>
    <w:rsid w:val="287303E4"/>
    <w:rsid w:val="28FD455E"/>
    <w:rsid w:val="291C72C0"/>
    <w:rsid w:val="294F1F48"/>
    <w:rsid w:val="295977AD"/>
    <w:rsid w:val="29D60DFE"/>
    <w:rsid w:val="2C5142E1"/>
    <w:rsid w:val="2CA62D0A"/>
    <w:rsid w:val="2D151C3D"/>
    <w:rsid w:val="2E2667E7"/>
    <w:rsid w:val="2FB03EC7"/>
    <w:rsid w:val="2FBB5323"/>
    <w:rsid w:val="30DC13F0"/>
    <w:rsid w:val="33B45D0C"/>
    <w:rsid w:val="36064819"/>
    <w:rsid w:val="362D6CBA"/>
    <w:rsid w:val="368055A2"/>
    <w:rsid w:val="36B129D7"/>
    <w:rsid w:val="36B36BBA"/>
    <w:rsid w:val="36B97AE5"/>
    <w:rsid w:val="38D64782"/>
    <w:rsid w:val="38EA0260"/>
    <w:rsid w:val="39A405D1"/>
    <w:rsid w:val="3A133C1C"/>
    <w:rsid w:val="3C563F4C"/>
    <w:rsid w:val="3C6B3E19"/>
    <w:rsid w:val="3C70398D"/>
    <w:rsid w:val="3D424389"/>
    <w:rsid w:val="3D5440BC"/>
    <w:rsid w:val="3DAC00D1"/>
    <w:rsid w:val="3EF9316D"/>
    <w:rsid w:val="40E67721"/>
    <w:rsid w:val="42864D18"/>
    <w:rsid w:val="45083B8C"/>
    <w:rsid w:val="4603463C"/>
    <w:rsid w:val="4683223D"/>
    <w:rsid w:val="468C3169"/>
    <w:rsid w:val="46A13188"/>
    <w:rsid w:val="48121EAA"/>
    <w:rsid w:val="48CE21C6"/>
    <w:rsid w:val="494B7BFF"/>
    <w:rsid w:val="4A392FB7"/>
    <w:rsid w:val="4A4060F4"/>
    <w:rsid w:val="4B1D59BF"/>
    <w:rsid w:val="4B4B6AFE"/>
    <w:rsid w:val="4E87411E"/>
    <w:rsid w:val="4E9F4AB7"/>
    <w:rsid w:val="4F324189"/>
    <w:rsid w:val="51D535C6"/>
    <w:rsid w:val="52C442F7"/>
    <w:rsid w:val="53AF499D"/>
    <w:rsid w:val="53F32DF7"/>
    <w:rsid w:val="54F86EAB"/>
    <w:rsid w:val="564055B9"/>
    <w:rsid w:val="59296817"/>
    <w:rsid w:val="59F00E16"/>
    <w:rsid w:val="5A1E61D2"/>
    <w:rsid w:val="5C646BCF"/>
    <w:rsid w:val="5E0C3542"/>
    <w:rsid w:val="5E572DEB"/>
    <w:rsid w:val="5E6F0574"/>
    <w:rsid w:val="5E8E14C4"/>
    <w:rsid w:val="5ED6505B"/>
    <w:rsid w:val="5F9A5549"/>
    <w:rsid w:val="60197BB5"/>
    <w:rsid w:val="605753D1"/>
    <w:rsid w:val="621F6849"/>
    <w:rsid w:val="64D15E6F"/>
    <w:rsid w:val="661D5426"/>
    <w:rsid w:val="6659611C"/>
    <w:rsid w:val="67050051"/>
    <w:rsid w:val="67180834"/>
    <w:rsid w:val="674455A4"/>
    <w:rsid w:val="68202442"/>
    <w:rsid w:val="68DB70B1"/>
    <w:rsid w:val="6A58493C"/>
    <w:rsid w:val="6BFA18B7"/>
    <w:rsid w:val="6DAA54AF"/>
    <w:rsid w:val="6DE24C48"/>
    <w:rsid w:val="6E9A5873"/>
    <w:rsid w:val="6EF80BE7"/>
    <w:rsid w:val="6F555B47"/>
    <w:rsid w:val="704D10EC"/>
    <w:rsid w:val="714C3AC4"/>
    <w:rsid w:val="724427AD"/>
    <w:rsid w:val="7251239D"/>
    <w:rsid w:val="72682163"/>
    <w:rsid w:val="73B21D95"/>
    <w:rsid w:val="73D3309A"/>
    <w:rsid w:val="741C570D"/>
    <w:rsid w:val="762F0C47"/>
    <w:rsid w:val="76F31C74"/>
    <w:rsid w:val="77E96C58"/>
    <w:rsid w:val="795D1E91"/>
    <w:rsid w:val="79B77DA5"/>
    <w:rsid w:val="7ADB314B"/>
    <w:rsid w:val="7CE65DD7"/>
    <w:rsid w:val="7E5C6A2E"/>
    <w:rsid w:val="7F536899"/>
    <w:rsid w:val="7F9A4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35812140"/>
  <w15:docId w15:val="{32DEDAEB-FD8D-4D10-9450-7AF4180D8A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qFormat="1"/>
    <w:lsdException w:name="Subtitle" w:qFormat="1"/>
    <w:lsdException w:name="Body Text 2" w:qFormat="1"/>
    <w:lsdException w:name="Hyperlink" w:qFormat="1"/>
    <w:lsdException w:name="FollowedHyperlink" w:qFormat="1"/>
    <w:lsdException w:name="Strong" w:qFormat="1"/>
    <w:lsdException w:name="Emphasis" w:uiPriority="20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qFormat/>
    <w:pPr>
      <w:widowControl/>
      <w:spacing w:before="100" w:beforeAutospacing="1" w:after="100" w:afterAutospacing="1"/>
      <w:jc w:val="left"/>
      <w:outlineLvl w:val="0"/>
    </w:pPr>
    <w:rPr>
      <w:rFonts w:ascii="Georgia" w:hAnsi="Georgia" w:cs="宋体"/>
      <w:b/>
      <w:bCs/>
      <w:caps/>
      <w:color w:val="666666"/>
      <w:spacing w:val="24"/>
      <w:kern w:val="36"/>
      <w:sz w:val="27"/>
      <w:szCs w:val="27"/>
    </w:rPr>
  </w:style>
  <w:style w:type="paragraph" w:styleId="2">
    <w:name w:val="heading 2"/>
    <w:basedOn w:val="a"/>
    <w:next w:val="a"/>
    <w:qFormat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  <w:sz w:val="32"/>
      <w:szCs w:val="32"/>
    </w:rPr>
  </w:style>
  <w:style w:type="paragraph" w:styleId="3">
    <w:name w:val="heading 3"/>
    <w:basedOn w:val="a"/>
    <w:next w:val="a"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qFormat/>
    <w:pPr>
      <w:jc w:val="left"/>
    </w:pPr>
  </w:style>
  <w:style w:type="paragraph" w:styleId="a4">
    <w:name w:val="Balloon Text"/>
    <w:basedOn w:val="a"/>
    <w:semiHidden/>
    <w:qFormat/>
    <w:rPr>
      <w:sz w:val="18"/>
      <w:szCs w:val="18"/>
    </w:rPr>
  </w:style>
  <w:style w:type="paragraph" w:styleId="a5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20">
    <w:name w:val="Body Text 2"/>
    <w:basedOn w:val="a"/>
    <w:qFormat/>
    <w:pPr>
      <w:spacing w:after="120" w:line="480" w:lineRule="auto"/>
    </w:pPr>
  </w:style>
  <w:style w:type="paragraph" w:styleId="a7">
    <w:name w:val="Normal (Web)"/>
    <w:basedOn w:val="a"/>
    <w:qFormat/>
    <w:pPr>
      <w:widowControl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character" w:styleId="a8">
    <w:name w:val="Strong"/>
    <w:qFormat/>
    <w:rPr>
      <w:b/>
      <w:bCs/>
    </w:rPr>
  </w:style>
  <w:style w:type="character" w:styleId="a9">
    <w:name w:val="FollowedHyperlink"/>
    <w:qFormat/>
    <w:rPr>
      <w:color w:val="800080"/>
      <w:u w:val="single"/>
    </w:rPr>
  </w:style>
  <w:style w:type="character" w:styleId="aa">
    <w:name w:val="Emphasis"/>
    <w:uiPriority w:val="20"/>
    <w:qFormat/>
    <w:rPr>
      <w:i/>
      <w:iCs/>
    </w:rPr>
  </w:style>
  <w:style w:type="character" w:styleId="ab">
    <w:name w:val="Hyperlink"/>
    <w:qFormat/>
    <w:rPr>
      <w:color w:val="0000FF"/>
      <w:u w:val="single"/>
    </w:rPr>
  </w:style>
  <w:style w:type="paragraph" w:customStyle="1" w:styleId="story-body">
    <w:name w:val="story-body"/>
    <w:basedOn w:val="a"/>
    <w:qFormat/>
    <w:pPr>
      <w:widowControl/>
      <w:spacing w:before="100" w:beforeAutospacing="1" w:after="100" w:afterAutospacing="1"/>
      <w:jc w:val="left"/>
    </w:pPr>
    <w:rPr>
      <w:rFonts w:ascii="Arial" w:hAnsi="Arial" w:cs="Arial"/>
      <w:kern w:val="0"/>
      <w:sz w:val="22"/>
      <w:szCs w:val="22"/>
    </w:rPr>
  </w:style>
  <w:style w:type="paragraph" w:customStyle="1" w:styleId="author">
    <w:name w:val="author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bullets1">
    <w:name w:val="bullets1"/>
    <w:basedOn w:val="a"/>
    <w:qFormat/>
    <w:pPr>
      <w:widowControl/>
      <w:jc w:val="left"/>
    </w:pPr>
    <w:rPr>
      <w:rFonts w:ascii="宋体" w:hAnsi="宋体" w:cs="宋体"/>
      <w:kern w:val="0"/>
      <w:sz w:val="24"/>
    </w:rPr>
  </w:style>
  <w:style w:type="character" w:customStyle="1" w:styleId="apple-style-span">
    <w:name w:val="apple-style-span"/>
    <w:basedOn w:val="a0"/>
    <w:qFormat/>
  </w:style>
  <w:style w:type="paragraph" w:customStyle="1" w:styleId="endorsement1">
    <w:name w:val="endorsement1"/>
    <w:basedOn w:val="a"/>
    <w:qFormat/>
    <w:pPr>
      <w:widowControl/>
      <w:jc w:val="left"/>
    </w:pPr>
    <w:rPr>
      <w:rFonts w:ascii="宋体" w:hAnsi="宋体" w:cs="宋体"/>
      <w:kern w:val="0"/>
      <w:sz w:val="24"/>
    </w:rPr>
  </w:style>
  <w:style w:type="paragraph" w:customStyle="1" w:styleId="text">
    <w:name w:val="text"/>
    <w:basedOn w:val="a"/>
    <w:qFormat/>
    <w:pPr>
      <w:widowControl/>
      <w:spacing w:before="100" w:beforeAutospacing="1" w:after="100" w:afterAutospacing="1" w:line="210" w:lineRule="atLeast"/>
      <w:jc w:val="left"/>
    </w:pPr>
    <w:rPr>
      <w:rFonts w:ascii="Verdana" w:hAnsi="Verdana" w:cs="Arial"/>
      <w:color w:val="333333"/>
      <w:kern w:val="0"/>
      <w:sz w:val="17"/>
      <w:szCs w:val="17"/>
    </w:rPr>
  </w:style>
  <w:style w:type="character" w:customStyle="1" w:styleId="product-title1">
    <w:name w:val="product-title1"/>
    <w:qFormat/>
    <w:rPr>
      <w:rFonts w:ascii="Arial" w:hAnsi="Arial" w:cs="Arial" w:hint="default"/>
      <w:b/>
      <w:bCs/>
      <w:color w:val="FF6600"/>
      <w:sz w:val="28"/>
      <w:szCs w:val="28"/>
    </w:rPr>
  </w:style>
  <w:style w:type="character" w:customStyle="1" w:styleId="booksubtitle1">
    <w:name w:val="booksubtitle1"/>
    <w:qFormat/>
    <w:rPr>
      <w:rFonts w:ascii="Verdana" w:hAnsi="Verdana" w:hint="default"/>
      <w:color w:val="000000"/>
      <w:sz w:val="18"/>
      <w:szCs w:val="18"/>
      <w:u w:val="none"/>
    </w:rPr>
  </w:style>
  <w:style w:type="character" w:customStyle="1" w:styleId="bookauthor1">
    <w:name w:val="bookauthor1"/>
    <w:qFormat/>
    <w:rPr>
      <w:rFonts w:ascii="Verdana" w:hAnsi="Verdana" w:hint="default"/>
      <w:i/>
      <w:iCs/>
      <w:color w:val="000000"/>
      <w:sz w:val="18"/>
      <w:szCs w:val="18"/>
      <w:u w:val="none"/>
    </w:rPr>
  </w:style>
  <w:style w:type="character" w:customStyle="1" w:styleId="bstitle1">
    <w:name w:val="bstitle1"/>
    <w:qFormat/>
    <w:rPr>
      <w:b/>
      <w:bCs/>
      <w:color w:val="000000"/>
      <w:sz w:val="24"/>
      <w:szCs w:val="24"/>
    </w:rPr>
  </w:style>
  <w:style w:type="character" w:customStyle="1" w:styleId="bssubtitle1">
    <w:name w:val="bssubtitle1"/>
    <w:qFormat/>
    <w:rPr>
      <w:rFonts w:ascii="Arial" w:hAnsi="Arial" w:cs="Arial" w:hint="default"/>
      <w:b/>
      <w:bCs/>
      <w:color w:val="000000"/>
      <w:sz w:val="18"/>
      <w:szCs w:val="18"/>
    </w:rPr>
  </w:style>
  <w:style w:type="paragraph" w:customStyle="1" w:styleId="introtext1">
    <w:name w:val="introtext1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ar18blue1">
    <w:name w:val="ar18blue1"/>
    <w:qFormat/>
    <w:rPr>
      <w:rFonts w:ascii="Arial" w:hAnsi="Arial" w:cs="Arial" w:hint="default"/>
      <w:color w:val="000066"/>
      <w:sz w:val="30"/>
      <w:szCs w:val="30"/>
    </w:rPr>
  </w:style>
  <w:style w:type="character" w:customStyle="1" w:styleId="ar141">
    <w:name w:val="ar141"/>
    <w:qFormat/>
    <w:rPr>
      <w:rFonts w:ascii="Arial" w:hAnsi="Arial" w:cs="Arial" w:hint="default"/>
      <w:sz w:val="21"/>
      <w:szCs w:val="21"/>
    </w:rPr>
  </w:style>
  <w:style w:type="character" w:customStyle="1" w:styleId="blk12161">
    <w:name w:val="blk12161"/>
    <w:qFormat/>
    <w:rPr>
      <w:rFonts w:ascii="Arial" w:hAnsi="Arial" w:cs="Arial" w:hint="default"/>
      <w:color w:val="000000"/>
      <w:sz w:val="18"/>
      <w:szCs w:val="18"/>
    </w:rPr>
  </w:style>
  <w:style w:type="character" w:customStyle="1" w:styleId="brgreen121">
    <w:name w:val="brgreen121"/>
    <w:qFormat/>
    <w:rPr>
      <w:rFonts w:ascii="Arial" w:hAnsi="Arial" w:cs="Arial" w:hint="default"/>
      <w:color w:val="339999"/>
      <w:sz w:val="18"/>
      <w:szCs w:val="18"/>
    </w:rPr>
  </w:style>
  <w:style w:type="character" w:customStyle="1" w:styleId="A50">
    <w:name w:val="A5"/>
    <w:uiPriority w:val="99"/>
    <w:qFormat/>
    <w:rPr>
      <w:rFonts w:cs="Myriad Pro"/>
      <w:color w:val="000014"/>
    </w:rPr>
  </w:style>
  <w:style w:type="character" w:customStyle="1" w:styleId="apple-converted-space">
    <w:name w:val="apple-converted-space"/>
    <w:qFormat/>
  </w:style>
  <w:style w:type="paragraph" w:customStyle="1" w:styleId="Headline">
    <w:name w:val="Headline"/>
    <w:basedOn w:val="a"/>
    <w:qFormat/>
    <w:pPr>
      <w:spacing w:after="480"/>
      <w:jc w:val="center"/>
    </w:pPr>
    <w:rPr>
      <w:rFonts w:eastAsia="Calibri"/>
      <w:b/>
      <w:bCs/>
      <w:i/>
      <w:sz w:val="28"/>
      <w:szCs w:val="28"/>
    </w:rPr>
  </w:style>
  <w:style w:type="paragraph" w:customStyle="1" w:styleId="Body">
    <w:name w:val="Body"/>
    <w:basedOn w:val="a"/>
    <w:qFormat/>
    <w:pPr>
      <w:widowControl/>
    </w:pPr>
    <w:rPr>
      <w:kern w:val="0"/>
      <w:sz w:val="24"/>
      <w:lang w:eastAsia="en-US"/>
    </w:rPr>
  </w:style>
  <w:style w:type="paragraph" w:styleId="ac">
    <w:name w:val="List Paragraph"/>
    <w:basedOn w:val="a"/>
    <w:uiPriority w:val="99"/>
    <w:rsid w:val="009F605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50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27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289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833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62588">
              <w:marLeft w:val="0"/>
              <w:marRight w:val="0"/>
              <w:marTop w:val="0"/>
              <w:marBottom w:val="3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2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7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78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2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1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4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672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88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591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953420">
              <w:marLeft w:val="0"/>
              <w:marRight w:val="0"/>
              <w:marTop w:val="0"/>
              <w:marBottom w:val="3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532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9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8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8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1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2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1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7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00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132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532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1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1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45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457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922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812615">
              <w:marLeft w:val="0"/>
              <w:marRight w:val="0"/>
              <w:marTop w:val="0"/>
              <w:marBottom w:val="3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003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36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2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://www.nurnberg.com.cn/video/video.aspx" TargetMode="External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://www.nurnberg.com.cn/book/book.aspx" TargetMode="External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3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nurnberg.com.cn/booklist_zh/list.aspx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eibo.com/1877653117/profile?topnav=1&amp;wvr=6" TargetMode="External"/><Relationship Id="rId10" Type="http://schemas.openxmlformats.org/officeDocument/2006/relationships/hyperlink" Target="http://www.nurnberg.com.cn/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Rights@nurnberg.com.cn" TargetMode="External"/><Relationship Id="rId14" Type="http://schemas.openxmlformats.org/officeDocument/2006/relationships/hyperlink" Target="http://site.douban.com/110577/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nurnberg.com.cn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26700;&#38754;&#25991;&#20214;\&#23398;&#20064;&#26448;&#26009;\&#20070;&#35759;\&#20070;&#35759;&#27169;&#26495;%20(CN).dotx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书讯模板 (CN).dotx</Template>
  <TotalTime>242</TotalTime>
  <Pages>4</Pages>
  <Words>1565</Words>
  <Characters>2114</Characters>
  <Application>Microsoft Office Word</Application>
  <DocSecurity>0</DocSecurity>
  <Lines>140</Lines>
  <Paragraphs>126</Paragraphs>
  <ScaleCrop>false</ScaleCrop>
  <Company>2ndSpAcE</Company>
  <LinksUpToDate>false</LinksUpToDate>
  <CharactersWithSpaces>3553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新 书 推 荐</dc:title>
  <dc:creator>张正正</dc:creator>
  <cp:lastModifiedBy>张正正</cp:lastModifiedBy>
  <cp:revision>6</cp:revision>
  <cp:lastPrinted>2005-06-10T06:33:00Z</cp:lastPrinted>
  <dcterms:created xsi:type="dcterms:W3CDTF">2026-08-05T03:42:00Z</dcterms:created>
  <dcterms:modified xsi:type="dcterms:W3CDTF">2026-08-05T07:44:00Z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27E52E4B144E42FE84B5D30C2D75E342_13</vt:lpwstr>
  </property>
  <property fmtid="{D5CDD505-2E9C-101B-9397-08002B2CF9AE}" pid="4" name="KSOTemplateDocerSaveRecord">
    <vt:lpwstr>eyJoZGlkIjoiNGZiOTZiYjY0M2Y1YTkxMzE4ZTBiZGE0NDFhYTg5ZjEiLCJ1c2VySWQiOiI5NTE3MzU3NzQifQ==</vt:lpwstr>
  </property>
</Properties>
</file>