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BC090" w14:textId="77777777" w:rsidR="007852C1" w:rsidRDefault="007852C1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51073857" w14:textId="77777777" w:rsidR="007852C1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1D094E41" w14:textId="77777777" w:rsidR="007852C1" w:rsidRDefault="007852C1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090BD5A1" w14:textId="0B0DD0E8" w:rsidR="007852C1" w:rsidRDefault="007852C1">
      <w:pPr>
        <w:rPr>
          <w:b/>
          <w:color w:val="000000"/>
          <w:szCs w:val="21"/>
        </w:rPr>
      </w:pPr>
    </w:p>
    <w:p w14:paraId="260F35F1" w14:textId="51E3E524" w:rsidR="007852C1" w:rsidRDefault="009E4173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74584D5E" wp14:editId="41BDC5F7">
            <wp:simplePos x="0" y="0"/>
            <wp:positionH relativeFrom="column">
              <wp:posOffset>3923665</wp:posOffset>
            </wp:positionH>
            <wp:positionV relativeFrom="paragraph">
              <wp:posOffset>18415</wp:posOffset>
            </wp:positionV>
            <wp:extent cx="1471295" cy="2343150"/>
            <wp:effectExtent l="0" t="0" r="0" b="0"/>
            <wp:wrapSquare wrapText="bothSides"/>
            <wp:docPr id="14879710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内向者职场突围：</w:t>
      </w:r>
      <w:r w:rsidR="00B35E17">
        <w:rPr>
          <w:rFonts w:hint="eastAsia"/>
          <w:b/>
          <w:szCs w:val="21"/>
        </w:rPr>
        <w:t>尽管</w:t>
      </w:r>
      <w:r w:rsidR="00491E67">
        <w:rPr>
          <w:rFonts w:hint="eastAsia"/>
          <w:b/>
          <w:szCs w:val="21"/>
        </w:rPr>
        <w:t>你很安静，但你的实力可以被看见</w:t>
      </w:r>
      <w:r>
        <w:rPr>
          <w:b/>
          <w:szCs w:val="21"/>
        </w:rPr>
        <w:t>》</w:t>
      </w:r>
    </w:p>
    <w:p w14:paraId="309517B9" w14:textId="3CDFE2C6" w:rsidR="007852C1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INTROVERTED AND VISIBLE</w:t>
      </w:r>
    </w:p>
    <w:p w14:paraId="62BBDE62" w14:textId="63BB11E0" w:rsidR="007852C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Emmanuel Wandji Tchatat</w:t>
      </w:r>
    </w:p>
    <w:p w14:paraId="5C4F4F0F" w14:textId="4316C067" w:rsidR="007852C1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r w:rsidR="00E40336" w:rsidRPr="00E40336">
        <w:rPr>
          <w:b/>
          <w:color w:val="000000"/>
          <w:szCs w:val="21"/>
        </w:rPr>
        <w:t>Introvertiert und sichtbar: Meine Strategien in einer lauten Arbeitswelt</w:t>
      </w:r>
    </w:p>
    <w:p w14:paraId="6998DD25" w14:textId="3AF0AD15" w:rsidR="007852C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 w:rsidR="00E40336" w:rsidRPr="00E40336">
        <w:rPr>
          <w:b/>
          <w:bCs/>
          <w:color w:val="000000"/>
          <w:szCs w:val="21"/>
        </w:rPr>
        <w:t>Campus Verlag</w:t>
      </w:r>
    </w:p>
    <w:p w14:paraId="2868C775" w14:textId="77777777" w:rsidR="007852C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</w:t>
      </w:r>
      <w:r>
        <w:rPr>
          <w:rFonts w:hint="eastAsia"/>
          <w:b/>
          <w:color w:val="000000"/>
          <w:szCs w:val="21"/>
        </w:rPr>
        <w:t>Brady</w:t>
      </w:r>
    </w:p>
    <w:p w14:paraId="56B8A660" w14:textId="77777777" w:rsidR="007852C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224</w:t>
      </w:r>
      <w:r>
        <w:rPr>
          <w:b/>
          <w:color w:val="000000"/>
          <w:szCs w:val="21"/>
        </w:rPr>
        <w:t>页</w:t>
      </w:r>
    </w:p>
    <w:p w14:paraId="04D386AC" w14:textId="413B078D" w:rsidR="007852C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8</w:t>
      </w:r>
      <w:r>
        <w:rPr>
          <w:b/>
          <w:color w:val="000000"/>
          <w:szCs w:val="21"/>
        </w:rPr>
        <w:t>月</w:t>
      </w:r>
    </w:p>
    <w:p w14:paraId="41E22723" w14:textId="5757ECFC" w:rsidR="007852C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1C043B77" w14:textId="77777777" w:rsidR="007852C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6969FE39" w14:textId="77777777" w:rsidR="007852C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职场励志</w:t>
      </w:r>
    </w:p>
    <w:p w14:paraId="224AC12D" w14:textId="6319E354" w:rsidR="007852C1" w:rsidRDefault="007852C1">
      <w:pPr>
        <w:rPr>
          <w:b/>
          <w:bCs/>
          <w:color w:val="000000"/>
          <w:szCs w:val="21"/>
        </w:rPr>
      </w:pPr>
    </w:p>
    <w:p w14:paraId="28E1A77A" w14:textId="77777777" w:rsidR="007852C1" w:rsidRDefault="007852C1">
      <w:pPr>
        <w:rPr>
          <w:b/>
          <w:bCs/>
          <w:color w:val="000000"/>
          <w:szCs w:val="21"/>
        </w:rPr>
      </w:pPr>
    </w:p>
    <w:p w14:paraId="73E2BBC6" w14:textId="77777777" w:rsidR="007852C1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5C4A8D92" w14:textId="77777777" w:rsidR="007852C1" w:rsidRDefault="007852C1">
      <w:pPr>
        <w:rPr>
          <w:color w:val="000000"/>
          <w:szCs w:val="21"/>
        </w:rPr>
      </w:pPr>
    </w:p>
    <w:p w14:paraId="714C7542" w14:textId="5385C419" w:rsidR="00ED45B4" w:rsidRPr="009E4173" w:rsidRDefault="00ED45B4" w:rsidP="00ED45B4">
      <w:pPr>
        <w:ind w:firstLineChars="200" w:firstLine="422"/>
        <w:jc w:val="center"/>
        <w:rPr>
          <w:rFonts w:ascii="楷体" w:eastAsia="楷体" w:hAnsi="楷体"/>
          <w:b/>
          <w:bCs/>
          <w:color w:val="000000"/>
          <w:szCs w:val="21"/>
        </w:rPr>
      </w:pPr>
      <w:r w:rsidRPr="009E4173">
        <w:rPr>
          <w:rFonts w:ascii="楷体" w:eastAsia="楷体" w:hAnsi="楷体" w:hint="eastAsia"/>
          <w:b/>
          <w:bCs/>
          <w:color w:val="000000"/>
          <w:szCs w:val="21"/>
        </w:rPr>
        <w:t>一本写给广大内向者的职场书</w:t>
      </w:r>
    </w:p>
    <w:p w14:paraId="274B6B91" w14:textId="77777777" w:rsidR="00ED45B4" w:rsidRPr="009E4173" w:rsidRDefault="00ED45B4">
      <w:pPr>
        <w:rPr>
          <w:rFonts w:ascii="楷体" w:eastAsia="楷体" w:hAnsi="楷体"/>
          <w:color w:val="000000"/>
          <w:szCs w:val="21"/>
        </w:rPr>
      </w:pPr>
    </w:p>
    <w:p w14:paraId="2298544A" w14:textId="0BFCF632" w:rsidR="00ED45B4" w:rsidRPr="009E4173" w:rsidRDefault="00ED45B4" w:rsidP="00ED45B4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9E4173">
        <w:rPr>
          <w:rFonts w:ascii="楷体" w:eastAsia="楷体" w:hAnsi="楷体" w:hint="eastAsia"/>
          <w:color w:val="000000"/>
          <w:szCs w:val="21"/>
        </w:rPr>
        <w:t>在职场里，有一种偏见很隐蔽，但可能确实存在：</w:t>
      </w:r>
      <w:r w:rsidRPr="009E4173">
        <w:rPr>
          <w:rFonts w:ascii="楷体" w:eastAsia="楷体" w:hAnsi="楷体" w:hint="eastAsia"/>
          <w:b/>
          <w:bCs/>
          <w:color w:val="000000"/>
          <w:szCs w:val="21"/>
        </w:rPr>
        <w:t>说得多、善于表现自己的人，往往更容易被认为有能力、热情和领导力</w:t>
      </w:r>
      <w:r w:rsidRPr="009E4173">
        <w:rPr>
          <w:rFonts w:ascii="楷体" w:eastAsia="楷体" w:hAnsi="楷体" w:hint="eastAsia"/>
          <w:color w:val="000000"/>
          <w:szCs w:val="21"/>
        </w:rPr>
        <w:t>。</w:t>
      </w:r>
      <w:r w:rsidRPr="009E4173">
        <w:rPr>
          <w:rFonts w:ascii="楷体" w:eastAsia="楷体" w:hAnsi="楷体" w:hint="eastAsia"/>
          <w:b/>
          <w:bCs/>
          <w:color w:val="000000"/>
          <w:szCs w:val="21"/>
        </w:rPr>
        <w:t>而很多安静内向的人明明认真听完了一场会议、想清楚了问题，工作亦十分扎实，却可能因为没有第一时间发言而被误解成害羞、缺乏积极性，甚至能力不足</w:t>
      </w:r>
      <w:r w:rsidRPr="009E4173">
        <w:rPr>
          <w:rFonts w:ascii="楷体" w:eastAsia="楷体" w:hAnsi="楷体" w:hint="eastAsia"/>
          <w:color w:val="000000"/>
          <w:szCs w:val="21"/>
        </w:rPr>
        <w:t>。作者自己就曾在求职时因为一顿午餐几乎全程沉默而被怀疑“太害羞”，进入职场后也反复发现，许多真正创造价值的工作一旦发生在幕后而非台前，取得的成绩就很容易被人忽略。由此，本书重新审视内向者在职场中的处境：倾听、专注、深度思考、谨慎分析、自主工作，这些安静的能力本身非常有价值。但问题在于，</w:t>
      </w:r>
      <w:r w:rsidRPr="009E4173">
        <w:rPr>
          <w:rFonts w:ascii="楷体" w:eastAsia="楷体" w:hAnsi="楷体" w:hint="eastAsia"/>
          <w:b/>
          <w:bCs/>
          <w:color w:val="000000"/>
          <w:szCs w:val="21"/>
        </w:rPr>
        <w:t>当职场越来越强调社交表达和个人存在感，仅仅把工作做好已经未必足够</w:t>
      </w:r>
      <w:r w:rsidRPr="009E4173">
        <w:rPr>
          <w:rFonts w:ascii="楷体" w:eastAsia="楷体" w:hAnsi="楷体" w:hint="eastAsia"/>
          <w:color w:val="000000"/>
          <w:szCs w:val="21"/>
        </w:rPr>
        <w:t>。</w:t>
      </w:r>
    </w:p>
    <w:p w14:paraId="48E6631D" w14:textId="77777777" w:rsidR="00ED45B4" w:rsidRPr="009E4173" w:rsidRDefault="00ED45B4" w:rsidP="00ED45B4">
      <w:pPr>
        <w:rPr>
          <w:rFonts w:ascii="楷体" w:eastAsia="楷体" w:hAnsi="楷体"/>
          <w:color w:val="000000"/>
          <w:szCs w:val="21"/>
        </w:rPr>
      </w:pPr>
    </w:p>
    <w:p w14:paraId="15E2E394" w14:textId="6DB93995" w:rsidR="00ED45B4" w:rsidRPr="009E4173" w:rsidRDefault="00ED45B4" w:rsidP="00ED45B4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9E4173">
        <w:rPr>
          <w:rFonts w:ascii="楷体" w:eastAsia="楷体" w:hAnsi="楷体" w:hint="eastAsia"/>
          <w:color w:val="000000"/>
          <w:szCs w:val="21"/>
        </w:rPr>
        <w:t>但作者并不要求内向者将自己训练成房间里最会说话的人。相反，本书试图解决一个现实问题：</w:t>
      </w:r>
      <w:r w:rsidRPr="009E4173">
        <w:rPr>
          <w:rFonts w:ascii="楷体" w:eastAsia="楷体" w:hAnsi="楷体" w:hint="eastAsia"/>
          <w:b/>
          <w:bCs/>
          <w:color w:val="000000"/>
          <w:szCs w:val="21"/>
        </w:rPr>
        <w:t>怎样在保持性格的同时让别人发现你的价值</w:t>
      </w:r>
      <w:r w:rsidRPr="009E4173">
        <w:rPr>
          <w:rFonts w:ascii="楷体" w:eastAsia="楷体" w:hAnsi="楷体" w:hint="eastAsia"/>
          <w:color w:val="000000"/>
          <w:szCs w:val="21"/>
        </w:rPr>
        <w:t>。本书教你识别自己的优势、用工作成果建立存在感，也教你记录和汇报那些容易被忽视的贡献。在会议中，你不必时时刻刻夸夸其谈，但你要找到真正值得开口的时刻，并且避免被随意打断、利用身体语言增强存在感。书中给出了一套“</w:t>
      </w:r>
      <w:r w:rsidRPr="009E4173">
        <w:rPr>
          <w:rFonts w:ascii="楷体" w:eastAsia="楷体" w:hAnsi="楷体" w:hint="eastAsia"/>
          <w:b/>
          <w:bCs/>
          <w:color w:val="000000"/>
          <w:szCs w:val="21"/>
        </w:rPr>
        <w:t>安静地被看见</w:t>
      </w:r>
      <w:r w:rsidRPr="009E4173">
        <w:rPr>
          <w:rFonts w:ascii="楷体" w:eastAsia="楷体" w:hAnsi="楷体" w:hint="eastAsia"/>
          <w:color w:val="000000"/>
          <w:szCs w:val="21"/>
        </w:rPr>
        <w:t>”的职场方法。它同时也把视角转向管理者：</w:t>
      </w:r>
      <w:r w:rsidRPr="009E4173">
        <w:rPr>
          <w:rFonts w:ascii="楷体" w:eastAsia="楷体" w:hAnsi="楷体" w:hint="eastAsia"/>
          <w:b/>
          <w:bCs/>
          <w:color w:val="000000"/>
          <w:szCs w:val="21"/>
        </w:rPr>
        <w:t>一个好的团队不应只奖励最响亮的声音，还要给需要思考时间的人留下表达空间，并创造适合不同性格发挥优势的工作环境</w:t>
      </w:r>
      <w:r w:rsidRPr="009E4173">
        <w:rPr>
          <w:rFonts w:ascii="楷体" w:eastAsia="楷体" w:hAnsi="楷体" w:hint="eastAsia"/>
          <w:color w:val="000000"/>
          <w:szCs w:val="21"/>
        </w:rPr>
        <w:t>。</w:t>
      </w:r>
    </w:p>
    <w:p w14:paraId="31D4B4D8" w14:textId="77777777" w:rsidR="00ED45B4" w:rsidRDefault="00ED45B4">
      <w:pPr>
        <w:rPr>
          <w:color w:val="000000"/>
          <w:szCs w:val="21"/>
        </w:rPr>
      </w:pPr>
    </w:p>
    <w:p w14:paraId="3325F095" w14:textId="77777777" w:rsidR="007852C1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518B561A" w14:textId="77777777" w:rsidR="007852C1" w:rsidRDefault="007852C1">
      <w:pPr>
        <w:rPr>
          <w:color w:val="000000"/>
          <w:szCs w:val="21"/>
        </w:rPr>
      </w:pPr>
    </w:p>
    <w:p w14:paraId="6972F258" w14:textId="4580CA99" w:rsidR="007852C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ED45B4" w:rsidRPr="009E4173">
        <w:rPr>
          <w:rFonts w:hint="eastAsia"/>
          <w:b/>
          <w:bCs/>
          <w:color w:val="000000"/>
          <w:szCs w:val="21"/>
        </w:rPr>
        <w:t>面向那些内向的职场人：</w:t>
      </w:r>
      <w:r w:rsidR="009E4173" w:rsidRPr="009E4173">
        <w:rPr>
          <w:rFonts w:hint="eastAsia"/>
          <w:b/>
          <w:bCs/>
          <w:color w:val="000000"/>
          <w:szCs w:val="21"/>
        </w:rPr>
        <w:t>从安静孩子到高级管理者的个人成长故事，教读者不必再苦恼</w:t>
      </w:r>
      <w:r w:rsidR="00ED45B4" w:rsidRPr="009E4173">
        <w:rPr>
          <w:rFonts w:hint="eastAsia"/>
          <w:b/>
          <w:bCs/>
          <w:color w:val="000000"/>
          <w:szCs w:val="21"/>
        </w:rPr>
        <w:t>“为什么我的努力没人看见”</w:t>
      </w:r>
      <w:r w:rsidR="009E4173" w:rsidRPr="009E4173">
        <w:rPr>
          <w:rFonts w:hint="eastAsia"/>
          <w:b/>
          <w:bCs/>
          <w:color w:val="000000"/>
          <w:szCs w:val="21"/>
        </w:rPr>
        <w:t>。读者</w:t>
      </w:r>
      <w:r w:rsidR="00ED45B4" w:rsidRPr="009E4173">
        <w:rPr>
          <w:rFonts w:hint="eastAsia"/>
          <w:b/>
          <w:bCs/>
          <w:color w:val="000000"/>
          <w:szCs w:val="21"/>
        </w:rPr>
        <w:t>无需成为</w:t>
      </w:r>
      <w:r w:rsidR="009E4173" w:rsidRPr="009E4173">
        <w:rPr>
          <w:rFonts w:hint="eastAsia"/>
          <w:b/>
          <w:bCs/>
          <w:color w:val="000000"/>
          <w:szCs w:val="21"/>
        </w:rPr>
        <w:t>另一个自己，也可以</w:t>
      </w:r>
      <w:r w:rsidR="00ED45B4" w:rsidRPr="009E4173">
        <w:rPr>
          <w:rFonts w:hint="eastAsia"/>
          <w:b/>
          <w:bCs/>
          <w:color w:val="000000"/>
          <w:szCs w:val="21"/>
        </w:rPr>
        <w:t>学会让</w:t>
      </w:r>
      <w:r w:rsidR="009E4173" w:rsidRPr="009E4173">
        <w:rPr>
          <w:rFonts w:hint="eastAsia"/>
          <w:b/>
          <w:bCs/>
          <w:color w:val="000000"/>
          <w:szCs w:val="21"/>
        </w:rPr>
        <w:t>他人注意</w:t>
      </w:r>
      <w:r w:rsidR="00ED45B4" w:rsidRPr="009E4173">
        <w:rPr>
          <w:rFonts w:hint="eastAsia"/>
          <w:b/>
          <w:bCs/>
          <w:color w:val="000000"/>
          <w:szCs w:val="21"/>
        </w:rPr>
        <w:t>自己的能力。</w:t>
      </w:r>
      <w:r w:rsidRPr="00E40336">
        <w:rPr>
          <w:rFonts w:hint="eastAsia"/>
          <w:b/>
          <w:bCs/>
          <w:color w:val="000000"/>
          <w:szCs w:val="21"/>
        </w:rPr>
        <w:t>帮助内向者提升职场存在感的实用策略</w:t>
      </w:r>
      <w:r>
        <w:rPr>
          <w:rFonts w:hint="eastAsia"/>
          <w:color w:val="000000"/>
          <w:szCs w:val="21"/>
        </w:rPr>
        <w:t>。</w:t>
      </w:r>
    </w:p>
    <w:p w14:paraId="79C7FE12" w14:textId="77777777" w:rsidR="007852C1" w:rsidRPr="00E40336" w:rsidRDefault="007852C1">
      <w:pPr>
        <w:ind w:firstLineChars="200" w:firstLine="420"/>
        <w:rPr>
          <w:color w:val="000000"/>
          <w:szCs w:val="21"/>
        </w:rPr>
      </w:pPr>
    </w:p>
    <w:p w14:paraId="086AEC28" w14:textId="200DFAF8" w:rsidR="007852C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9E4173" w:rsidRPr="009E4173">
        <w:rPr>
          <w:rFonts w:hint="eastAsia"/>
          <w:b/>
          <w:bCs/>
          <w:color w:val="000000"/>
          <w:szCs w:val="21"/>
        </w:rPr>
        <w:t>同样面向管理者：</w:t>
      </w:r>
      <w:r w:rsidRPr="00E40336">
        <w:rPr>
          <w:rFonts w:hint="eastAsia"/>
          <w:b/>
          <w:bCs/>
          <w:color w:val="000000"/>
          <w:szCs w:val="21"/>
        </w:rPr>
        <w:t>探索如何更好地理解、管理并激发内向型员工的潜力</w:t>
      </w:r>
      <w:r>
        <w:rPr>
          <w:rFonts w:hint="eastAsia"/>
          <w:color w:val="000000"/>
          <w:szCs w:val="21"/>
        </w:rPr>
        <w:t>。</w:t>
      </w:r>
    </w:p>
    <w:p w14:paraId="08F27880" w14:textId="77777777" w:rsidR="007852C1" w:rsidRDefault="007852C1">
      <w:pPr>
        <w:rPr>
          <w:color w:val="000000"/>
          <w:szCs w:val="21"/>
        </w:rPr>
      </w:pPr>
    </w:p>
    <w:p w14:paraId="5905824B" w14:textId="77777777" w:rsidR="007852C1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43644F23" w14:textId="77777777" w:rsidR="007852C1" w:rsidRDefault="007852C1">
      <w:pPr>
        <w:rPr>
          <w:color w:val="000000"/>
          <w:szCs w:val="21"/>
        </w:rPr>
      </w:pPr>
    </w:p>
    <w:p w14:paraId="7A3CCE06" w14:textId="2AE04FB4" w:rsidR="007852C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在一个常常将善于表现等同于能力出众的职场环境中，许多低调的人才往往容易被忽视。《内向者职场突围》告诉我们，内向者如何精准发挥自身优势，在职业道路上被看见、被认可，同时保持真实的自我。</w:t>
      </w:r>
    </w:p>
    <w:p w14:paraId="09B8B3FE" w14:textId="77777777" w:rsidR="007852C1" w:rsidRDefault="007852C1">
      <w:pPr>
        <w:ind w:firstLineChars="200" w:firstLine="420"/>
        <w:rPr>
          <w:color w:val="000000"/>
          <w:szCs w:val="21"/>
        </w:rPr>
      </w:pPr>
    </w:p>
    <w:p w14:paraId="0DDDDBD6" w14:textId="77777777" w:rsidR="007852C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23</w:t>
      </w:r>
      <w:r>
        <w:rPr>
          <w:rFonts w:hint="eastAsia"/>
          <w:color w:val="000000"/>
          <w:szCs w:val="21"/>
        </w:rPr>
        <w:t>岁便加入</w:t>
      </w:r>
      <w:r>
        <w:rPr>
          <w:rFonts w:hint="eastAsia"/>
          <w:color w:val="000000"/>
          <w:szCs w:val="21"/>
        </w:rPr>
        <w:t>NextGen</w:t>
      </w:r>
      <w:r>
        <w:rPr>
          <w:rFonts w:hint="eastAsia"/>
          <w:color w:val="000000"/>
          <w:szCs w:val="21"/>
        </w:rPr>
        <w:t>管理团队的埃马纽埃尔·万吉·查塔，将个人经历与真实商业实践相结合，讲述了自己如何从一个成长于喧闹、多元文化家庭中的安静孩子，逐步走向领导岗位。他也提到倾听能力、分析能力和战略沟通能力，正是职场成功不可或缺的优势。</w:t>
      </w:r>
    </w:p>
    <w:p w14:paraId="13475BF0" w14:textId="77777777" w:rsidR="007852C1" w:rsidRDefault="007852C1">
      <w:pPr>
        <w:ind w:firstLineChars="200" w:firstLine="420"/>
        <w:rPr>
          <w:color w:val="000000"/>
          <w:szCs w:val="21"/>
        </w:rPr>
      </w:pPr>
    </w:p>
    <w:p w14:paraId="339ECCB2" w14:textId="77777777" w:rsidR="007852C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这并不是一本为内向者“辩护”的书，而是一份写给新一代优秀人才的职业成长指南。它帮助人们重新理解内向，这并不是缺点，而是一种长期被低估的优势。</w:t>
      </w:r>
    </w:p>
    <w:p w14:paraId="1E293F80" w14:textId="77777777" w:rsidR="007852C1" w:rsidRDefault="007852C1">
      <w:pPr>
        <w:rPr>
          <w:color w:val="000000"/>
          <w:szCs w:val="21"/>
        </w:rPr>
      </w:pPr>
    </w:p>
    <w:p w14:paraId="2AFFE961" w14:textId="77777777" w:rsidR="00E40336" w:rsidRDefault="00E40336">
      <w:pPr>
        <w:rPr>
          <w:b/>
          <w:color w:val="000000"/>
        </w:rPr>
      </w:pPr>
    </w:p>
    <w:p w14:paraId="2F75D815" w14:textId="77777777" w:rsidR="007852C1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56EF7B83" w14:textId="77777777" w:rsidR="007852C1" w:rsidRDefault="007852C1">
      <w:pPr>
        <w:spacing w:line="280" w:lineRule="exact"/>
        <w:rPr>
          <w:b/>
          <w:szCs w:val="21"/>
        </w:rPr>
      </w:pPr>
    </w:p>
    <w:p w14:paraId="3C624148" w14:textId="77777777" w:rsidR="007852C1" w:rsidRDefault="00000000">
      <w:pPr>
        <w:ind w:firstLineChars="200" w:firstLine="422"/>
        <w:rPr>
          <w:color w:val="000000"/>
          <w:szCs w:val="21"/>
          <w:lang w:val="en"/>
        </w:rPr>
      </w:pPr>
      <w:r>
        <w:rPr>
          <w:rFonts w:hint="eastAsia"/>
          <w:b/>
          <w:bCs/>
          <w:noProof/>
          <w:color w:val="000000"/>
          <w:szCs w:val="21"/>
          <w:lang w:val="en"/>
        </w:rPr>
        <w:drawing>
          <wp:anchor distT="0" distB="0" distL="114300" distR="114300" simplePos="0" relativeHeight="251661312" behindDoc="0" locked="0" layoutInCell="1" allowOverlap="1" wp14:anchorId="474D5EC7" wp14:editId="7E39C4DE">
            <wp:simplePos x="0" y="0"/>
            <wp:positionH relativeFrom="column">
              <wp:posOffset>0</wp:posOffset>
            </wp:positionH>
            <wp:positionV relativeFrom="paragraph">
              <wp:posOffset>23495</wp:posOffset>
            </wp:positionV>
            <wp:extent cx="1628140" cy="1489710"/>
            <wp:effectExtent l="0" t="0" r="10160" b="8890"/>
            <wp:wrapSquare wrapText="bothSides"/>
            <wp:docPr id="6" name="图片 6" descr="屏幕截图 2026-08-05 180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屏幕截图 2026-08-05 1806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8140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埃马纽埃尔·万吉·查塔（</w:t>
      </w:r>
      <w:r>
        <w:rPr>
          <w:rFonts w:hint="eastAsia"/>
          <w:b/>
          <w:bCs/>
          <w:color w:val="000000"/>
          <w:szCs w:val="21"/>
          <w:lang w:val="en"/>
        </w:rPr>
        <w:t>Emmanuel Wandji Tchatat</w:t>
      </w:r>
      <w:r>
        <w:rPr>
          <w:rFonts w:hint="eastAsia"/>
          <w:b/>
          <w:bCs/>
          <w:color w:val="000000"/>
          <w:szCs w:val="21"/>
          <w:lang w:val="en"/>
        </w:rPr>
        <w:t>），</w:t>
      </w:r>
      <w:r>
        <w:rPr>
          <w:rFonts w:hint="eastAsia"/>
          <w:color w:val="000000"/>
          <w:szCs w:val="21"/>
          <w:lang w:val="en"/>
        </w:rPr>
        <w:t>1998</w:t>
      </w:r>
      <w:r>
        <w:rPr>
          <w:rFonts w:hint="eastAsia"/>
          <w:color w:val="000000"/>
          <w:szCs w:val="21"/>
          <w:lang w:val="en"/>
        </w:rPr>
        <w:t>年生，瑞士</w:t>
      </w:r>
      <w:r>
        <w:rPr>
          <w:rFonts w:hint="eastAsia"/>
          <w:color w:val="000000"/>
          <w:szCs w:val="21"/>
          <w:lang w:val="en"/>
        </w:rPr>
        <w:t>NextGen</w:t>
      </w:r>
      <w:r>
        <w:rPr>
          <w:rFonts w:hint="eastAsia"/>
          <w:color w:val="000000"/>
          <w:szCs w:val="21"/>
          <w:lang w:val="en"/>
        </w:rPr>
        <w:t>机构</w:t>
      </w:r>
      <w:r>
        <w:rPr>
          <w:rFonts w:hint="eastAsia"/>
          <w:color w:val="000000"/>
          <w:szCs w:val="21"/>
          <w:lang w:val="en"/>
        </w:rPr>
        <w:t>ZEAM</w:t>
      </w:r>
      <w:r>
        <w:rPr>
          <w:rFonts w:hint="eastAsia"/>
          <w:color w:val="000000"/>
          <w:szCs w:val="21"/>
          <w:lang w:val="en"/>
        </w:rPr>
        <w:t>管理团队成员，现任运营负责人。他为企业提供战略咨询，帮助企业更好地理解并连接</w:t>
      </w:r>
      <w:r>
        <w:rPr>
          <w:rFonts w:hint="eastAsia"/>
          <w:color w:val="000000"/>
          <w:szCs w:val="21"/>
          <w:lang w:val="en"/>
        </w:rPr>
        <w:t>Z</w:t>
      </w:r>
      <w:r>
        <w:rPr>
          <w:rFonts w:hint="eastAsia"/>
          <w:color w:val="000000"/>
          <w:szCs w:val="21"/>
          <w:lang w:val="en"/>
        </w:rPr>
        <w:t>世代，同时也是</w:t>
      </w:r>
      <w:r>
        <w:rPr>
          <w:rFonts w:hint="eastAsia"/>
          <w:color w:val="000000"/>
          <w:szCs w:val="21"/>
          <w:lang w:val="en"/>
        </w:rPr>
        <w:t>Z</w:t>
      </w:r>
      <w:r>
        <w:rPr>
          <w:rFonts w:hint="eastAsia"/>
          <w:color w:val="000000"/>
          <w:szCs w:val="21"/>
          <w:lang w:val="en"/>
        </w:rPr>
        <w:t>世代、社交媒体以及新职场文化领域的常邀演讲嘉宾。他曾参与打造</w:t>
      </w:r>
      <w:r>
        <w:rPr>
          <w:rFonts w:hint="eastAsia"/>
          <w:color w:val="000000"/>
          <w:szCs w:val="21"/>
          <w:lang w:val="en"/>
        </w:rPr>
        <w:t>Delay Sports Berlin</w:t>
      </w:r>
      <w:r>
        <w:rPr>
          <w:rFonts w:hint="eastAsia"/>
          <w:color w:val="000000"/>
          <w:szCs w:val="21"/>
          <w:lang w:val="en"/>
        </w:rPr>
        <w:t>的</w:t>
      </w:r>
      <w:r>
        <w:rPr>
          <w:rFonts w:hint="eastAsia"/>
          <w:color w:val="000000"/>
          <w:szCs w:val="21"/>
          <w:lang w:val="en"/>
        </w:rPr>
        <w:t>TikTok</w:t>
      </w:r>
      <w:r>
        <w:rPr>
          <w:rFonts w:hint="eastAsia"/>
          <w:color w:val="000000"/>
          <w:szCs w:val="21"/>
          <w:lang w:val="en"/>
        </w:rPr>
        <w:t>频道。该频道拥有超过</w:t>
      </w:r>
      <w:r>
        <w:rPr>
          <w:rFonts w:hint="eastAsia"/>
          <w:color w:val="000000"/>
          <w:szCs w:val="21"/>
          <w:lang w:val="en"/>
        </w:rPr>
        <w:t>55</w:t>
      </w:r>
      <w:r>
        <w:rPr>
          <w:rFonts w:hint="eastAsia"/>
          <w:color w:val="000000"/>
          <w:szCs w:val="21"/>
          <w:lang w:val="en"/>
        </w:rPr>
        <w:t>万名粉丝，是德语区最具影响力的体育类社交媒体账号之一。他在</w:t>
      </w:r>
      <w:r>
        <w:rPr>
          <w:rFonts w:hint="eastAsia"/>
          <w:color w:val="000000"/>
          <w:szCs w:val="21"/>
        </w:rPr>
        <w:t>领英（</w:t>
      </w:r>
      <w:r>
        <w:rPr>
          <w:rFonts w:hint="eastAsia"/>
          <w:color w:val="000000"/>
          <w:szCs w:val="21"/>
          <w:lang w:val="en"/>
        </w:rPr>
        <w:t>LinkedIn</w:t>
      </w:r>
      <w:r>
        <w:rPr>
          <w:rFonts w:hint="eastAsia"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</w:rPr>
        <w:t>上有</w:t>
      </w:r>
      <w:r>
        <w:rPr>
          <w:rFonts w:hint="eastAsia"/>
          <w:color w:val="000000"/>
          <w:szCs w:val="21"/>
          <w:lang w:val="en"/>
        </w:rPr>
        <w:t>约</w:t>
      </w:r>
      <w:r>
        <w:rPr>
          <w:rFonts w:hint="eastAsia"/>
          <w:color w:val="000000"/>
          <w:szCs w:val="21"/>
          <w:lang w:val="en"/>
        </w:rPr>
        <w:t>4400</w:t>
      </w:r>
      <w:r>
        <w:rPr>
          <w:rFonts w:hint="eastAsia"/>
          <w:color w:val="000000"/>
          <w:szCs w:val="21"/>
          <w:lang w:val="en"/>
        </w:rPr>
        <w:t>名关注者，</w:t>
      </w:r>
      <w:r>
        <w:rPr>
          <w:rFonts w:hint="eastAsia"/>
          <w:color w:val="000000"/>
          <w:szCs w:val="21"/>
        </w:rPr>
        <w:t>同时会</w:t>
      </w:r>
      <w:r>
        <w:rPr>
          <w:rFonts w:hint="eastAsia"/>
          <w:color w:val="000000"/>
          <w:szCs w:val="21"/>
          <w:lang w:val="en"/>
        </w:rPr>
        <w:t>分享自己作为一名内向型</w:t>
      </w:r>
      <w:r>
        <w:rPr>
          <w:rFonts w:hint="eastAsia"/>
          <w:color w:val="000000"/>
          <w:szCs w:val="21"/>
          <w:lang w:val="en"/>
        </w:rPr>
        <w:t>Z</w:t>
      </w:r>
      <w:r>
        <w:rPr>
          <w:rFonts w:hint="eastAsia"/>
          <w:color w:val="000000"/>
          <w:szCs w:val="21"/>
          <w:lang w:val="en"/>
        </w:rPr>
        <w:t>世代领导者的职场经历与实践思考。</w:t>
      </w:r>
    </w:p>
    <w:p w14:paraId="206F4831" w14:textId="77777777" w:rsidR="007852C1" w:rsidRDefault="007852C1">
      <w:pPr>
        <w:rPr>
          <w:color w:val="000000"/>
          <w:szCs w:val="21"/>
          <w:lang w:val="en"/>
        </w:rPr>
      </w:pPr>
    </w:p>
    <w:p w14:paraId="5898C100" w14:textId="77777777" w:rsidR="009E4173" w:rsidRDefault="009E4173">
      <w:pPr>
        <w:rPr>
          <w:color w:val="000000"/>
          <w:szCs w:val="21"/>
          <w:lang w:val="en"/>
        </w:rPr>
      </w:pPr>
    </w:p>
    <w:p w14:paraId="3034BCD8" w14:textId="29C27D70" w:rsidR="009E4173" w:rsidRPr="009E4173" w:rsidRDefault="009E4173">
      <w:pPr>
        <w:rPr>
          <w:b/>
          <w:bCs/>
          <w:color w:val="000000"/>
          <w:szCs w:val="21"/>
          <w:lang w:val="en"/>
        </w:rPr>
      </w:pPr>
      <w:r w:rsidRPr="009E4173">
        <w:rPr>
          <w:rFonts w:hint="eastAsia"/>
          <w:b/>
          <w:bCs/>
          <w:color w:val="000000"/>
          <w:szCs w:val="21"/>
          <w:lang w:val="en"/>
        </w:rPr>
        <w:t>目录：</w:t>
      </w:r>
    </w:p>
    <w:p w14:paraId="392CC8DC" w14:textId="77777777" w:rsidR="009E4173" w:rsidRDefault="009E4173">
      <w:pPr>
        <w:rPr>
          <w:color w:val="000000"/>
          <w:szCs w:val="21"/>
          <w:lang w:val="en"/>
        </w:rPr>
      </w:pPr>
    </w:p>
    <w:p w14:paraId="33C14899" w14:textId="77777777" w:rsidR="009E4173" w:rsidRPr="009E4173" w:rsidRDefault="009E4173" w:rsidP="009E4173">
      <w:pPr>
        <w:jc w:val="center"/>
        <w:rPr>
          <w:color w:val="000000"/>
          <w:szCs w:val="21"/>
        </w:rPr>
      </w:pPr>
      <w:r w:rsidRPr="009E4173">
        <w:rPr>
          <w:rFonts w:hint="eastAsia"/>
          <w:color w:val="000000"/>
          <w:szCs w:val="21"/>
        </w:rPr>
        <w:t xml:space="preserve">引言　</w:t>
      </w:r>
      <w:r w:rsidRPr="009E4173">
        <w:rPr>
          <w:rFonts w:hint="eastAsia"/>
          <w:color w:val="000000"/>
          <w:szCs w:val="21"/>
        </w:rPr>
        <w:t>9</w:t>
      </w:r>
    </w:p>
    <w:p w14:paraId="190AE4C9" w14:textId="77777777" w:rsidR="009E4173" w:rsidRPr="009E4173" w:rsidRDefault="009E4173" w:rsidP="009E4173">
      <w:pPr>
        <w:jc w:val="center"/>
        <w:rPr>
          <w:color w:val="000000"/>
          <w:szCs w:val="21"/>
        </w:rPr>
      </w:pPr>
    </w:p>
    <w:p w14:paraId="24B28833" w14:textId="07BC663B" w:rsidR="009E4173" w:rsidRPr="009E4173" w:rsidRDefault="009E4173" w:rsidP="009E4173">
      <w:pPr>
        <w:jc w:val="center"/>
        <w:rPr>
          <w:color w:val="000000"/>
          <w:szCs w:val="21"/>
        </w:rPr>
      </w:pPr>
      <w:r w:rsidRPr="009E4173">
        <w:rPr>
          <w:rFonts w:hint="eastAsia"/>
          <w:color w:val="000000"/>
          <w:szCs w:val="21"/>
        </w:rPr>
        <w:t xml:space="preserve">第一章　内向到底意味着什么　</w:t>
      </w:r>
      <w:r w:rsidRPr="009E4173">
        <w:rPr>
          <w:rFonts w:hint="eastAsia"/>
          <w:color w:val="000000"/>
          <w:szCs w:val="21"/>
        </w:rPr>
        <w:t>21</w:t>
      </w:r>
    </w:p>
    <w:p w14:paraId="0EDEC37A" w14:textId="61AA923D" w:rsidR="009E4173" w:rsidRPr="009E4173" w:rsidRDefault="009E4173" w:rsidP="009E4173">
      <w:pPr>
        <w:jc w:val="center"/>
        <w:rPr>
          <w:color w:val="000000"/>
          <w:szCs w:val="21"/>
        </w:rPr>
      </w:pPr>
      <w:r w:rsidRPr="009E4173">
        <w:rPr>
          <w:rFonts w:hint="eastAsia"/>
          <w:color w:val="000000"/>
          <w:szCs w:val="21"/>
        </w:rPr>
        <w:t xml:space="preserve">第二章　职场中，人们如何误解内向　</w:t>
      </w:r>
      <w:r w:rsidRPr="009E4173">
        <w:rPr>
          <w:rFonts w:hint="eastAsia"/>
          <w:color w:val="000000"/>
          <w:szCs w:val="21"/>
        </w:rPr>
        <w:t>31</w:t>
      </w:r>
    </w:p>
    <w:p w14:paraId="2E0873BB" w14:textId="67B91FD3" w:rsidR="009E4173" w:rsidRPr="009E4173" w:rsidRDefault="009E4173" w:rsidP="009E4173">
      <w:pPr>
        <w:jc w:val="center"/>
        <w:rPr>
          <w:color w:val="000000"/>
          <w:szCs w:val="21"/>
        </w:rPr>
      </w:pPr>
      <w:r w:rsidRPr="009E4173">
        <w:rPr>
          <w:rFonts w:hint="eastAsia"/>
          <w:color w:val="000000"/>
          <w:szCs w:val="21"/>
        </w:rPr>
        <w:t xml:space="preserve">第三章　静中有力量——内向者的优势　</w:t>
      </w:r>
      <w:r w:rsidRPr="009E4173">
        <w:rPr>
          <w:rFonts w:hint="eastAsia"/>
          <w:color w:val="000000"/>
          <w:szCs w:val="21"/>
        </w:rPr>
        <w:t>55</w:t>
      </w:r>
    </w:p>
    <w:p w14:paraId="383F5042" w14:textId="4406D08C" w:rsidR="009E4173" w:rsidRPr="009E4173" w:rsidRDefault="009E4173" w:rsidP="009E4173">
      <w:pPr>
        <w:jc w:val="center"/>
        <w:rPr>
          <w:color w:val="000000"/>
          <w:szCs w:val="21"/>
        </w:rPr>
      </w:pPr>
      <w:r w:rsidRPr="009E4173">
        <w:rPr>
          <w:rFonts w:hint="eastAsia"/>
          <w:color w:val="000000"/>
          <w:szCs w:val="21"/>
        </w:rPr>
        <w:t>第四章　内向也能被看见：在职场中低调提升可见度的</w:t>
      </w:r>
      <w:r w:rsidRPr="009E4173">
        <w:rPr>
          <w:rFonts w:hint="eastAsia"/>
          <w:color w:val="000000"/>
          <w:szCs w:val="21"/>
        </w:rPr>
        <w:t>10</w:t>
      </w:r>
      <w:r w:rsidRPr="009E4173">
        <w:rPr>
          <w:rFonts w:hint="eastAsia"/>
          <w:color w:val="000000"/>
          <w:szCs w:val="21"/>
        </w:rPr>
        <w:t xml:space="preserve">个步骤　</w:t>
      </w:r>
      <w:r w:rsidRPr="009E4173">
        <w:rPr>
          <w:rFonts w:hint="eastAsia"/>
          <w:color w:val="000000"/>
          <w:szCs w:val="21"/>
        </w:rPr>
        <w:t>75</w:t>
      </w:r>
    </w:p>
    <w:p w14:paraId="6FF6C845" w14:textId="77777777" w:rsidR="009E4173" w:rsidRPr="009E4173" w:rsidRDefault="009E4173" w:rsidP="009E4173">
      <w:pPr>
        <w:jc w:val="center"/>
        <w:rPr>
          <w:color w:val="000000"/>
          <w:szCs w:val="21"/>
        </w:rPr>
      </w:pPr>
      <w:r w:rsidRPr="009E4173">
        <w:rPr>
          <w:rFonts w:hint="eastAsia"/>
          <w:color w:val="000000"/>
          <w:szCs w:val="21"/>
        </w:rPr>
        <w:lastRenderedPageBreak/>
        <w:t xml:space="preserve">第五章　适合内向者的工作环境——同事和管理者可以做些什么？　</w:t>
      </w:r>
      <w:r w:rsidRPr="009E4173">
        <w:rPr>
          <w:rFonts w:hint="eastAsia"/>
          <w:color w:val="000000"/>
          <w:szCs w:val="21"/>
        </w:rPr>
        <w:t>141</w:t>
      </w:r>
    </w:p>
    <w:p w14:paraId="696DE62A" w14:textId="77777777" w:rsidR="009E4173" w:rsidRPr="009E4173" w:rsidRDefault="009E4173" w:rsidP="009E4173">
      <w:pPr>
        <w:jc w:val="center"/>
        <w:rPr>
          <w:color w:val="000000"/>
          <w:szCs w:val="21"/>
        </w:rPr>
      </w:pPr>
    </w:p>
    <w:p w14:paraId="3823D710" w14:textId="77777777" w:rsidR="009E4173" w:rsidRPr="009E4173" w:rsidRDefault="009E4173" w:rsidP="009E4173">
      <w:pPr>
        <w:jc w:val="center"/>
        <w:rPr>
          <w:color w:val="000000"/>
          <w:szCs w:val="21"/>
        </w:rPr>
      </w:pPr>
      <w:r w:rsidRPr="009E4173">
        <w:rPr>
          <w:rFonts w:hint="eastAsia"/>
          <w:color w:val="000000"/>
          <w:szCs w:val="21"/>
        </w:rPr>
        <w:t xml:space="preserve">结语　</w:t>
      </w:r>
      <w:r w:rsidRPr="009E4173">
        <w:rPr>
          <w:rFonts w:hint="eastAsia"/>
          <w:color w:val="000000"/>
          <w:szCs w:val="21"/>
        </w:rPr>
        <w:t>176</w:t>
      </w:r>
    </w:p>
    <w:p w14:paraId="51FE59AD" w14:textId="77777777" w:rsidR="009E4173" w:rsidRPr="009E4173" w:rsidRDefault="009E4173" w:rsidP="009E4173">
      <w:pPr>
        <w:jc w:val="center"/>
        <w:rPr>
          <w:color w:val="000000"/>
          <w:szCs w:val="21"/>
        </w:rPr>
      </w:pPr>
      <w:r w:rsidRPr="009E4173">
        <w:rPr>
          <w:rFonts w:hint="eastAsia"/>
          <w:color w:val="000000"/>
          <w:szCs w:val="21"/>
        </w:rPr>
        <w:t xml:space="preserve">致谢　</w:t>
      </w:r>
      <w:r w:rsidRPr="009E4173">
        <w:rPr>
          <w:rFonts w:hint="eastAsia"/>
          <w:color w:val="000000"/>
          <w:szCs w:val="21"/>
        </w:rPr>
        <w:t>180</w:t>
      </w:r>
    </w:p>
    <w:p w14:paraId="25C32C06" w14:textId="77777777" w:rsidR="009E4173" w:rsidRPr="009E4173" w:rsidRDefault="009E4173" w:rsidP="009E4173">
      <w:pPr>
        <w:jc w:val="center"/>
        <w:rPr>
          <w:color w:val="000000"/>
          <w:szCs w:val="21"/>
        </w:rPr>
      </w:pPr>
      <w:r w:rsidRPr="009E4173">
        <w:rPr>
          <w:rFonts w:hint="eastAsia"/>
          <w:color w:val="000000"/>
          <w:szCs w:val="21"/>
        </w:rPr>
        <w:t xml:space="preserve">注释　</w:t>
      </w:r>
      <w:r w:rsidRPr="009E4173">
        <w:rPr>
          <w:rFonts w:hint="eastAsia"/>
          <w:color w:val="000000"/>
          <w:szCs w:val="21"/>
        </w:rPr>
        <w:t>184</w:t>
      </w:r>
    </w:p>
    <w:p w14:paraId="7B75A82A" w14:textId="4B7CA46A" w:rsidR="009E4173" w:rsidRPr="009E4173" w:rsidRDefault="009E4173" w:rsidP="009E4173">
      <w:pPr>
        <w:jc w:val="center"/>
        <w:rPr>
          <w:color w:val="000000"/>
          <w:szCs w:val="21"/>
        </w:rPr>
      </w:pPr>
      <w:r w:rsidRPr="009E4173">
        <w:rPr>
          <w:rFonts w:hint="eastAsia"/>
          <w:color w:val="000000"/>
          <w:szCs w:val="21"/>
        </w:rPr>
        <w:t xml:space="preserve">作者简介　</w:t>
      </w:r>
      <w:r w:rsidRPr="009E4173">
        <w:rPr>
          <w:rFonts w:hint="eastAsia"/>
          <w:color w:val="000000"/>
          <w:szCs w:val="21"/>
        </w:rPr>
        <w:t>190</w:t>
      </w:r>
    </w:p>
    <w:p w14:paraId="707E00B3" w14:textId="77777777" w:rsidR="009E4173" w:rsidRDefault="009E4173">
      <w:pPr>
        <w:rPr>
          <w:color w:val="000000"/>
          <w:szCs w:val="21"/>
          <w:lang w:val="en"/>
        </w:rPr>
      </w:pPr>
    </w:p>
    <w:p w14:paraId="68313BE4" w14:textId="77777777" w:rsidR="007852C1" w:rsidRDefault="007852C1">
      <w:pPr>
        <w:rPr>
          <w:color w:val="000000"/>
          <w:szCs w:val="21"/>
          <w:lang w:val="en"/>
        </w:rPr>
      </w:pPr>
    </w:p>
    <w:p w14:paraId="43D38D98" w14:textId="77777777" w:rsidR="007852C1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25EBCC0C" w14:textId="77777777" w:rsidR="007852C1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61FFBB4E" w14:textId="77777777" w:rsidR="007852C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 w:rsidR="007852C1">
          <w:rPr>
            <w:rStyle w:val="ab"/>
            <w:b/>
            <w:szCs w:val="21"/>
          </w:rPr>
          <w:t>Rights@nurnberg.com.cn</w:t>
        </w:r>
      </w:hyperlink>
    </w:p>
    <w:p w14:paraId="2AC17C19" w14:textId="77777777" w:rsidR="007852C1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5BC29FF9" w14:textId="77777777" w:rsidR="007852C1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54800BF1" w14:textId="77777777" w:rsidR="007852C1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4F56F963" w14:textId="77777777" w:rsidR="007852C1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 w:rsidR="007852C1">
          <w:rPr>
            <w:rStyle w:val="ab"/>
            <w:szCs w:val="21"/>
          </w:rPr>
          <w:t>http://www.nurnberg.com.cn</w:t>
        </w:r>
      </w:hyperlink>
    </w:p>
    <w:p w14:paraId="56AA26D3" w14:textId="77777777" w:rsidR="007852C1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 w:rsidR="007852C1">
          <w:rPr>
            <w:rStyle w:val="ab"/>
            <w:szCs w:val="21"/>
          </w:rPr>
          <w:t>http://www.nurnberg.com.cn/booklist_zh/list.aspx</w:t>
        </w:r>
      </w:hyperlink>
    </w:p>
    <w:p w14:paraId="58A06104" w14:textId="77777777" w:rsidR="007852C1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 w:rsidR="007852C1">
          <w:rPr>
            <w:rStyle w:val="ab"/>
            <w:szCs w:val="21"/>
          </w:rPr>
          <w:t>http://www.nurnberg.com.cn/book/book.aspx</w:t>
        </w:r>
      </w:hyperlink>
    </w:p>
    <w:p w14:paraId="1BB6B3AB" w14:textId="77777777" w:rsidR="007852C1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 w:rsidR="007852C1">
          <w:rPr>
            <w:rStyle w:val="ab"/>
            <w:szCs w:val="21"/>
          </w:rPr>
          <w:t>http://www.nurnberg.com.cn/video/video.aspx</w:t>
        </w:r>
      </w:hyperlink>
    </w:p>
    <w:p w14:paraId="4B175919" w14:textId="77777777" w:rsidR="007852C1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 w:rsidR="007852C1">
          <w:rPr>
            <w:rStyle w:val="ab"/>
            <w:szCs w:val="21"/>
          </w:rPr>
          <w:t>http://site.douban.com/110577/</w:t>
        </w:r>
      </w:hyperlink>
    </w:p>
    <w:p w14:paraId="59C1F3D7" w14:textId="77777777" w:rsidR="007852C1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 w:rsidR="007852C1">
          <w:rPr>
            <w:color w:val="0000FF"/>
            <w:u w:val="single"/>
            <w:shd w:val="clear" w:color="auto" w:fill="FFFFFF"/>
          </w:rPr>
          <w:t>安德鲁纳伯格公司的微博</w:t>
        </w:r>
        <w:r w:rsidR="007852C1">
          <w:rPr>
            <w:color w:val="0000FF"/>
            <w:u w:val="single"/>
            <w:shd w:val="clear" w:color="auto" w:fill="FFFFFF"/>
          </w:rPr>
          <w:t>_</w:t>
        </w:r>
        <w:r w:rsidR="007852C1">
          <w:rPr>
            <w:color w:val="0000FF"/>
            <w:u w:val="single"/>
            <w:shd w:val="clear" w:color="auto" w:fill="FFFFFF"/>
          </w:rPr>
          <w:t>微博</w:t>
        </w:r>
        <w:r w:rsidR="007852C1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00B45E32" w14:textId="77777777" w:rsidR="007852C1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228E4489" w14:textId="77777777" w:rsidR="007852C1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09426AEB" wp14:editId="540C6CFF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8013B" w14:textId="77777777" w:rsidR="007852C1" w:rsidRDefault="007852C1">
      <w:pPr>
        <w:ind w:right="420"/>
        <w:rPr>
          <w:rFonts w:eastAsia="Gungsuh"/>
          <w:color w:val="000000"/>
          <w:kern w:val="0"/>
          <w:szCs w:val="21"/>
        </w:rPr>
      </w:pPr>
    </w:p>
    <w:sectPr w:rsidR="007852C1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A8212" w14:textId="77777777" w:rsidR="005014FD" w:rsidRDefault="005014FD">
      <w:r>
        <w:separator/>
      </w:r>
    </w:p>
  </w:endnote>
  <w:endnote w:type="continuationSeparator" w:id="0">
    <w:p w14:paraId="3F442276" w14:textId="77777777" w:rsidR="005014FD" w:rsidRDefault="00501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C2925" w14:textId="77777777" w:rsidR="007852C1" w:rsidRDefault="007852C1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0DC33BE6" w14:textId="77777777" w:rsidR="007852C1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15DD96A9" w14:textId="77777777" w:rsidR="007852C1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70E99C65" w14:textId="77777777" w:rsidR="007852C1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7852C1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D21C813" w14:textId="77777777" w:rsidR="007852C1" w:rsidRDefault="007852C1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04404" w14:textId="77777777" w:rsidR="005014FD" w:rsidRDefault="005014FD">
      <w:r>
        <w:separator/>
      </w:r>
    </w:p>
  </w:footnote>
  <w:footnote w:type="continuationSeparator" w:id="0">
    <w:p w14:paraId="1B58BCB2" w14:textId="77777777" w:rsidR="005014FD" w:rsidRDefault="00501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3726D" w14:textId="77777777" w:rsidR="007852C1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17AB9F" wp14:editId="1F1FCC27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ED98820" w14:textId="77777777" w:rsidR="007852C1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601D69A6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29BC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91E67"/>
    <w:rsid w:val="004A52FF"/>
    <w:rsid w:val="004B4E6A"/>
    <w:rsid w:val="004C4664"/>
    <w:rsid w:val="004D5ADA"/>
    <w:rsid w:val="004F6FDA"/>
    <w:rsid w:val="0050133A"/>
    <w:rsid w:val="005014FD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717DC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852C1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71921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4173"/>
    <w:rsid w:val="009E5739"/>
    <w:rsid w:val="009F6054"/>
    <w:rsid w:val="00A10F0C"/>
    <w:rsid w:val="00A1225E"/>
    <w:rsid w:val="00A45A3D"/>
    <w:rsid w:val="00A54A8E"/>
    <w:rsid w:val="00A71EAE"/>
    <w:rsid w:val="00A73549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35E17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0336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B46F4"/>
    <w:rsid w:val="00EC129D"/>
    <w:rsid w:val="00EC73CA"/>
    <w:rsid w:val="00ED1D72"/>
    <w:rsid w:val="00ED45B4"/>
    <w:rsid w:val="00EE4676"/>
    <w:rsid w:val="00EF60DB"/>
    <w:rsid w:val="00F033EC"/>
    <w:rsid w:val="00F05A6A"/>
    <w:rsid w:val="00F25456"/>
    <w:rsid w:val="00F26218"/>
    <w:rsid w:val="00F26525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38676FC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DA17F89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1D69A6"/>
    <w:rsid w:val="605753D1"/>
    <w:rsid w:val="605B5EA1"/>
    <w:rsid w:val="621F6849"/>
    <w:rsid w:val="64D15E6F"/>
    <w:rsid w:val="661D5426"/>
    <w:rsid w:val="6659611C"/>
    <w:rsid w:val="67050051"/>
    <w:rsid w:val="67180834"/>
    <w:rsid w:val="67203B5E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D174235"/>
  <w15:docId w15:val="{23FB6786-C845-427D-BE80-674D9A7D0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43</TotalTime>
  <Pages>3</Pages>
  <Words>1100</Words>
  <Characters>1421</Characters>
  <Application>Microsoft Office Word</Application>
  <DocSecurity>0</DocSecurity>
  <Lines>71</Lines>
  <Paragraphs>60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9</cp:revision>
  <dcterms:created xsi:type="dcterms:W3CDTF">2026-08-05T00:17:00Z</dcterms:created>
  <dcterms:modified xsi:type="dcterms:W3CDTF">2026-08-13T09:22:00Z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442AF0A39A9F44A3A330DE1873DA2D18_11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