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03380">
      <w:pPr>
        <w:jc w:val="center"/>
        <w:rPr>
          <w:rFonts w:hint="eastAsia"/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 书 推 荐</w:t>
      </w:r>
    </w:p>
    <w:p w14:paraId="7D85676E">
      <w:pPr>
        <w:ind w:firstLine="3629" w:firstLineChars="1004"/>
        <w:rPr>
          <w:b/>
          <w:bCs/>
          <w:sz w:val="36"/>
        </w:rPr>
      </w:pPr>
    </w:p>
    <w:p w14:paraId="08E7AFAC">
      <w:pPr>
        <w:tabs>
          <w:tab w:val="left" w:pos="341"/>
          <w:tab w:val="left" w:pos="5235"/>
        </w:tabs>
        <w:rPr>
          <w:rFonts w:hint="eastAsia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3719830</wp:posOffset>
            </wp:positionH>
            <wp:positionV relativeFrom="paragraph">
              <wp:posOffset>85725</wp:posOffset>
            </wp:positionV>
            <wp:extent cx="1521460" cy="2187575"/>
            <wp:effectExtent l="0" t="0" r="2540" b="6985"/>
            <wp:wrapSquare wrapText="bothSides"/>
            <wp:docPr id="1" name="图片 39" descr="C:/Users/lenovo/Desktop/屏幕截图 2026-08-21 132611.png屏幕截图 2026-08-21 132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 descr="C:/Users/lenovo/Desktop/屏幕截图 2026-08-21 132611.png屏幕截图 2026-08-21 132611"/>
                    <pic:cNvPicPr>
                      <a:picLocks noChangeAspect="1"/>
                    </pic:cNvPicPr>
                  </pic:nvPicPr>
                  <pic:blipFill>
                    <a:blip r:embed="rId6"/>
                    <a:srcRect t="1227" b="1227"/>
                    <a:stretch>
                      <a:fillRect/>
                    </a:stretch>
                  </pic:blipFill>
                  <pic:spPr>
                    <a:xfrm>
                      <a:off x="0" y="0"/>
                      <a:ext cx="1521460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Cs w:val="21"/>
          <w:highlight w:val="none"/>
        </w:rPr>
        <w:t>中文书名：</w:t>
      </w:r>
      <w:bookmarkStart w:id="0" w:name="_Hlt89834866"/>
      <w:bookmarkEnd w:id="0"/>
      <w:r>
        <w:rPr>
          <w:rFonts w:hint="eastAsia"/>
          <w:b/>
          <w:bCs/>
          <w:szCs w:val="21"/>
          <w:highlight w:val="none"/>
          <w:lang w:val="en-US" w:eastAsia="zh-CN"/>
        </w:rPr>
        <w:t>《绝唱：戴安娜，我的姐姐》</w:t>
      </w:r>
    </w:p>
    <w:p w14:paraId="139DC89A">
      <w:pPr>
        <w:tabs>
          <w:tab w:val="left" w:pos="341"/>
          <w:tab w:val="left" w:pos="5235"/>
        </w:tabs>
        <w:jc w:val="left"/>
        <w:rPr>
          <w:rFonts w:hint="eastAsia"/>
          <w:b/>
          <w:bCs/>
          <w:i/>
          <w:iCs w:val="0"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英文书名</w:t>
      </w:r>
      <w:r>
        <w:rPr>
          <w:rFonts w:hint="eastAsia"/>
          <w:b/>
          <w:bCs/>
          <w:color w:val="000000"/>
          <w:szCs w:val="21"/>
          <w:highlight w:val="none"/>
        </w:rPr>
        <w:t>：</w:t>
      </w:r>
      <w:r>
        <w:rPr>
          <w:rFonts w:hint="eastAsia"/>
          <w:b/>
          <w:bCs/>
          <w:i/>
          <w:iCs w:val="0"/>
          <w:color w:val="000000"/>
          <w:szCs w:val="21"/>
          <w:highlight w:val="none"/>
        </w:rPr>
        <w:t>Swan Song</w:t>
      </w:r>
      <w:r>
        <w:rPr>
          <w:rFonts w:hint="eastAsia"/>
          <w:b/>
          <w:bCs/>
          <w:i/>
          <w:iCs w:val="0"/>
          <w:color w:val="000000"/>
          <w:szCs w:val="21"/>
          <w:highlight w:val="none"/>
          <w:lang w:val="en-US" w:eastAsia="zh-CN"/>
        </w:rPr>
        <w:t>:</w:t>
      </w:r>
      <w:r>
        <w:rPr>
          <w:rFonts w:hint="eastAsia"/>
          <w:b/>
          <w:bCs/>
          <w:i/>
          <w:iCs w:val="0"/>
          <w:color w:val="000000"/>
          <w:szCs w:val="21"/>
          <w:highlight w:val="none"/>
        </w:rPr>
        <w:t xml:space="preserve"> Diana, my sister</w:t>
      </w:r>
    </w:p>
    <w:p w14:paraId="579FBB47">
      <w:pPr>
        <w:tabs>
          <w:tab w:val="left" w:pos="341"/>
          <w:tab w:val="left" w:pos="5235"/>
        </w:tabs>
        <w:rPr>
          <w:b/>
          <w:bCs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作    者：</w:t>
      </w:r>
      <w:r>
        <w:rPr>
          <w:rFonts w:hint="eastAsia"/>
          <w:b/>
          <w:bCs/>
          <w:color w:val="000000"/>
          <w:szCs w:val="21"/>
          <w:highlight w:val="none"/>
        </w:rPr>
        <w:t xml:space="preserve">Charles Spencer       </w:t>
      </w:r>
      <w:r>
        <w:rPr>
          <w:b/>
          <w:bCs/>
          <w:color w:val="000000"/>
          <w:szCs w:val="21"/>
          <w:highlight w:val="none"/>
        </w:rPr>
        <w:fldChar w:fldCharType="begin"/>
      </w:r>
      <w:r>
        <w:rPr>
          <w:b/>
          <w:bCs/>
          <w:color w:val="000000"/>
          <w:szCs w:val="21"/>
          <w:highlight w:val="none"/>
        </w:rPr>
        <w:instrText xml:space="preserve"> HYPERLINK "http://www.penguin.com.au/lookinside/spotlight.cfm?SBN=9780143009177&amp;AuthId=0000004220&amp;Page=Profile" </w:instrText>
      </w:r>
      <w:r>
        <w:rPr>
          <w:b/>
          <w:bCs/>
          <w:color w:val="000000"/>
          <w:szCs w:val="21"/>
          <w:highlight w:val="none"/>
        </w:rPr>
        <w:fldChar w:fldCharType="separate"/>
      </w:r>
      <w:r>
        <w:rPr>
          <w:b/>
          <w:bCs/>
          <w:color w:val="000000"/>
          <w:szCs w:val="21"/>
          <w:highlight w:val="none"/>
        </w:rPr>
        <w:fldChar w:fldCharType="end"/>
      </w:r>
    </w:p>
    <w:p w14:paraId="3729B34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 版 社：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 xml:space="preserve">PRH UK/Michael Joseph </w:t>
      </w:r>
    </w:p>
    <w:p w14:paraId="72D5B94F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代理公司：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ANA/Jessica</w:t>
      </w:r>
    </w:p>
    <w:p w14:paraId="76F6276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/>
        </w:rPr>
      </w:pPr>
      <w:r>
        <w:rPr>
          <w:b/>
          <w:bCs/>
          <w:color w:val="000000"/>
          <w:szCs w:val="21"/>
          <w:highlight w:val="none"/>
        </w:rPr>
        <w:t>页    数：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384页</w:t>
      </w:r>
    </w:p>
    <w:p w14:paraId="7385E51F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出版时间：20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26</w:t>
      </w:r>
      <w:r>
        <w:rPr>
          <w:b/>
          <w:bCs/>
          <w:color w:val="000000"/>
          <w:szCs w:val="21"/>
          <w:highlight w:val="none"/>
        </w:rPr>
        <w:t>年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9月22日</w:t>
      </w:r>
    </w:p>
    <w:p w14:paraId="4CD5E38E">
      <w:pPr>
        <w:tabs>
          <w:tab w:val="left" w:pos="341"/>
          <w:tab w:val="left" w:pos="5235"/>
        </w:tabs>
        <w:rPr>
          <w:b/>
          <w:bCs/>
          <w:color w:val="000000"/>
          <w:highlight w:val="none"/>
        </w:rPr>
      </w:pPr>
      <w:r>
        <w:rPr>
          <w:b/>
          <w:bCs/>
          <w:color w:val="000000"/>
          <w:highlight w:val="none"/>
        </w:rPr>
        <w:t>代理地区：中国大陆、台湾</w:t>
      </w:r>
    </w:p>
    <w:p w14:paraId="22596807">
      <w:pPr>
        <w:tabs>
          <w:tab w:val="left" w:pos="341"/>
          <w:tab w:val="left" w:pos="5235"/>
        </w:tabs>
        <w:rPr>
          <w:rFonts w:hint="default" w:eastAsia="宋体"/>
          <w:b/>
          <w:bCs/>
          <w:color w:val="FF0000"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t>审读资料</w:t>
      </w:r>
      <w:r>
        <w:rPr>
          <w:rFonts w:hint="eastAsia"/>
          <w:b/>
          <w:bCs/>
          <w:szCs w:val="21"/>
          <w:highlight w:val="none"/>
          <w:lang w:eastAsia="zh-CN"/>
        </w:rPr>
        <w:t>：</w:t>
      </w:r>
      <w:r>
        <w:rPr>
          <w:rFonts w:hint="eastAsia"/>
          <w:b/>
          <w:bCs/>
          <w:color w:val="FF0000"/>
          <w:szCs w:val="21"/>
          <w:highlight w:val="none"/>
          <w:lang w:val="en-US" w:eastAsia="zh-CN"/>
        </w:rPr>
        <w:t>暂无资料（可先登记兴趣）</w:t>
      </w:r>
    </w:p>
    <w:p w14:paraId="3E0339E6">
      <w:pPr>
        <w:tabs>
          <w:tab w:val="left" w:pos="341"/>
          <w:tab w:val="left" w:pos="5235"/>
        </w:tabs>
        <w:rPr>
          <w:rFonts w:hint="default" w:ascii="Arial" w:hAnsi="Arial" w:eastAsia="宋体" w:cs="Arial"/>
          <w:b/>
          <w:bCs/>
          <w:color w:val="000000"/>
          <w:spacing w:val="-3"/>
          <w:sz w:val="11"/>
          <w:szCs w:val="11"/>
          <w:highlight w:val="none"/>
          <w:shd w:val="clear" w:color="auto" w:fill="FFFFFF"/>
          <w:lang w:val="en-US" w:eastAsia="zh-CN"/>
        </w:rPr>
      </w:pPr>
      <w:r>
        <w:rPr>
          <w:b/>
          <w:bCs/>
          <w:szCs w:val="21"/>
          <w:highlight w:val="none"/>
        </w:rPr>
        <w:t>类    型：</w:t>
      </w:r>
      <w:r>
        <w:rPr>
          <w:rFonts w:hint="eastAsia"/>
          <w:b/>
          <w:bCs/>
          <w:szCs w:val="21"/>
          <w:highlight w:val="none"/>
          <w:lang w:val="en-US" w:eastAsia="zh-CN"/>
        </w:rPr>
        <w:t>传记/回忆录</w:t>
      </w:r>
    </w:p>
    <w:p w14:paraId="0177E605">
      <w:pPr>
        <w:rPr>
          <w:rFonts w:hint="default" w:ascii="Times New Roman" w:hAnsi="Times New Roman" w:cs="Times New Roman"/>
          <w:b/>
          <w:bCs/>
          <w:color w:val="FF0000"/>
          <w:spacing w:val="-3"/>
          <w:sz w:val="21"/>
          <w:szCs w:val="21"/>
          <w:shd w:val="clear" w:color="auto" w:fill="FFFFFF"/>
        </w:rPr>
      </w:pPr>
      <w:r>
        <w:rPr>
          <w:rFonts w:hint="default" w:ascii="Times New Roman" w:hAnsi="Times New Roman" w:cs="Times New Roman"/>
          <w:b/>
          <w:bCs/>
          <w:color w:val="FF0000"/>
          <w:spacing w:val="-3"/>
          <w:sz w:val="21"/>
          <w:szCs w:val="21"/>
          <w:shd w:val="clear" w:color="auto" w:fill="FFFFFF"/>
        </w:rPr>
        <w:t xml:space="preserve">Best Sellers Rank: </w:t>
      </w:r>
    </w:p>
    <w:p w14:paraId="63420D36">
      <w:pPr>
        <w:rPr>
          <w:rFonts w:hint="default" w:ascii="Times New Roman" w:hAnsi="Times New Roman" w:cs="Times New Roman"/>
          <w:b/>
          <w:bCs/>
          <w:color w:val="FF0000"/>
          <w:spacing w:val="-3"/>
          <w:sz w:val="21"/>
          <w:szCs w:val="21"/>
          <w:shd w:val="clear" w:color="auto" w:fill="FFFFFF"/>
        </w:rPr>
      </w:pPr>
      <w:r>
        <w:rPr>
          <w:rFonts w:hint="default" w:ascii="Times New Roman" w:hAnsi="Times New Roman" w:cs="Times New Roman"/>
          <w:b/>
          <w:bCs/>
          <w:color w:val="FF0000"/>
          <w:spacing w:val="-3"/>
          <w:sz w:val="21"/>
          <w:szCs w:val="21"/>
          <w:shd w:val="clear" w:color="auto" w:fill="FFFFFF"/>
        </w:rPr>
        <w:t>1 in Princess Diana Biographies</w:t>
      </w:r>
    </w:p>
    <w:p w14:paraId="5A62FDB7">
      <w:pPr>
        <w:rPr>
          <w:rFonts w:hint="default" w:ascii="Times New Roman" w:hAnsi="Times New Roman" w:cs="Times New Roman"/>
          <w:b/>
          <w:bCs/>
          <w:color w:val="FF0000"/>
          <w:spacing w:val="-3"/>
          <w:sz w:val="21"/>
          <w:szCs w:val="21"/>
          <w:shd w:val="clear" w:color="auto" w:fill="FFFFFF"/>
        </w:rPr>
      </w:pPr>
      <w:r>
        <w:rPr>
          <w:rFonts w:hint="default" w:ascii="Times New Roman" w:hAnsi="Times New Roman" w:cs="Times New Roman"/>
          <w:b/>
          <w:bCs/>
          <w:color w:val="FF0000"/>
          <w:spacing w:val="-3"/>
          <w:sz w:val="21"/>
          <w:szCs w:val="21"/>
          <w:shd w:val="clear" w:color="auto" w:fill="FFFFFF"/>
        </w:rPr>
        <w:t>1 in Royal Historical Biographies</w:t>
      </w:r>
    </w:p>
    <w:p w14:paraId="556833D1">
      <w:pPr>
        <w:rPr>
          <w:rFonts w:hint="default" w:ascii="Times New Roman" w:hAnsi="Times New Roman" w:cs="Times New Roman"/>
          <w:b/>
          <w:bCs/>
          <w:color w:val="FF0000"/>
          <w:spacing w:val="-3"/>
          <w:sz w:val="21"/>
          <w:szCs w:val="21"/>
          <w:shd w:val="clear" w:color="auto" w:fill="FFFFFF"/>
        </w:rPr>
      </w:pPr>
      <w:r>
        <w:rPr>
          <w:rFonts w:hint="default" w:ascii="Times New Roman" w:hAnsi="Times New Roman" w:cs="Times New Roman"/>
          <w:b/>
          <w:bCs/>
          <w:color w:val="FF0000"/>
          <w:spacing w:val="-3"/>
          <w:sz w:val="21"/>
          <w:szCs w:val="21"/>
          <w:shd w:val="clear" w:color="auto" w:fill="FFFFFF"/>
        </w:rPr>
        <w:t>1 in The Performing Arts</w:t>
      </w:r>
    </w:p>
    <w:p w14:paraId="4FA3F41B">
      <w:pPr>
        <w:rPr>
          <w:rFonts w:hint="eastAsia" w:ascii="Arial" w:hAnsi="Arial" w:eastAsia="宋体" w:cs="Arial"/>
          <w:b w:val="0"/>
          <w:bCs w:val="0"/>
          <w:color w:val="0070C0"/>
          <w:spacing w:val="-3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Arial" w:hAnsi="Arial" w:cs="Arial"/>
          <w:b/>
          <w:bCs/>
          <w:color w:val="0070C0"/>
          <w:spacing w:val="-3"/>
          <w:sz w:val="21"/>
          <w:szCs w:val="21"/>
          <w:shd w:val="clear" w:color="auto" w:fill="FFFFFF"/>
          <w:lang w:val="en-US" w:eastAsia="zh-CN"/>
        </w:rPr>
        <w:t>版权已授：</w:t>
      </w:r>
      <w:r>
        <w:rPr>
          <w:rFonts w:hint="eastAsia" w:ascii="Arial" w:hAnsi="Arial" w:cs="Arial"/>
          <w:b w:val="0"/>
          <w:bCs w:val="0"/>
          <w:color w:val="0070C0"/>
          <w:spacing w:val="-3"/>
          <w:sz w:val="21"/>
          <w:szCs w:val="21"/>
          <w:shd w:val="clear" w:color="auto" w:fill="FFFFFF"/>
          <w:lang w:val="en-US" w:eastAsia="zh-CN"/>
        </w:rPr>
        <w:t>美国 (Penguin Press), 巴西(Compania das Letras), 加泰罗尼亚(Rosa dels Vents), 芬兰 (Otava), 法国 (Flammarion), 德国 (Penguin Verlag), 意大利 (Mondadori), 荷兰 (Hollands Diep), 挪威 (Cappelen Damm), 波兰(Marginesy), 葡萄牙 (Penguin), 西班牙&amp;拉丁美洲 (Plaza y Janes), 瑞典 (Bonniers) and 魁北克 (Flammarion Québec).</w:t>
      </w:r>
    </w:p>
    <w:p w14:paraId="505D8BB9">
      <w:pPr>
        <w:rPr>
          <w:rFonts w:hint="eastAsia"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14:paraId="3DE9DE26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14:paraId="656B83CE">
      <w:pPr>
        <w:autoSpaceDE w:val="0"/>
        <w:autoSpaceDN w:val="0"/>
        <w:adjustRightInd w:val="0"/>
        <w:rPr>
          <w:rFonts w:hint="eastAsia"/>
          <w:bCs/>
          <w:kern w:val="0"/>
          <w:szCs w:val="21"/>
        </w:rPr>
      </w:pPr>
    </w:p>
    <w:p w14:paraId="1E5C3AD9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美丽。被爱。被追逐。戴安娜非凡的一生与死亡，由她的弟弟查尔斯亲述——现已开放预购。</w:t>
      </w:r>
    </w:p>
    <w:p w14:paraId="0AB03EF9">
      <w:pPr>
        <w:ind w:firstLine="420" w:firstLineChars="200"/>
        <w:rPr>
          <w:rFonts w:hint="eastAsia"/>
          <w:bCs/>
          <w:kern w:val="0"/>
          <w:szCs w:val="21"/>
        </w:rPr>
      </w:pPr>
    </w:p>
    <w:p w14:paraId="26A85EBE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“当被问起‘和戴安娜一起长大是什么感觉？’我的第一反应总是，但我不知道不和戴安娜一起长大是什么感觉……”</w:t>
      </w:r>
    </w:p>
    <w:p w14:paraId="33C4875F">
      <w:pPr>
        <w:ind w:firstLine="420" w:firstLineChars="200"/>
        <w:rPr>
          <w:rFonts w:hint="eastAsia"/>
          <w:bCs/>
          <w:kern w:val="0"/>
          <w:szCs w:val="21"/>
        </w:rPr>
      </w:pPr>
    </w:p>
    <w:p w14:paraId="39C5AFFC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1997年9月，查尔斯·斯宾塞站在威斯敏斯特大教堂，面对注视全世界的目光，倾诉了他失去挚爱姐姐戴安娜的悲痛。如今，近三十年过去了，他讲述了自己与戴安娜共同生活的非凡故事，以及她去世那悲剧性的一周。</w:t>
      </w:r>
    </w:p>
    <w:p w14:paraId="3B17FF7E">
      <w:pPr>
        <w:ind w:firstLine="420" w:firstLineChars="200"/>
        <w:rPr>
          <w:rFonts w:hint="eastAsia"/>
          <w:bCs/>
          <w:kern w:val="0"/>
          <w:szCs w:val="21"/>
        </w:rPr>
      </w:pPr>
    </w:p>
    <w:p w14:paraId="1D976147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童年时，查尔斯和戴安娜——斯宾塞家最小的两个孩子——形影不离，私下里互称“达奇”和“卡洛斯”。作为彼此最亲密的知己，他们一起在家族庄园里漫游，忍受了极其严苛的寄宿学校生活，挺过了令人胆寒的保姆们，并在父母离异的痛苦中相互扶持。</w:t>
      </w:r>
    </w:p>
    <w:p w14:paraId="3002D0FE">
      <w:pPr>
        <w:ind w:firstLine="420" w:firstLineChars="200"/>
        <w:rPr>
          <w:rFonts w:hint="eastAsia"/>
          <w:bCs/>
          <w:kern w:val="0"/>
          <w:szCs w:val="21"/>
        </w:rPr>
      </w:pPr>
    </w:p>
    <w:p w14:paraId="18CBC65C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然而，当戴安娜嫁给威尔士亲王、即如今的查尔斯三世国王时，一切都变了，她一夜之间成为全球偶像。查尔斯目睹了姐姐为世界上的边缘群体服务，并享受作为她珍视的儿子们的母亲的角色。</w:t>
      </w:r>
    </w:p>
    <w:p w14:paraId="1F758E76">
      <w:pPr>
        <w:ind w:firstLine="420" w:firstLineChars="200"/>
        <w:rPr>
          <w:rFonts w:hint="eastAsia"/>
          <w:bCs/>
          <w:kern w:val="0"/>
          <w:szCs w:val="21"/>
        </w:rPr>
      </w:pPr>
    </w:p>
    <w:p w14:paraId="751D25F3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但是，随着她的皇室婚姻破裂，她被野蛮的媒体追逐，陷入了极度孤独的境地。查尔斯一直努力陪伴在戴安娜身边——直到1997年那个黑色的八月夜晚。</w:t>
      </w:r>
    </w:p>
    <w:p w14:paraId="681698BC">
      <w:pPr>
        <w:ind w:firstLine="420" w:firstLineChars="200"/>
        <w:rPr>
          <w:rFonts w:hint="eastAsia"/>
          <w:bCs/>
          <w:kern w:val="0"/>
          <w:szCs w:val="21"/>
        </w:rPr>
      </w:pPr>
    </w:p>
    <w:p w14:paraId="7A79FD82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在《</w:t>
      </w:r>
      <w:r>
        <w:rPr>
          <w:rFonts w:hint="eastAsia"/>
          <w:bCs/>
          <w:kern w:val="0"/>
          <w:szCs w:val="21"/>
          <w:lang w:val="en-US" w:eastAsia="zh-CN"/>
        </w:rPr>
        <w:t>绝唱</w:t>
      </w:r>
      <w:r>
        <w:rPr>
          <w:rFonts w:hint="eastAsia"/>
          <w:bCs/>
          <w:kern w:val="0"/>
          <w:szCs w:val="21"/>
        </w:rPr>
        <w:t>》中，查尔斯·斯宾塞呈现了迄今为止最亲密、最充满爱意也最诚实的关于他姐姐的肖像。</w:t>
      </w:r>
    </w:p>
    <w:p w14:paraId="39D01EAE">
      <w:pPr>
        <w:ind w:firstLine="420" w:firstLineChars="200"/>
        <w:rPr>
          <w:rFonts w:hint="eastAsia"/>
          <w:bCs/>
          <w:kern w:val="0"/>
          <w:szCs w:val="21"/>
        </w:rPr>
      </w:pPr>
    </w:p>
    <w:p w14:paraId="6AAEB52A">
      <w:pPr>
        <w:ind w:firstLine="422" w:firstLineChars="200"/>
        <w:rPr>
          <w:rFonts w:hint="eastAsia"/>
          <w:b/>
          <w:bCs w:val="0"/>
          <w:kern w:val="0"/>
          <w:szCs w:val="21"/>
        </w:rPr>
      </w:pPr>
      <w:r>
        <w:rPr>
          <w:rFonts w:hint="eastAsia"/>
          <w:b/>
          <w:bCs w:val="0"/>
          <w:kern w:val="0"/>
          <w:szCs w:val="21"/>
        </w:rPr>
        <w:t>对查尔斯·斯宾塞作品的赞誉：</w:t>
      </w:r>
    </w:p>
    <w:p w14:paraId="199FFD20">
      <w:pPr>
        <w:ind w:firstLine="420" w:firstLineChars="200"/>
        <w:rPr>
          <w:rFonts w:hint="eastAsia"/>
          <w:bCs/>
          <w:kern w:val="0"/>
          <w:szCs w:val="21"/>
        </w:rPr>
      </w:pPr>
    </w:p>
    <w:p w14:paraId="2AEE5CE3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“因其灼热的坦率而获得满分，包裹在优美的</w:t>
      </w:r>
      <w:r>
        <w:rPr>
          <w:rFonts w:hint="eastAsia"/>
          <w:bCs/>
          <w:kern w:val="0"/>
          <w:szCs w:val="21"/>
          <w:lang w:val="en-US" w:eastAsia="zh-CN"/>
        </w:rPr>
        <w:t>散文</w:t>
      </w:r>
      <w:r>
        <w:rPr>
          <w:rFonts w:hint="eastAsia"/>
          <w:bCs/>
          <w:kern w:val="0"/>
          <w:szCs w:val="21"/>
        </w:rPr>
        <w:t>中”——《泰晤士报》</w:t>
      </w:r>
    </w:p>
    <w:p w14:paraId="7F29571C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“敏锐的观察力，他的措辞常常令人愉悦”——《每日电讯报》</w:t>
      </w:r>
    </w:p>
    <w:p w14:paraId="6A188FF5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“一部动人、令人心碎的回忆录”——《金融时报》</w:t>
      </w:r>
    </w:p>
    <w:p w14:paraId="007D6E72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“一部力作”——《华盛顿邮报》</w:t>
      </w:r>
    </w:p>
    <w:p w14:paraId="0FA0D9DD">
      <w:pPr>
        <w:ind w:firstLine="420" w:firstLineChars="200"/>
        <w:rPr>
          <w:rFonts w:hint="eastAsia"/>
          <w:bCs/>
          <w:kern w:val="0"/>
          <w:szCs w:val="21"/>
          <w:lang w:val="en-US" w:eastAsia="zh-CN"/>
        </w:rPr>
      </w:pPr>
    </w:p>
    <w:p w14:paraId="23975CED">
      <w:pPr>
        <w:ind w:firstLine="420" w:firstLineChars="200"/>
        <w:rPr>
          <w:rFonts w:hint="eastAsia"/>
          <w:bCs/>
          <w:kern w:val="0"/>
          <w:szCs w:val="21"/>
          <w:lang w:val="en-US" w:eastAsia="zh-CN"/>
        </w:rPr>
      </w:pPr>
    </w:p>
    <w:p w14:paraId="1951768D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14:paraId="67EA0646">
      <w:pPr>
        <w:rPr>
          <w:bCs/>
          <w:color w:val="000000"/>
          <w:szCs w:val="21"/>
        </w:rPr>
      </w:pPr>
    </w:p>
    <w:p w14:paraId="5F92FF4A">
      <w:pPr>
        <w:ind w:right="420" w:firstLine="422" w:firstLineChars="200"/>
        <w:jc w:val="left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查尔斯·斯宾塞（</w:t>
      </w:r>
      <w:r>
        <w:rPr>
          <w:rFonts w:hint="eastAsia"/>
          <w:b/>
          <w:bCs/>
          <w:color w:val="000000"/>
          <w:szCs w:val="21"/>
          <w:highlight w:val="none"/>
        </w:rPr>
        <w:t>Charles Spencer</w:t>
      </w:r>
      <w:r>
        <w:rPr>
          <w:rFonts w:hint="eastAsia"/>
          <w:b/>
          <w:bCs/>
          <w:color w:val="000000"/>
          <w:szCs w:val="21"/>
          <w:lang w:val="en-US" w:eastAsia="zh-CN"/>
        </w:rPr>
        <w:t>）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是一位作家、历史学家、公共演讲家、广播员和记者。他也是第九代斯宾塞伯爵。斯宾塞是九本书的作者，包括四本《星期日泰晤士报》畅销书——《白船：征服、无政府状态与亨利一世之梦的破灭》、《布伦海姆：欧洲之战》（入围国家图书奖年度历史图书决选）、《弑君者：敢于处决查理一世的人们》和《捉拿国王：查理二世的伟大逃亡》。他的第一部回忆录是广受好评的《星期日泰晤士报》排名第一的畅销书《一所非常私密的学校》。</w:t>
      </w:r>
    </w:p>
    <w:p w14:paraId="1A8AD67E">
      <w:pPr>
        <w:ind w:right="420"/>
        <w:jc w:val="left"/>
        <w:rPr>
          <w:rFonts w:hint="eastAsia"/>
          <w:b w:val="0"/>
          <w:bCs w:val="0"/>
          <w:color w:val="000000"/>
          <w:szCs w:val="21"/>
          <w:lang w:val="en-US" w:eastAsia="zh-CN"/>
        </w:rPr>
      </w:pPr>
    </w:p>
    <w:p w14:paraId="273ED2D1">
      <w:pPr>
        <w:ind w:right="420" w:firstLine="420" w:firstLineChars="200"/>
        <w:jc w:val="left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作为全球炙手可热的主题演讲者，他于1986年至1995年期间担任NBC新闻的实况记者。他曾为历史频道主持节目，是热门播客《兔子洞侦探》的联合主持人，并为多家报纸和杂志撰稿。他是《金融时报》的专栏作家。斯宾塞曾就读于伊顿公学和牛津大学莫德林学院，并在牛津获得现代史硕士学位。他是英国皇家历史学会会士和伦敦古董协会会士。</w:t>
      </w:r>
    </w:p>
    <w:p w14:paraId="058AC69D">
      <w:pPr>
        <w:ind w:right="42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  <w:bookmarkStart w:id="10" w:name="_GoBack"/>
      <w:bookmarkEnd w:id="10"/>
    </w:p>
    <w:p w14:paraId="7474E4F9">
      <w:pPr>
        <w:ind w:right="42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02543E10">
      <w:pPr>
        <w:shd w:val="clear" w:color="auto" w:fill="FFFFFF"/>
        <w:rPr>
          <w:rFonts w:ascii="Times New Roman" w:hAnsi="Times New Roman" w:cs="Times New Roman"/>
          <w:color w:val="000000"/>
          <w:szCs w:val="21"/>
        </w:rPr>
      </w:pPr>
      <w:bookmarkStart w:id="1" w:name="OLE_LINK9"/>
      <w:bookmarkStart w:id="2" w:name="OLE_LINK3"/>
      <w:bookmarkStart w:id="3" w:name="OLE_LINK46"/>
      <w:bookmarkStart w:id="4" w:name="OLE_LINK1"/>
      <w:bookmarkStart w:id="5" w:name="OLE_LINK7"/>
      <w:bookmarkStart w:id="6" w:name="OLE_LINK59"/>
      <w:bookmarkStart w:id="7" w:name="OLE_LINK2"/>
      <w:bookmarkStart w:id="8" w:name="OLE_LINK26"/>
      <w:bookmarkStart w:id="9" w:name="OLE_LINK4"/>
      <w:r>
        <w:rPr>
          <w:rFonts w:hint="eastAsia" w:ascii="Times New Roman" w:hAnsi="Times New Roman" w:cs="Times New Roman"/>
          <w:b/>
          <w:bCs/>
          <w:color w:val="000000"/>
          <w:szCs w:val="21"/>
        </w:rPr>
        <w:t>感</w:t>
      </w:r>
      <w:r>
        <w:rPr>
          <w:rFonts w:ascii="Times New Roman" w:hAnsi="Times New Roman" w:cs="Times New Roman"/>
          <w:b/>
          <w:bCs/>
          <w:color w:val="000000"/>
          <w:szCs w:val="21"/>
        </w:rPr>
        <w:t>谢您的阅读！</w:t>
      </w:r>
    </w:p>
    <w:p w14:paraId="03FF0FF2">
      <w:pPr>
        <w:rPr>
          <w:rFonts w:ascii="华文中宋" w:hAnsi="华文中宋" w:eastAsia="华文中宋" w:cs="Times New Roman"/>
          <w:b/>
          <w:color w:val="000000"/>
          <w:szCs w:val="21"/>
        </w:rPr>
      </w:pPr>
      <w:r>
        <w:rPr>
          <w:rFonts w:ascii="Times New Roman" w:hAnsi="Times New Roman" w:cs="Times New Roman"/>
          <w:b/>
          <w:color w:val="000000"/>
          <w:szCs w:val="21"/>
        </w:rPr>
        <w:t>请将反馈信息发至：</w:t>
      </w:r>
      <w:r>
        <w:rPr>
          <w:rFonts w:ascii="华文中宋" w:hAnsi="华文中宋" w:eastAsia="华文中宋" w:cs="Times New Roman"/>
          <w:b/>
          <w:color w:val="000000"/>
          <w:szCs w:val="21"/>
        </w:rPr>
        <w:t>版权负责人</w:t>
      </w:r>
    </w:p>
    <w:p w14:paraId="3BB56D7F">
      <w:pPr>
        <w:rPr>
          <w:rFonts w:ascii="Times New Roman" w:hAnsi="Times New Roman" w:cs="Times New Roman"/>
          <w:b/>
          <w:color w:val="000000"/>
          <w:szCs w:val="21"/>
        </w:rPr>
      </w:pPr>
      <w:r>
        <w:rPr>
          <w:rFonts w:ascii="Times New Roman" w:hAnsi="Times New Roman" w:cs="Times New Roman"/>
          <w:b/>
          <w:color w:val="000000"/>
          <w:szCs w:val="21"/>
        </w:rPr>
        <w:t>Email</w:t>
      </w:r>
      <w:r>
        <w:rPr>
          <w:rFonts w:ascii="Times New Roman" w:hAnsi="Times New Roman" w:cs="Times New Roman"/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Style w:val="12"/>
          <w:rFonts w:hint="eastAsia" w:ascii="Times New Roman" w:hAnsi="Times New Roman" w:cs="Times New Roman"/>
          <w:b/>
          <w:szCs w:val="21"/>
        </w:rPr>
        <w:t>Righ</w:t>
      </w:r>
      <w:r>
        <w:rPr>
          <w:rStyle w:val="12"/>
          <w:rFonts w:ascii="Times New Roman" w:hAnsi="Times New Roman" w:cs="Times New Roman"/>
          <w:b/>
          <w:szCs w:val="21"/>
        </w:rPr>
        <w:t>ts@nurnberg.com.cn</w:t>
      </w:r>
      <w:r>
        <w:rPr>
          <w:rStyle w:val="12"/>
          <w:rFonts w:ascii="Times New Roman" w:hAnsi="Times New Roman" w:cs="Times New Roman"/>
          <w:b/>
          <w:szCs w:val="21"/>
        </w:rPr>
        <w:fldChar w:fldCharType="end"/>
      </w:r>
    </w:p>
    <w:p w14:paraId="02584EE8">
      <w:pPr>
        <w:rPr>
          <w:rFonts w:ascii="Times New Roman" w:hAnsi="Times New Roman" w:cs="Times New Roman"/>
          <w:b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安德鲁·纳伯格联合国际有限公司北京代表处</w:t>
      </w:r>
    </w:p>
    <w:p w14:paraId="4111EBCD">
      <w:pPr>
        <w:rPr>
          <w:rFonts w:ascii="Times New Roman" w:hAnsi="Times New Roman" w:cs="Times New Roman"/>
          <w:b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北京市海淀区中关村大街甲59号中国人民大学文化大厦1705室</w:t>
      </w:r>
      <w:r>
        <w:rPr>
          <w:rFonts w:hint="eastAsia" w:ascii="Times New Roman" w:hAnsi="Times New Roman" w:cs="Times New Roman"/>
          <w:color w:val="000000"/>
          <w:szCs w:val="21"/>
        </w:rPr>
        <w:t>,</w:t>
      </w:r>
      <w:r>
        <w:rPr>
          <w:rFonts w:ascii="Times New Roman" w:hAnsi="Times New Roman" w:cs="Times New Roman"/>
          <w:color w:val="000000"/>
          <w:szCs w:val="21"/>
        </w:rPr>
        <w:t xml:space="preserve"> 邮编：100872</w:t>
      </w:r>
    </w:p>
    <w:p w14:paraId="22C1869E">
      <w:pPr>
        <w:rPr>
          <w:rFonts w:ascii="Times New Roman" w:hAnsi="Times New Roman" w:cs="Times New Roman"/>
          <w:b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电话：010-82504106</w:t>
      </w:r>
    </w:p>
    <w:p w14:paraId="280F3726">
      <w:pPr>
        <w:rPr>
          <w:rStyle w:val="12"/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rStyle w:val="12"/>
          <w:rFonts w:ascii="Times New Roman" w:hAnsi="Times New Roman" w:cs="Times New Roman"/>
          <w:szCs w:val="21"/>
        </w:rPr>
        <w:t>http://www.nurnberg.com.cn</w:t>
      </w:r>
      <w:r>
        <w:rPr>
          <w:rStyle w:val="12"/>
          <w:rFonts w:ascii="Times New Roman" w:hAnsi="Times New Roman" w:cs="Times New Roman"/>
          <w:szCs w:val="21"/>
        </w:rPr>
        <w:fldChar w:fldCharType="end"/>
      </w:r>
    </w:p>
    <w:p w14:paraId="57B5759F"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书目下载</w:t>
      </w:r>
      <w:r>
        <w:rPr>
          <w:rFonts w:hint="eastAsia" w:ascii="Times New Roman" w:hAnsi="Times New Roman" w:cs="Times New Roman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rStyle w:val="12"/>
          <w:rFonts w:ascii="Times New Roman" w:hAnsi="Times New Roman" w:cs="Times New Roman"/>
          <w:szCs w:val="21"/>
        </w:rPr>
        <w:t>http://www.nurnberg.com.cn/booklist_zh/list.aspx</w:t>
      </w:r>
      <w:r>
        <w:rPr>
          <w:rStyle w:val="12"/>
          <w:rFonts w:ascii="Times New Roman" w:hAnsi="Times New Roman" w:cs="Times New Roman"/>
          <w:szCs w:val="21"/>
        </w:rPr>
        <w:fldChar w:fldCharType="end"/>
      </w:r>
    </w:p>
    <w:p w14:paraId="54D556DA"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书讯浏览</w:t>
      </w:r>
      <w:r>
        <w:rPr>
          <w:rFonts w:hint="eastAsia" w:ascii="Times New Roman" w:hAnsi="Times New Roman" w:cs="Times New Roman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rStyle w:val="12"/>
          <w:rFonts w:ascii="Times New Roman" w:hAnsi="Times New Roman" w:cs="Times New Roman"/>
          <w:szCs w:val="21"/>
        </w:rPr>
        <w:t>http://www.nurnberg.com.cn/book/book.aspx</w:t>
      </w:r>
      <w:r>
        <w:rPr>
          <w:rStyle w:val="12"/>
          <w:rFonts w:ascii="Times New Roman" w:hAnsi="Times New Roman" w:cs="Times New Roman"/>
          <w:szCs w:val="21"/>
        </w:rPr>
        <w:fldChar w:fldCharType="end"/>
      </w:r>
    </w:p>
    <w:p w14:paraId="5F1C4884"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视频推荐</w:t>
      </w:r>
      <w:r>
        <w:rPr>
          <w:rFonts w:hint="eastAsia" w:ascii="Times New Roman" w:hAnsi="Times New Roman" w:cs="Times New Roman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rStyle w:val="12"/>
          <w:rFonts w:ascii="Times New Roman" w:hAnsi="Times New Roman" w:cs="Times New Roman"/>
          <w:szCs w:val="21"/>
        </w:rPr>
        <w:t>http://www.nurnberg.com.cn/video/video.aspx</w:t>
      </w:r>
      <w:r>
        <w:rPr>
          <w:rStyle w:val="12"/>
          <w:rFonts w:ascii="Times New Roman" w:hAnsi="Times New Roman" w:cs="Times New Roman"/>
          <w:szCs w:val="21"/>
        </w:rPr>
        <w:fldChar w:fldCharType="end"/>
      </w:r>
    </w:p>
    <w:p w14:paraId="5C2B3E1D">
      <w:pPr>
        <w:rPr>
          <w:rStyle w:val="12"/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rStyle w:val="12"/>
          <w:rFonts w:ascii="Times New Roman" w:hAnsi="Times New Roman" w:cs="Times New Roman"/>
          <w:szCs w:val="21"/>
        </w:rPr>
        <w:t>http://site.douban.com/110577/</w:t>
      </w:r>
      <w:r>
        <w:rPr>
          <w:rStyle w:val="12"/>
          <w:rFonts w:ascii="Times New Roman" w:hAnsi="Times New Roman" w:cs="Times New Roman"/>
          <w:szCs w:val="21"/>
        </w:rPr>
        <w:fldChar w:fldCharType="end"/>
      </w:r>
    </w:p>
    <w:p w14:paraId="3305AA01">
      <w:pPr>
        <w:rPr>
          <w:rFonts w:ascii="Times New Roman" w:hAnsi="Times New Roman" w:cs="Times New Roman"/>
          <w:color w:val="0000FF"/>
          <w:u w:val="single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rFonts w:hint="eastAsia" w:cs="Calibri"/>
          <w:color w:val="0000FF"/>
          <w:u w:val="single"/>
          <w:shd w:val="clear" w:color="auto" w:fill="FFFFFF"/>
        </w:rPr>
        <w:t>安德鲁纳伯格公司的微博</w:t>
      </w:r>
      <w:r>
        <w:rPr>
          <w:rFonts w:ascii="Times New Roman" w:hAnsi="Times New Roman" w:cs="Times New Roman"/>
          <w:color w:val="0000FF"/>
          <w:u w:val="single"/>
          <w:shd w:val="clear" w:color="auto" w:fill="FFFFFF"/>
        </w:rPr>
        <w:t>_</w:t>
      </w:r>
      <w:r>
        <w:rPr>
          <w:rFonts w:hint="eastAsia" w:cs="Calibri"/>
          <w:color w:val="0000FF"/>
          <w:u w:val="single"/>
          <w:shd w:val="clear" w:color="auto" w:fill="FFFFFF"/>
        </w:rPr>
        <w:t>微博</w:t>
      </w:r>
      <w:r>
        <w:rPr>
          <w:rFonts w:ascii="Times New Roman" w:hAnsi="Times New Roman" w:cs="Times New Roman"/>
          <w:color w:val="0000FF"/>
          <w:u w:val="single"/>
          <w:shd w:val="clear" w:color="auto" w:fill="FFFFFF"/>
        </w:rPr>
        <w:t> (weibo.com)</w:t>
      </w:r>
      <w:r>
        <w:rPr>
          <w:rFonts w:ascii="Times New Roman" w:hAnsi="Times New Roman" w:cs="Times New Roman"/>
          <w:color w:val="0000FF"/>
          <w:u w:val="single"/>
          <w:shd w:val="clear" w:color="auto" w:fill="FFFFFF"/>
        </w:rPr>
        <w:fldChar w:fldCharType="end"/>
      </w:r>
    </w:p>
    <w:p w14:paraId="46E5A925">
      <w:pPr>
        <w:rPr>
          <w:rFonts w:ascii="Times New Roman" w:hAnsi="Times New Roman" w:cs="Times New Roman"/>
          <w:color w:val="0000FF"/>
          <w:shd w:val="clear" w:color="auto" w:fill="FFFFFF"/>
        </w:rPr>
      </w:pPr>
      <w:r>
        <w:rPr>
          <w:rFonts w:hint="eastAsia"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小 红</w:t>
      </w:r>
      <w:r>
        <w:rPr>
          <w:rFonts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书</w:t>
      </w:r>
      <w:r>
        <w:rPr>
          <w:rFonts w:hint="eastAsia" w:ascii="Times New Roman" w:hAnsi="Times New Roman" w:cs="Times New Roman"/>
          <w:color w:val="0000FF"/>
          <w:shd w:val="clear" w:color="auto" w:fill="FFFFFF"/>
        </w:rPr>
        <w:t>：“安德鲁读书”， “安德鲁童书”</w:t>
      </w:r>
    </w:p>
    <w:p w14:paraId="3560AA6A">
      <w:pPr>
        <w:shd w:val="clear" w:color="auto" w:fill="FFFFFF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微信订阅号：ANABJ2002</w:t>
      </w:r>
    </w:p>
    <w:p w14:paraId="3FD6DD73">
      <w:pPr>
        <w:rPr>
          <w:b/>
          <w:color w:val="000000"/>
        </w:rPr>
      </w:pPr>
      <w:r>
        <w:rPr>
          <w:color w:val="000000"/>
          <w:szCs w:val="21"/>
        </w:rPr>
        <w:drawing>
          <wp:inline distT="0" distB="0" distL="0" distR="0">
            <wp:extent cx="625475" cy="678815"/>
            <wp:effectExtent l="0" t="0" r="14605" b="6985"/>
            <wp:docPr id="4" name="图片 4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14:paraId="57E04447">
      <w:pPr>
        <w:widowControl/>
        <w:jc w:val="left"/>
        <w:rPr>
          <w:rFonts w:hint="eastAsia"/>
          <w:color w:val="000000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E8454">
    <w:pPr>
      <w:pBdr>
        <w:bottom w:val="single" w:color="auto" w:sz="6" w:space="1"/>
      </w:pBdr>
      <w:jc w:val="center"/>
      <w:rPr>
        <w:rFonts w:hint="eastAsia" w:ascii="方正姚体" w:eastAsia="方正姚体"/>
        <w:sz w:val="18"/>
      </w:rPr>
    </w:pPr>
  </w:p>
  <w:p w14:paraId="2DA7D7F2">
    <w:pPr>
      <w:jc w:val="center"/>
      <w:rPr>
        <w:rFonts w:hint="eastAsia" w:ascii="方正姚体" w:eastAsia="方正姚体"/>
        <w:sz w:val="18"/>
      </w:rPr>
    </w:pPr>
  </w:p>
  <w:p w14:paraId="45D2B2F1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31F764C8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电话：82504106，传真：010-82504200</w:t>
    </w:r>
  </w:p>
  <w:p w14:paraId="22CD20E9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rPr>
        <w:rFonts w:hint="eastAsia" w:ascii="方正姚体" w:hAnsi="华文仿宋" w:eastAsia="方正姚体"/>
        <w:sz w:val="18"/>
        <w:szCs w:val="18"/>
      </w:rPr>
      <w:fldChar w:fldCharType="begin"/>
    </w:r>
    <w:r>
      <w:rPr>
        <w:rFonts w:hint="eastAsia" w:ascii="方正姚体" w:hAnsi="华文仿宋" w:eastAsia="方正姚体"/>
        <w:sz w:val="18"/>
        <w:szCs w:val="18"/>
      </w:rPr>
      <w:instrText xml:space="preserve"> HYPERLINK "http://www.nurnberg.com.cn" </w:instrText>
    </w:r>
    <w:r>
      <w:rPr>
        <w:rFonts w:hint="eastAsia" w:ascii="方正姚体" w:hAnsi="华文仿宋" w:eastAsia="方正姚体"/>
        <w:sz w:val="18"/>
        <w:szCs w:val="18"/>
      </w:rPr>
      <w:fldChar w:fldCharType="separate"/>
    </w:r>
    <w:r>
      <w:rPr>
        <w:rStyle w:val="12"/>
        <w:rFonts w:hint="eastAsia" w:ascii="方正姚体" w:hAnsi="华文仿宋" w:eastAsia="方正姚体"/>
        <w:sz w:val="18"/>
        <w:szCs w:val="18"/>
      </w:rPr>
      <w:t>www.nurnberg.com.cn</w:t>
    </w:r>
    <w:r>
      <w:rPr>
        <w:rFonts w:hint="eastAsia" w:ascii="方正姚体" w:hAnsi="华文仿宋" w:eastAsia="方正姚体"/>
        <w:sz w:val="18"/>
        <w:szCs w:val="18"/>
      </w:rPr>
      <w:fldChar w:fldCharType="end"/>
    </w:r>
  </w:p>
  <w:p w14:paraId="1ACBF5C7">
    <w:pPr>
      <w:pStyle w:val="4"/>
      <w:jc w:val="center"/>
      <w:rPr>
        <w:rFonts w:hint="eastAsia" w:eastAsia="方正姚体"/>
      </w:rPr>
    </w:pPr>
  </w:p>
  <w:p w14:paraId="65E35654">
    <w:pPr>
      <w:pStyle w:val="4"/>
      <w:jc w:val="center"/>
      <w:rPr>
        <w:rFonts w:hint="eastAsia"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479C9">
    <w:pPr>
      <w:jc w:val="right"/>
      <w:rPr>
        <w:rFonts w:hint="eastAsia"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CD0E89">
    <w:pPr>
      <w:pStyle w:val="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hint="eastAsia" w:eastAsia="方正姚体"/>
      </w:rPr>
      <w:t xml:space="preserve">         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02BD0"/>
    <w:multiLevelType w:val="multilevel"/>
    <w:tmpl w:val="59002BD0"/>
    <w:lvl w:ilvl="0" w:tentative="0">
      <w:start w:val="1"/>
      <w:numFmt w:val="bullet"/>
      <w:pStyle w:val="16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7278D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5924F95"/>
    <w:rsid w:val="07C733D5"/>
    <w:rsid w:val="09811342"/>
    <w:rsid w:val="0A8F3F31"/>
    <w:rsid w:val="0A974783"/>
    <w:rsid w:val="0AC20A24"/>
    <w:rsid w:val="0AEC0364"/>
    <w:rsid w:val="0C0008F4"/>
    <w:rsid w:val="0C3C7AF6"/>
    <w:rsid w:val="0DB301CC"/>
    <w:rsid w:val="0E6A6913"/>
    <w:rsid w:val="0EC32C73"/>
    <w:rsid w:val="0F5B130D"/>
    <w:rsid w:val="0FEA282E"/>
    <w:rsid w:val="10B63FE7"/>
    <w:rsid w:val="114C2E46"/>
    <w:rsid w:val="129E71D0"/>
    <w:rsid w:val="12B24BE1"/>
    <w:rsid w:val="13427DB4"/>
    <w:rsid w:val="1345104A"/>
    <w:rsid w:val="15806971"/>
    <w:rsid w:val="180A58E8"/>
    <w:rsid w:val="18AE01D8"/>
    <w:rsid w:val="19CA147F"/>
    <w:rsid w:val="1AFC4FE6"/>
    <w:rsid w:val="1BA86C22"/>
    <w:rsid w:val="1D261077"/>
    <w:rsid w:val="1F687700"/>
    <w:rsid w:val="24771887"/>
    <w:rsid w:val="2B4A0752"/>
    <w:rsid w:val="2C0B6F0E"/>
    <w:rsid w:val="2C12461C"/>
    <w:rsid w:val="2D333A50"/>
    <w:rsid w:val="2DA34CE1"/>
    <w:rsid w:val="2F8D72FC"/>
    <w:rsid w:val="30F6550C"/>
    <w:rsid w:val="311566B0"/>
    <w:rsid w:val="341F29BE"/>
    <w:rsid w:val="34515BD6"/>
    <w:rsid w:val="35FB0213"/>
    <w:rsid w:val="38445FC7"/>
    <w:rsid w:val="3AE04ADC"/>
    <w:rsid w:val="3C1934F8"/>
    <w:rsid w:val="3D384F8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AE76519"/>
    <w:rsid w:val="4BB6535C"/>
    <w:rsid w:val="51226553"/>
    <w:rsid w:val="52726086"/>
    <w:rsid w:val="543E2C5B"/>
    <w:rsid w:val="584963F2"/>
    <w:rsid w:val="58DF0B08"/>
    <w:rsid w:val="5AB726B1"/>
    <w:rsid w:val="5B8F2876"/>
    <w:rsid w:val="5DE8154B"/>
    <w:rsid w:val="5E1F42B1"/>
    <w:rsid w:val="5EF440A3"/>
    <w:rsid w:val="5F063C4E"/>
    <w:rsid w:val="601E082E"/>
    <w:rsid w:val="60B3492E"/>
    <w:rsid w:val="617321FB"/>
    <w:rsid w:val="617E3AF8"/>
    <w:rsid w:val="61C3423B"/>
    <w:rsid w:val="656E5DB3"/>
    <w:rsid w:val="675E006A"/>
    <w:rsid w:val="67663871"/>
    <w:rsid w:val="68EE2E29"/>
    <w:rsid w:val="69A93106"/>
    <w:rsid w:val="6AA515D5"/>
    <w:rsid w:val="6ABF12C5"/>
    <w:rsid w:val="6AEB37C3"/>
    <w:rsid w:val="6C615816"/>
    <w:rsid w:val="6CA56A14"/>
    <w:rsid w:val="6E773506"/>
    <w:rsid w:val="707B05AF"/>
    <w:rsid w:val="71E47BC3"/>
    <w:rsid w:val="745C0F51"/>
    <w:rsid w:val="756C1B13"/>
    <w:rsid w:val="77AB543F"/>
    <w:rsid w:val="77E15A7D"/>
    <w:rsid w:val="79CE1E17"/>
    <w:rsid w:val="7A2D7823"/>
    <w:rsid w:val="7AEE2C05"/>
    <w:rsid w:val="7C901F86"/>
    <w:rsid w:val="7D284D6D"/>
    <w:rsid w:val="7DA712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0">
    <w:name w:val="FollowedHyperlink"/>
    <w:qFormat/>
    <w:uiPriority w:val="0"/>
    <w:rPr>
      <w:color w:val="800080"/>
      <w:u w:val="single"/>
    </w:rPr>
  </w:style>
  <w:style w:type="character" w:styleId="11">
    <w:name w:val="Emphasis"/>
    <w:qFormat/>
    <w:uiPriority w:val="0"/>
    <w:rPr>
      <w:i/>
      <w:iCs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serif1"/>
    <w:qFormat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4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15">
    <w:name w:val="bookcopy1"/>
    <w:qFormat/>
    <w:uiPriority w:val="0"/>
    <w:rPr>
      <w:rFonts w:hint="default" w:ascii="Verdana" w:hAnsi="Verdana"/>
      <w:color w:val="000000"/>
      <w:sz w:val="17"/>
      <w:szCs w:val="17"/>
      <w:u w:val="none"/>
    </w:rPr>
  </w:style>
  <w:style w:type="paragraph" w:customStyle="1" w:styleId="16">
    <w:name w:val="Key Selling Points"/>
    <w:basedOn w:val="1"/>
    <w:qFormat/>
    <w:uiPriority w:val="0"/>
    <w:pPr>
      <w:widowControl/>
      <w:numPr>
        <w:ilvl w:val="0"/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hAnsi="Calibri" w:eastAsia="Calibri" w:cs="Calibri"/>
      <w:kern w:val="0"/>
      <w:sz w:val="20"/>
      <w:szCs w:val="20"/>
      <w:lang w:eastAsia="en-US"/>
    </w:rPr>
  </w:style>
  <w:style w:type="paragraph" w:customStyle="1" w:styleId="17">
    <w:name w:val="Tipsheet Title"/>
    <w:basedOn w:val="1"/>
    <w:link w:val="18"/>
    <w:qFormat/>
    <w:uiPriority w:val="0"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18">
    <w:name w:val="Tipsheet Title Char"/>
    <w:link w:val="17"/>
    <w:qFormat/>
    <w:uiPriority w:val="0"/>
    <w:rPr>
      <w:rFonts w:ascii="Calibri" w:hAnsi="Calibri" w:cs="Calibri"/>
      <w:b/>
      <w:bCs/>
      <w:sz w:val="28"/>
      <w:szCs w:val="16"/>
      <w:lang w:eastAsia="en-US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3</Pages>
  <Words>1309</Words>
  <Characters>1866</Characters>
  <Lines>25</Lines>
  <Paragraphs>7</Paragraphs>
  <TotalTime>14</TotalTime>
  <ScaleCrop>false</ScaleCrop>
  <LinksUpToDate>false</LinksUpToDate>
  <CharactersWithSpaces>1950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2006-04-26T10:03:00Z</dcterms:created>
  <dc:creator>Image</dc:creator>
  <cp:lastModifiedBy>Jessica_Wu</cp:lastModifiedBy>
  <cp:lastPrinted>2004-04-23T07:06:00Z</cp:lastPrinted>
  <dcterms:modified xsi:type="dcterms:W3CDTF">2026-08-24T01:57:57Z</dcterms:modified>
  <dc:title>新 书 推 荐</dc:title>
  <cp:revision>394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