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038DF" w14:textId="77777777" w:rsidR="00E94906" w:rsidRDefault="00E94906">
      <w:pPr>
        <w:jc w:val="center"/>
        <w:rPr>
          <w:b/>
          <w:bCs/>
          <w:color w:val="000000"/>
          <w:sz w:val="18"/>
          <w:szCs w:val="18"/>
          <w:shd w:val="pct10" w:color="auto" w:fill="FFFFFF"/>
        </w:rPr>
      </w:pPr>
    </w:p>
    <w:p w14:paraId="435286F9" w14:textId="77777777" w:rsidR="00E94906" w:rsidRDefault="00C66A9F">
      <w:pPr>
        <w:jc w:val="center"/>
        <w:rPr>
          <w:b/>
          <w:bCs/>
          <w:color w:val="000000"/>
          <w:sz w:val="36"/>
          <w:szCs w:val="36"/>
          <w:shd w:val="pct10" w:color="auto" w:fill="FFFFFF"/>
        </w:rPr>
      </w:pPr>
      <w:r>
        <w:rPr>
          <w:b/>
          <w:bCs/>
          <w:color w:val="000000"/>
          <w:sz w:val="36"/>
          <w:szCs w:val="36"/>
          <w:shd w:val="pct10" w:color="auto" w:fill="FFFFFF"/>
        </w:rPr>
        <w:t>新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书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推</w:t>
      </w:r>
      <w:r>
        <w:rPr>
          <w:b/>
          <w:bCs/>
          <w:color w:val="000000"/>
          <w:sz w:val="36"/>
          <w:szCs w:val="36"/>
          <w:shd w:val="pct10" w:color="auto" w:fill="FFFFFF"/>
        </w:rPr>
        <w:t xml:space="preserve"> </w:t>
      </w:r>
      <w:r>
        <w:rPr>
          <w:b/>
          <w:bCs/>
          <w:color w:val="000000"/>
          <w:sz w:val="36"/>
          <w:szCs w:val="36"/>
          <w:shd w:val="pct10" w:color="auto" w:fill="FFFFFF"/>
        </w:rPr>
        <w:t>荐</w:t>
      </w:r>
    </w:p>
    <w:p w14:paraId="5010CEA1" w14:textId="77777777" w:rsidR="00E94906" w:rsidRDefault="00E94906">
      <w:pPr>
        <w:tabs>
          <w:tab w:val="left" w:pos="341"/>
          <w:tab w:val="left" w:pos="5235"/>
        </w:tabs>
        <w:jc w:val="left"/>
        <w:rPr>
          <w:b/>
          <w:bCs/>
          <w:color w:val="000000"/>
          <w:szCs w:val="18"/>
        </w:rPr>
      </w:pPr>
    </w:p>
    <w:p w14:paraId="2FD3DDF7" w14:textId="0578EF98" w:rsidR="00E94906" w:rsidRDefault="00E94906">
      <w:pPr>
        <w:rPr>
          <w:b/>
          <w:color w:val="000000"/>
          <w:szCs w:val="21"/>
        </w:rPr>
      </w:pPr>
    </w:p>
    <w:p w14:paraId="6DF720A6" w14:textId="6927BA2A" w:rsidR="004209F2" w:rsidRPr="004209F2" w:rsidRDefault="004D290B" w:rsidP="004209F2">
      <w:pPr>
        <w:rPr>
          <w:b/>
          <w:szCs w:val="2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FFD816C" wp14:editId="64B66CC7">
            <wp:simplePos x="0" y="0"/>
            <wp:positionH relativeFrom="margin">
              <wp:posOffset>4095115</wp:posOffset>
            </wp:positionH>
            <wp:positionV relativeFrom="paragraph">
              <wp:posOffset>18415</wp:posOffset>
            </wp:positionV>
            <wp:extent cx="1302385" cy="1998980"/>
            <wp:effectExtent l="0" t="0" r="0" b="1270"/>
            <wp:wrapSquare wrapText="bothSides"/>
            <wp:docPr id="145306891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385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209F2" w:rsidRPr="004209F2">
        <w:rPr>
          <w:b/>
          <w:color w:val="000000"/>
          <w:szCs w:val="21"/>
        </w:rPr>
        <w:t>中文书名：</w:t>
      </w:r>
      <w:r w:rsidR="004209F2" w:rsidRPr="004209F2">
        <w:rPr>
          <w:b/>
          <w:szCs w:val="21"/>
        </w:rPr>
        <w:t>《</w:t>
      </w:r>
      <w:r w:rsidRPr="004D290B">
        <w:rPr>
          <w:b/>
          <w:szCs w:val="21"/>
        </w:rPr>
        <w:t>神志清醒，尸体冰凉</w:t>
      </w:r>
      <w:r w:rsidR="004209F2" w:rsidRPr="004209F2">
        <w:rPr>
          <w:b/>
          <w:szCs w:val="21"/>
        </w:rPr>
        <w:t>》</w:t>
      </w:r>
    </w:p>
    <w:p w14:paraId="3CAC6AEE" w14:textId="414A5945" w:rsidR="004209F2" w:rsidRPr="004209F2" w:rsidRDefault="004209F2" w:rsidP="004209F2">
      <w:pPr>
        <w:rPr>
          <w:b/>
          <w:szCs w:val="21"/>
        </w:rPr>
      </w:pPr>
      <w:r w:rsidRPr="004209F2">
        <w:rPr>
          <w:b/>
          <w:szCs w:val="21"/>
        </w:rPr>
        <w:t>英文书名：</w:t>
      </w:r>
      <w:r w:rsidR="003D0C55" w:rsidRPr="003D0C55">
        <w:rPr>
          <w:b/>
          <w:szCs w:val="21"/>
        </w:rPr>
        <w:t>SOUND MIND DEAD BODY</w:t>
      </w:r>
    </w:p>
    <w:p w14:paraId="3D8EF238" w14:textId="77777777" w:rsidR="003161ED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作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者：</w:t>
      </w:r>
      <w:r w:rsidR="003D0C55">
        <w:rPr>
          <w:b/>
          <w:color w:val="000000"/>
          <w:szCs w:val="21"/>
        </w:rPr>
        <w:t>Dave Warner</w:t>
      </w:r>
    </w:p>
    <w:p w14:paraId="2FEF2C4E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版</w:t>
      </w:r>
      <w:r w:rsidRPr="004209F2">
        <w:rPr>
          <w:b/>
          <w:color w:val="000000"/>
          <w:szCs w:val="21"/>
        </w:rPr>
        <w:t xml:space="preserve"> </w:t>
      </w:r>
      <w:r w:rsidRPr="004209F2">
        <w:rPr>
          <w:b/>
          <w:color w:val="000000"/>
          <w:szCs w:val="21"/>
        </w:rPr>
        <w:t>社：</w:t>
      </w:r>
      <w:r w:rsidR="003D0C55" w:rsidRPr="003D0C55">
        <w:rPr>
          <w:b/>
          <w:color w:val="000000"/>
          <w:szCs w:val="21"/>
        </w:rPr>
        <w:t>Fremantle Press</w:t>
      </w:r>
    </w:p>
    <w:p w14:paraId="05837DA3" w14:textId="51E7E7CE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代理公司：</w:t>
      </w:r>
      <w:r>
        <w:rPr>
          <w:b/>
          <w:color w:val="000000"/>
          <w:szCs w:val="21"/>
        </w:rPr>
        <w:t>ANA/Brady</w:t>
      </w:r>
    </w:p>
    <w:p w14:paraId="20778CC4" w14:textId="77777777" w:rsidR="004209F2" w:rsidRPr="004209F2" w:rsidRDefault="004209F2" w:rsidP="004209F2">
      <w:pPr>
        <w:rPr>
          <w:b/>
          <w:color w:val="000000"/>
          <w:szCs w:val="21"/>
        </w:rPr>
      </w:pPr>
      <w:r>
        <w:rPr>
          <w:b/>
          <w:color w:val="000000"/>
          <w:szCs w:val="21"/>
        </w:rPr>
        <w:t>页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数：</w:t>
      </w:r>
      <w:r w:rsidR="003D0C55">
        <w:rPr>
          <w:rFonts w:hint="eastAsia"/>
          <w:b/>
          <w:color w:val="000000"/>
          <w:szCs w:val="21"/>
        </w:rPr>
        <w:t>2</w:t>
      </w:r>
      <w:r w:rsidR="003D0C55">
        <w:rPr>
          <w:b/>
          <w:color w:val="000000"/>
          <w:szCs w:val="21"/>
        </w:rPr>
        <w:t>24</w:t>
      </w:r>
      <w:r>
        <w:rPr>
          <w:b/>
          <w:color w:val="000000"/>
          <w:szCs w:val="21"/>
        </w:rPr>
        <w:t>页</w:t>
      </w:r>
    </w:p>
    <w:p w14:paraId="255FF7AC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出版时间：</w:t>
      </w:r>
      <w:r w:rsidR="003D0C55">
        <w:rPr>
          <w:rFonts w:hint="eastAsia"/>
          <w:b/>
          <w:color w:val="000000"/>
          <w:szCs w:val="21"/>
        </w:rPr>
        <w:t>2</w:t>
      </w:r>
      <w:r w:rsidR="003D0C55">
        <w:rPr>
          <w:b/>
          <w:color w:val="000000"/>
          <w:szCs w:val="21"/>
        </w:rPr>
        <w:t>026</w:t>
      </w:r>
      <w:r w:rsidRPr="004209F2">
        <w:rPr>
          <w:b/>
          <w:color w:val="000000"/>
          <w:szCs w:val="21"/>
        </w:rPr>
        <w:t>年</w:t>
      </w:r>
      <w:r w:rsidR="003D0C55">
        <w:rPr>
          <w:rFonts w:hint="eastAsia"/>
          <w:b/>
          <w:color w:val="000000"/>
          <w:szCs w:val="21"/>
        </w:rPr>
        <w:t>3</w:t>
      </w:r>
      <w:r w:rsidRPr="004209F2">
        <w:rPr>
          <w:b/>
          <w:color w:val="000000"/>
          <w:szCs w:val="21"/>
        </w:rPr>
        <w:t>月</w:t>
      </w:r>
    </w:p>
    <w:p w14:paraId="6DAD4B5C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代理地区：中国大陆、台湾</w:t>
      </w:r>
    </w:p>
    <w:p w14:paraId="2C310C5F" w14:textId="77777777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审读资料：电子稿</w:t>
      </w:r>
    </w:p>
    <w:p w14:paraId="70B46D67" w14:textId="118652EB" w:rsidR="004209F2" w:rsidRPr="004209F2" w:rsidRDefault="004209F2" w:rsidP="004209F2">
      <w:pPr>
        <w:rPr>
          <w:b/>
          <w:color w:val="000000"/>
          <w:szCs w:val="21"/>
        </w:rPr>
      </w:pPr>
      <w:r w:rsidRPr="004209F2">
        <w:rPr>
          <w:b/>
          <w:color w:val="000000"/>
          <w:szCs w:val="21"/>
        </w:rPr>
        <w:t>类</w:t>
      </w:r>
      <w:r w:rsidRPr="004209F2">
        <w:rPr>
          <w:b/>
          <w:color w:val="000000"/>
          <w:szCs w:val="21"/>
        </w:rPr>
        <w:t xml:space="preserve">    </w:t>
      </w:r>
      <w:r w:rsidRPr="004209F2">
        <w:rPr>
          <w:b/>
          <w:color w:val="000000"/>
          <w:szCs w:val="21"/>
        </w:rPr>
        <w:t>型：</w:t>
      </w:r>
      <w:r w:rsidR="003D0C55">
        <w:rPr>
          <w:b/>
          <w:color w:val="000000"/>
          <w:szCs w:val="21"/>
        </w:rPr>
        <w:t>侦探推理小说</w:t>
      </w:r>
    </w:p>
    <w:p w14:paraId="54D600E7" w14:textId="6E640F70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30ED7AC1" w14:textId="77777777" w:rsidR="004209F2" w:rsidRPr="004209F2" w:rsidRDefault="004209F2" w:rsidP="004209F2">
      <w:pPr>
        <w:rPr>
          <w:b/>
          <w:bCs/>
          <w:color w:val="000000"/>
          <w:szCs w:val="21"/>
        </w:rPr>
      </w:pPr>
    </w:p>
    <w:p w14:paraId="218B19FA" w14:textId="77777777" w:rsidR="004209F2" w:rsidRPr="004209F2" w:rsidRDefault="004209F2" w:rsidP="004209F2">
      <w:pPr>
        <w:rPr>
          <w:color w:val="000000"/>
          <w:szCs w:val="21"/>
        </w:rPr>
      </w:pPr>
      <w:r w:rsidRPr="004209F2">
        <w:rPr>
          <w:b/>
          <w:bCs/>
          <w:color w:val="000000"/>
          <w:szCs w:val="21"/>
        </w:rPr>
        <w:t>内容简介：</w:t>
      </w:r>
    </w:p>
    <w:p w14:paraId="707059D1" w14:textId="77777777" w:rsidR="004209F2" w:rsidRDefault="004209F2" w:rsidP="004209F2">
      <w:pPr>
        <w:rPr>
          <w:color w:val="000000"/>
          <w:szCs w:val="21"/>
        </w:rPr>
      </w:pPr>
    </w:p>
    <w:p w14:paraId="02C3C373" w14:textId="22BF029F" w:rsidR="00B5029B" w:rsidRPr="00B5029B" w:rsidRDefault="00B5029B" w:rsidP="00B5029B">
      <w:pPr>
        <w:ind w:firstLineChars="200" w:firstLine="422"/>
        <w:rPr>
          <w:rFonts w:ascii="楷体" w:eastAsia="楷体" w:hAnsi="楷体" w:hint="eastAsia"/>
          <w:bCs/>
          <w:color w:val="000000"/>
          <w:szCs w:val="21"/>
        </w:rPr>
      </w:pPr>
      <w:r w:rsidRPr="00B5029B">
        <w:rPr>
          <w:rFonts w:ascii="楷体" w:eastAsia="楷体" w:hAnsi="楷体" w:hint="eastAsia"/>
          <w:b/>
          <w:color w:val="000000"/>
          <w:szCs w:val="21"/>
        </w:rPr>
        <w:t>一部以英式庄园为舞台的舒适推理小说，具备阿加莎·克里斯蒂式谋杀谜案的经典元素。</w:t>
      </w:r>
      <w:r w:rsidRPr="00B5029B">
        <w:rPr>
          <w:rFonts w:ascii="楷体" w:eastAsia="楷体" w:hAnsi="楷体" w:hint="eastAsia"/>
          <w:bCs/>
          <w:color w:val="000000"/>
          <w:szCs w:val="21"/>
        </w:rPr>
        <w:t>1929年的英国德文郡，一群各怀心事的亲属齐聚哈克罗夫特庄园，等待女主人</w:t>
      </w:r>
      <w:r w:rsidRPr="00B5029B">
        <w:rPr>
          <w:rFonts w:ascii="楷体" w:eastAsia="楷体" w:hAnsi="楷体" w:hint="eastAsia"/>
          <w:b/>
          <w:color w:val="000000"/>
          <w:szCs w:val="21"/>
        </w:rPr>
        <w:t>朱莉娅</w:t>
      </w:r>
      <w:r w:rsidRPr="00B5029B">
        <w:rPr>
          <w:rFonts w:ascii="楷体" w:eastAsia="楷体" w:hAnsi="楷体" w:hint="eastAsia"/>
          <w:bCs/>
          <w:color w:val="000000"/>
          <w:szCs w:val="21"/>
        </w:rPr>
        <w:t>决定是否兑现亡夫留下的巨额遗产。赌债、旧情、秘密恋情和家族积怨都被摆上</w:t>
      </w:r>
      <w:r>
        <w:rPr>
          <w:rFonts w:ascii="楷体" w:eastAsia="楷体" w:hAnsi="楷体" w:hint="eastAsia"/>
          <w:bCs/>
          <w:color w:val="000000"/>
          <w:szCs w:val="21"/>
        </w:rPr>
        <w:t>台面</w:t>
      </w:r>
      <w:r w:rsidRPr="00B5029B">
        <w:rPr>
          <w:rFonts w:ascii="楷体" w:eastAsia="楷体" w:hAnsi="楷体" w:hint="eastAsia"/>
          <w:bCs/>
          <w:color w:val="000000"/>
          <w:szCs w:val="21"/>
        </w:rPr>
        <w:t>，而朱莉娅偏偏以揭人伤疤为乐，几乎每个人都有理由希望她闭嘴。当晚，一串珍珠项链离奇失窃，庄园里的人四散搜寻</w:t>
      </w:r>
      <w:r>
        <w:rPr>
          <w:rFonts w:ascii="楷体" w:eastAsia="楷体" w:hAnsi="楷体" w:hint="eastAsia"/>
          <w:bCs/>
          <w:color w:val="000000"/>
          <w:szCs w:val="21"/>
        </w:rPr>
        <w:t>。</w:t>
      </w:r>
      <w:r w:rsidRPr="00B5029B">
        <w:rPr>
          <w:rFonts w:ascii="楷体" w:eastAsia="楷体" w:hAnsi="楷体" w:hint="eastAsia"/>
          <w:bCs/>
          <w:color w:val="000000"/>
          <w:szCs w:val="21"/>
        </w:rPr>
        <w:t>不久之后，朱莉娅被发现死在卧室里。</w:t>
      </w:r>
      <w:r w:rsidRPr="00B5029B">
        <w:rPr>
          <w:rFonts w:ascii="楷体" w:eastAsia="楷体" w:hAnsi="楷体" w:hint="eastAsia"/>
          <w:b/>
          <w:color w:val="000000"/>
          <w:szCs w:val="21"/>
        </w:rPr>
        <w:t>表面</w:t>
      </w:r>
      <w:r w:rsidRPr="00B5029B">
        <w:rPr>
          <w:rFonts w:ascii="楷体" w:eastAsia="楷体" w:hAnsi="楷体" w:hint="eastAsia"/>
          <w:b/>
          <w:color w:val="000000"/>
          <w:szCs w:val="21"/>
        </w:rPr>
        <w:t>上这</w:t>
      </w:r>
      <w:r w:rsidRPr="00B5029B">
        <w:rPr>
          <w:rFonts w:ascii="楷体" w:eastAsia="楷体" w:hAnsi="楷体" w:hint="eastAsia"/>
          <w:b/>
          <w:color w:val="000000"/>
          <w:szCs w:val="21"/>
        </w:rPr>
        <w:t>只是一次心脏病发作，</w:t>
      </w:r>
      <w:r w:rsidRPr="00B5029B">
        <w:rPr>
          <w:rFonts w:ascii="楷体" w:eastAsia="楷体" w:hAnsi="楷体" w:hint="eastAsia"/>
          <w:b/>
          <w:color w:val="000000"/>
          <w:szCs w:val="21"/>
        </w:rPr>
        <w:t>但</w:t>
      </w:r>
      <w:r w:rsidRPr="00B5029B">
        <w:rPr>
          <w:rFonts w:ascii="楷体" w:eastAsia="楷体" w:hAnsi="楷体" w:hint="eastAsia"/>
          <w:b/>
          <w:color w:val="000000"/>
          <w:szCs w:val="21"/>
        </w:rPr>
        <w:t>一连串细微</w:t>
      </w:r>
      <w:r w:rsidRPr="00B5029B">
        <w:rPr>
          <w:rFonts w:ascii="楷体" w:eastAsia="楷体" w:hAnsi="楷体" w:hint="eastAsia"/>
          <w:b/>
          <w:color w:val="000000"/>
          <w:szCs w:val="21"/>
        </w:rPr>
        <w:t>但不寻常之处</w:t>
      </w:r>
      <w:r w:rsidRPr="00B5029B">
        <w:rPr>
          <w:rFonts w:ascii="楷体" w:eastAsia="楷体" w:hAnsi="楷体" w:hint="eastAsia"/>
          <w:b/>
          <w:color w:val="000000"/>
          <w:szCs w:val="21"/>
        </w:rPr>
        <w:t>让这场家族聚会迅速变成一桩人人都有嫌疑的谋杀谜案。</w:t>
      </w:r>
    </w:p>
    <w:p w14:paraId="2B2DD371" w14:textId="77777777" w:rsidR="00B5029B" w:rsidRPr="00B5029B" w:rsidRDefault="00B5029B" w:rsidP="00B5029B">
      <w:pPr>
        <w:rPr>
          <w:rFonts w:ascii="楷体" w:eastAsia="楷体" w:hAnsi="楷体"/>
          <w:bCs/>
          <w:color w:val="000000"/>
          <w:szCs w:val="21"/>
        </w:rPr>
      </w:pPr>
    </w:p>
    <w:p w14:paraId="7F64AD57" w14:textId="32C42C6F" w:rsidR="00AA7E75" w:rsidRDefault="00B5029B" w:rsidP="00B5029B">
      <w:pPr>
        <w:ind w:firstLineChars="200" w:firstLine="420"/>
        <w:rPr>
          <w:rFonts w:ascii="楷体" w:eastAsia="楷体" w:hAnsi="楷体"/>
          <w:bCs/>
          <w:color w:val="000000"/>
          <w:szCs w:val="21"/>
        </w:rPr>
      </w:pPr>
      <w:r w:rsidRPr="00B5029B">
        <w:rPr>
          <w:rFonts w:ascii="楷体" w:eastAsia="楷体" w:hAnsi="楷体" w:hint="eastAsia"/>
          <w:bCs/>
          <w:color w:val="000000"/>
          <w:szCs w:val="21"/>
        </w:rPr>
        <w:t>来自澳大利亚的警探</w:t>
      </w:r>
      <w:r w:rsidRPr="00B5029B">
        <w:rPr>
          <w:rFonts w:ascii="楷体" w:eastAsia="楷体" w:hAnsi="楷体" w:hint="eastAsia"/>
          <w:b/>
          <w:color w:val="000000"/>
          <w:szCs w:val="21"/>
        </w:rPr>
        <w:t>弗雷德·威利茨</w:t>
      </w:r>
      <w:r w:rsidRPr="00B5029B">
        <w:rPr>
          <w:rFonts w:ascii="楷体" w:eastAsia="楷体" w:hAnsi="楷体" w:hint="eastAsia"/>
          <w:bCs/>
          <w:color w:val="000000"/>
          <w:szCs w:val="21"/>
        </w:rPr>
        <w:t>意外卷入其中。这个参加过一战、在西澳金矿区办过案的男人，原本只是来领取一架故人留给他的飞机，却凭职业本能开始留意庄园里的脚印、失踪</w:t>
      </w:r>
      <w:r>
        <w:rPr>
          <w:rFonts w:ascii="楷体" w:eastAsia="楷体" w:hAnsi="楷体" w:hint="eastAsia"/>
          <w:bCs/>
          <w:color w:val="000000"/>
          <w:szCs w:val="21"/>
        </w:rPr>
        <w:t>的</w:t>
      </w:r>
      <w:r w:rsidRPr="00B5029B">
        <w:rPr>
          <w:rFonts w:ascii="楷体" w:eastAsia="楷体" w:hAnsi="楷体" w:hint="eastAsia"/>
          <w:bCs/>
          <w:color w:val="000000"/>
          <w:szCs w:val="21"/>
        </w:rPr>
        <w:t>文件，以及每个人看似无关紧要的小动作。小说一边铺设线索、制造误导，一边借遗产争夺和战后英国社会的变化刻画人物关系</w:t>
      </w:r>
      <w:r w:rsidR="004D290B">
        <w:rPr>
          <w:rFonts w:ascii="楷体" w:eastAsia="楷体" w:hAnsi="楷体" w:hint="eastAsia"/>
          <w:bCs/>
          <w:color w:val="000000"/>
          <w:szCs w:val="21"/>
        </w:rPr>
        <w:t>。</w:t>
      </w:r>
      <w:r w:rsidR="004D290B" w:rsidRPr="004D290B">
        <w:rPr>
          <w:rFonts w:ascii="楷体" w:eastAsia="楷体" w:hAnsi="楷体" w:hint="eastAsia"/>
          <w:b/>
          <w:color w:val="000000"/>
          <w:szCs w:val="21"/>
        </w:rPr>
        <w:t>读者将</w:t>
      </w:r>
      <w:r w:rsidRPr="004D290B">
        <w:rPr>
          <w:rFonts w:ascii="楷体" w:eastAsia="楷体" w:hAnsi="楷体" w:hint="eastAsia"/>
          <w:b/>
          <w:color w:val="000000"/>
          <w:szCs w:val="21"/>
        </w:rPr>
        <w:t>和威利茨一起</w:t>
      </w:r>
      <w:r w:rsidR="004D290B" w:rsidRPr="004D290B">
        <w:rPr>
          <w:rFonts w:ascii="楷体" w:eastAsia="楷体" w:hAnsi="楷体" w:hint="eastAsia"/>
          <w:b/>
          <w:color w:val="000000"/>
          <w:szCs w:val="21"/>
        </w:rPr>
        <w:t>，</w:t>
      </w:r>
      <w:r w:rsidRPr="004D290B">
        <w:rPr>
          <w:rFonts w:ascii="楷体" w:eastAsia="楷体" w:hAnsi="楷体" w:hint="eastAsia"/>
          <w:b/>
          <w:color w:val="000000"/>
          <w:szCs w:val="21"/>
        </w:rPr>
        <w:t>从一屋子谎言与半真半假的证词中，慢慢找出那个最不该被忽略的破绽。</w:t>
      </w:r>
    </w:p>
    <w:p w14:paraId="2C717EDB" w14:textId="77777777" w:rsidR="00B5029B" w:rsidRPr="00B5029B" w:rsidRDefault="00B5029B" w:rsidP="00B5029B">
      <w:pPr>
        <w:rPr>
          <w:rFonts w:hint="eastAsia"/>
          <w:bCs/>
          <w:color w:val="000000"/>
          <w:szCs w:val="21"/>
        </w:rPr>
      </w:pPr>
    </w:p>
    <w:p w14:paraId="545AF16B" w14:textId="77777777" w:rsidR="00AA7E75" w:rsidRDefault="00AA7E75" w:rsidP="00AA7E75">
      <w:pPr>
        <w:jc w:val="center"/>
        <w:rPr>
          <w:color w:val="000000"/>
          <w:szCs w:val="21"/>
        </w:rPr>
      </w:pPr>
      <w:r>
        <w:rPr>
          <w:color w:val="000000"/>
          <w:szCs w:val="21"/>
        </w:rPr>
        <w:t>【卖点】</w:t>
      </w:r>
    </w:p>
    <w:p w14:paraId="3FEC77CD" w14:textId="77777777" w:rsidR="00AA7E75" w:rsidRDefault="00AA7E75" w:rsidP="004209F2">
      <w:pPr>
        <w:rPr>
          <w:color w:val="000000"/>
          <w:szCs w:val="21"/>
        </w:rPr>
      </w:pPr>
    </w:p>
    <w:p w14:paraId="6DBCDCD2" w14:textId="77777777" w:rsidR="003D0C55" w:rsidRPr="00B5029B" w:rsidRDefault="00310110" w:rsidP="003D0C55">
      <w:pPr>
        <w:ind w:firstLineChars="200" w:firstLine="420"/>
        <w:rPr>
          <w:b/>
          <w:bCs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3D0C55" w:rsidRPr="00B5029B">
        <w:rPr>
          <w:rFonts w:hint="eastAsia"/>
          <w:b/>
          <w:bCs/>
          <w:color w:val="000000"/>
          <w:szCs w:val="21"/>
        </w:rPr>
        <w:t>一部聪明有趣的舒适推理小说，适合阿加莎·克里斯蒂和约瑟芬·铁伊的读者。</w:t>
      </w:r>
    </w:p>
    <w:p w14:paraId="2363D74C" w14:textId="77777777" w:rsidR="00B5029B" w:rsidRDefault="00B5029B" w:rsidP="00B5029B">
      <w:pPr>
        <w:ind w:firstLineChars="200" w:firstLine="420"/>
        <w:rPr>
          <w:color w:val="000000"/>
          <w:szCs w:val="21"/>
        </w:rPr>
      </w:pPr>
    </w:p>
    <w:p w14:paraId="4C457021" w14:textId="313CBD80" w:rsidR="003D0C55" w:rsidRPr="003D0C55" w:rsidRDefault="00B5029B" w:rsidP="00B5029B">
      <w:pPr>
        <w:ind w:firstLineChars="200" w:firstLine="420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Pr="00B5029B">
        <w:rPr>
          <w:rFonts w:hint="eastAsia"/>
          <w:b/>
          <w:bCs/>
          <w:color w:val="000000"/>
          <w:szCs w:val="21"/>
        </w:rPr>
        <w:t>作者</w:t>
      </w:r>
      <w:r w:rsidR="003D0C55" w:rsidRPr="00B5029B">
        <w:rPr>
          <w:rFonts w:hint="eastAsia"/>
          <w:b/>
          <w:bCs/>
          <w:color w:val="000000"/>
          <w:szCs w:val="21"/>
        </w:rPr>
        <w:t>戴夫·沃纳</w:t>
      </w:r>
      <w:r w:rsidRPr="00B5029B">
        <w:rPr>
          <w:rFonts w:hint="eastAsia"/>
          <w:b/>
          <w:bCs/>
          <w:color w:val="000000"/>
          <w:szCs w:val="21"/>
        </w:rPr>
        <w:t>曾</w:t>
      </w:r>
      <w:r w:rsidR="003D0C55" w:rsidRPr="00B5029B">
        <w:rPr>
          <w:rFonts w:hint="eastAsia"/>
          <w:b/>
          <w:bCs/>
          <w:color w:val="000000"/>
          <w:szCs w:val="21"/>
        </w:rPr>
        <w:t>屡获殊荣，此前也曾创作过受夏洛克·福尔摩斯启发的</w:t>
      </w:r>
      <w:r>
        <w:rPr>
          <w:rFonts w:hint="eastAsia"/>
          <w:b/>
          <w:bCs/>
          <w:color w:val="000000"/>
          <w:szCs w:val="21"/>
        </w:rPr>
        <w:t>舒适</w:t>
      </w:r>
      <w:r w:rsidR="003D0C55" w:rsidRPr="00B5029B">
        <w:rPr>
          <w:rFonts w:hint="eastAsia"/>
          <w:b/>
          <w:bCs/>
          <w:color w:val="000000"/>
          <w:szCs w:val="21"/>
        </w:rPr>
        <w:t>推理作品。</w:t>
      </w:r>
    </w:p>
    <w:p w14:paraId="367192F5" w14:textId="77777777" w:rsidR="00B5029B" w:rsidRDefault="00B5029B" w:rsidP="003D0C55">
      <w:pPr>
        <w:ind w:firstLineChars="200" w:firstLine="420"/>
        <w:rPr>
          <w:color w:val="000000"/>
          <w:szCs w:val="21"/>
        </w:rPr>
      </w:pPr>
    </w:p>
    <w:p w14:paraId="1EEB7802" w14:textId="3E1F8544" w:rsidR="00AA7E75" w:rsidRDefault="00B5029B" w:rsidP="003D0C55">
      <w:pPr>
        <w:ind w:firstLineChars="200" w:firstLine="420"/>
        <w:rPr>
          <w:b/>
          <w:bCs/>
          <w:color w:val="000000"/>
          <w:szCs w:val="21"/>
        </w:rPr>
      </w:pPr>
      <w:r>
        <w:rPr>
          <w:rFonts w:hint="eastAsia"/>
          <w:color w:val="000000"/>
          <w:szCs w:val="21"/>
        </w:rPr>
        <w:t>·</w:t>
      </w:r>
      <w:r w:rsidR="003D0C55" w:rsidRPr="00B5029B">
        <w:rPr>
          <w:rFonts w:hint="eastAsia"/>
          <w:b/>
          <w:bCs/>
          <w:color w:val="000000"/>
          <w:szCs w:val="21"/>
        </w:rPr>
        <w:t>本书借鉴《唐顿庄园》（</w:t>
      </w:r>
      <w:r w:rsidR="003D0C55" w:rsidRPr="00B5029B">
        <w:rPr>
          <w:rFonts w:hint="eastAsia"/>
          <w:b/>
          <w:bCs/>
          <w:i/>
          <w:iCs/>
          <w:color w:val="000000"/>
          <w:szCs w:val="21"/>
        </w:rPr>
        <w:t>Downton Abbey</w:t>
      </w:r>
      <w:r w:rsidR="003D0C55" w:rsidRPr="00B5029B">
        <w:rPr>
          <w:rFonts w:hint="eastAsia"/>
          <w:b/>
          <w:bCs/>
          <w:color w:val="000000"/>
          <w:szCs w:val="21"/>
        </w:rPr>
        <w:t>）等电视剧对时代背景的营造和戏剧化叙事手法，既展现了生来属于庄园上层阶级的人们如何生活，也呈现了在庄园中侍奉他们的仆役阶层的日常。</w:t>
      </w:r>
    </w:p>
    <w:p w14:paraId="047E5DCA" w14:textId="77777777" w:rsidR="00FF159D" w:rsidRDefault="00FF159D" w:rsidP="00FF159D">
      <w:pPr>
        <w:rPr>
          <w:rFonts w:hint="eastAsia"/>
          <w:color w:val="000000"/>
          <w:szCs w:val="21"/>
        </w:rPr>
      </w:pPr>
    </w:p>
    <w:p w14:paraId="292195AC" w14:textId="191C5E25" w:rsidR="003D0C55" w:rsidRPr="003D0C55" w:rsidRDefault="00117F70" w:rsidP="00B5029B">
      <w:pPr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lastRenderedPageBreak/>
        <w:t>*</w:t>
      </w:r>
      <w:r>
        <w:rPr>
          <w:color w:val="000000"/>
          <w:szCs w:val="21"/>
        </w:rPr>
        <w:t>**</w:t>
      </w:r>
    </w:p>
    <w:p w14:paraId="0877B9FC" w14:textId="77777777" w:rsidR="003D0C55" w:rsidRPr="003D0C55" w:rsidRDefault="003D0C55" w:rsidP="003D0C55">
      <w:pPr>
        <w:rPr>
          <w:color w:val="000000"/>
          <w:szCs w:val="21"/>
        </w:rPr>
      </w:pPr>
    </w:p>
    <w:p w14:paraId="7426AB7F" w14:textId="77777777" w:rsidR="003D0C55" w:rsidRDefault="003D0C55" w:rsidP="003D0C55">
      <w:pPr>
        <w:ind w:firstLineChars="200" w:firstLine="420"/>
        <w:rPr>
          <w:color w:val="000000"/>
          <w:szCs w:val="21"/>
        </w:rPr>
      </w:pPr>
      <w:r w:rsidRPr="003D0C55">
        <w:rPr>
          <w:rFonts w:hint="eastAsia"/>
          <w:color w:val="000000"/>
          <w:szCs w:val="21"/>
        </w:rPr>
        <w:t>1929</w:t>
      </w:r>
      <w:r w:rsidRPr="003D0C55">
        <w:rPr>
          <w:rFonts w:hint="eastAsia"/>
          <w:color w:val="000000"/>
          <w:szCs w:val="21"/>
        </w:rPr>
        <w:t>年，英国德文郡。佩德赫斯特家族（</w:t>
      </w:r>
      <w:proofErr w:type="spellStart"/>
      <w:r w:rsidRPr="003D0C55">
        <w:rPr>
          <w:rFonts w:hint="eastAsia"/>
          <w:color w:val="000000"/>
          <w:szCs w:val="21"/>
        </w:rPr>
        <w:t>Pedhurst</w:t>
      </w:r>
      <w:proofErr w:type="spellEnd"/>
      <w:r w:rsidRPr="003D0C55">
        <w:rPr>
          <w:rFonts w:hint="eastAsia"/>
          <w:color w:val="000000"/>
          <w:szCs w:val="21"/>
        </w:rPr>
        <w:t>）和德雷夫家族（</w:t>
      </w:r>
      <w:r w:rsidRPr="003D0C55">
        <w:rPr>
          <w:rFonts w:hint="eastAsia"/>
          <w:color w:val="000000"/>
          <w:szCs w:val="21"/>
        </w:rPr>
        <w:t>de Reve</w:t>
      </w:r>
      <w:r w:rsidRPr="003D0C55">
        <w:rPr>
          <w:rFonts w:hint="eastAsia"/>
          <w:color w:val="000000"/>
          <w:szCs w:val="21"/>
        </w:rPr>
        <w:t>）的成员齐聚一座庄园，准备听向来不得人心的女家长朱莉娅·佩德赫斯特（</w:t>
      </w:r>
      <w:r w:rsidRPr="003D0C55">
        <w:rPr>
          <w:rFonts w:hint="eastAsia"/>
          <w:color w:val="000000"/>
          <w:szCs w:val="21"/>
        </w:rPr>
        <w:t>Julia Pedhurst</w:t>
      </w:r>
      <w:r w:rsidRPr="003D0C55">
        <w:rPr>
          <w:rFonts w:hint="eastAsia"/>
          <w:color w:val="000000"/>
          <w:szCs w:val="21"/>
        </w:rPr>
        <w:t>，娘家姓德雷夫）宣读亡夫的遗嘱。</w:t>
      </w:r>
    </w:p>
    <w:p w14:paraId="0A8E14C3" w14:textId="77777777" w:rsidR="003D0C55" w:rsidRDefault="003D0C55" w:rsidP="003D0C55">
      <w:pPr>
        <w:ind w:firstLineChars="200" w:firstLine="420"/>
        <w:rPr>
          <w:color w:val="000000"/>
          <w:szCs w:val="21"/>
        </w:rPr>
      </w:pPr>
    </w:p>
    <w:p w14:paraId="07BF266E" w14:textId="77777777" w:rsidR="003D0C55" w:rsidRPr="003D0C55" w:rsidRDefault="003D0C55" w:rsidP="003D0C55">
      <w:pPr>
        <w:ind w:firstLineChars="200" w:firstLine="420"/>
        <w:rPr>
          <w:color w:val="000000"/>
          <w:szCs w:val="21"/>
        </w:rPr>
      </w:pPr>
      <w:r w:rsidRPr="003D0C55">
        <w:rPr>
          <w:rFonts w:hint="eastAsia"/>
          <w:color w:val="000000"/>
          <w:szCs w:val="21"/>
        </w:rPr>
        <w:t>宾客中还有曾任战斗机飞行员的弗雷德·威利茨（</w:t>
      </w:r>
      <w:r w:rsidRPr="003D0C55">
        <w:rPr>
          <w:rFonts w:hint="eastAsia"/>
          <w:color w:val="000000"/>
          <w:szCs w:val="21"/>
        </w:rPr>
        <w:t>Fred Willets</w:t>
      </w:r>
      <w:r w:rsidRPr="003D0C55">
        <w:rPr>
          <w:rFonts w:hint="eastAsia"/>
          <w:color w:val="000000"/>
          <w:szCs w:val="21"/>
        </w:rPr>
        <w:t>）。如今，他是澳大利亚卡尔古利黄金调查队（</w:t>
      </w:r>
      <w:r w:rsidRPr="003D0C55">
        <w:rPr>
          <w:rFonts w:hint="eastAsia"/>
          <w:color w:val="000000"/>
          <w:szCs w:val="21"/>
        </w:rPr>
        <w:t>Kalgoorlie Gold Squad</w:t>
      </w:r>
      <w:r w:rsidRPr="003D0C55">
        <w:rPr>
          <w:rFonts w:hint="eastAsia"/>
          <w:color w:val="000000"/>
          <w:szCs w:val="21"/>
        </w:rPr>
        <w:t>）的一名督察，此次作为遗嘱受益人来到英国。然而，还没等遗嘱宣读，朱莉娅便突然身亡，不久后又有人丧命。庄园里的每一个人都可能是凶手。</w:t>
      </w:r>
    </w:p>
    <w:p w14:paraId="4B31F62B" w14:textId="77777777" w:rsidR="003D0C55" w:rsidRPr="003D0C55" w:rsidRDefault="003D0C55" w:rsidP="003D0C55">
      <w:pPr>
        <w:ind w:firstLineChars="200" w:firstLine="420"/>
        <w:rPr>
          <w:color w:val="000000"/>
          <w:szCs w:val="21"/>
        </w:rPr>
      </w:pPr>
    </w:p>
    <w:p w14:paraId="56BDAFE7" w14:textId="77777777" w:rsidR="00E71A35" w:rsidRDefault="003D0C55" w:rsidP="003D0C55">
      <w:pPr>
        <w:ind w:firstLineChars="200" w:firstLine="420"/>
        <w:rPr>
          <w:b/>
          <w:color w:val="000000"/>
        </w:rPr>
      </w:pPr>
      <w:r w:rsidRPr="003D0C55">
        <w:rPr>
          <w:rFonts w:hint="eastAsia"/>
          <w:color w:val="000000"/>
          <w:szCs w:val="21"/>
        </w:rPr>
        <w:t>威利茨必须在聪慧的年轻药剂师普鲁登斯·梅多斯（</w:t>
      </w:r>
      <w:r w:rsidRPr="003D0C55">
        <w:rPr>
          <w:rFonts w:hint="eastAsia"/>
          <w:color w:val="000000"/>
          <w:szCs w:val="21"/>
        </w:rPr>
        <w:t>Prudence Meadows</w:t>
      </w:r>
      <w:r w:rsidRPr="003D0C55">
        <w:rPr>
          <w:rFonts w:hint="eastAsia"/>
          <w:color w:val="000000"/>
          <w:szCs w:val="21"/>
        </w:rPr>
        <w:t>）的协助下查明真相，破解这桩“谁是凶手”的谜案。</w:t>
      </w:r>
    </w:p>
    <w:p w14:paraId="46121A6B" w14:textId="77777777" w:rsidR="004209F2" w:rsidRDefault="004209F2">
      <w:pPr>
        <w:rPr>
          <w:b/>
          <w:color w:val="000000"/>
        </w:rPr>
      </w:pPr>
    </w:p>
    <w:p w14:paraId="3F8C4B1F" w14:textId="77777777" w:rsidR="003D0C55" w:rsidRPr="00310110" w:rsidRDefault="003D0C55">
      <w:pPr>
        <w:rPr>
          <w:b/>
          <w:color w:val="000000"/>
        </w:rPr>
      </w:pPr>
    </w:p>
    <w:p w14:paraId="042AAC59" w14:textId="77777777" w:rsidR="004209F2" w:rsidRPr="004209F2" w:rsidRDefault="004209F2" w:rsidP="004209F2">
      <w:pPr>
        <w:spacing w:line="280" w:lineRule="exact"/>
        <w:rPr>
          <w:b/>
          <w:szCs w:val="21"/>
        </w:rPr>
      </w:pPr>
      <w:r w:rsidRPr="004209F2">
        <w:rPr>
          <w:b/>
          <w:szCs w:val="21"/>
        </w:rPr>
        <w:t>作者简介：</w:t>
      </w:r>
    </w:p>
    <w:p w14:paraId="74227BC4" w14:textId="36996DC8" w:rsidR="004209F2" w:rsidRPr="004209F2" w:rsidRDefault="004209F2" w:rsidP="004209F2">
      <w:pPr>
        <w:spacing w:line="280" w:lineRule="exact"/>
        <w:rPr>
          <w:b/>
          <w:szCs w:val="21"/>
        </w:rPr>
      </w:pPr>
    </w:p>
    <w:p w14:paraId="69F2F933" w14:textId="37155D1C" w:rsidR="004209F2" w:rsidRPr="005E6B90" w:rsidRDefault="00B5029B" w:rsidP="003D0C55">
      <w:pPr>
        <w:ind w:firstLineChars="200" w:firstLine="422"/>
        <w:rPr>
          <w:b/>
          <w:color w:val="000000"/>
        </w:rPr>
      </w:pPr>
      <w:r w:rsidRPr="00656BB4">
        <w:rPr>
          <w:rFonts w:hint="eastAsia"/>
          <w:b/>
          <w:noProof/>
          <w:color w:val="000000"/>
        </w:rPr>
        <w:drawing>
          <wp:anchor distT="0" distB="0" distL="114300" distR="114300" simplePos="0" relativeHeight="251658240" behindDoc="0" locked="0" layoutInCell="1" allowOverlap="1" wp14:anchorId="2CD100CF" wp14:editId="57463CBE">
            <wp:simplePos x="0" y="0"/>
            <wp:positionH relativeFrom="margin">
              <wp:align>left</wp:align>
            </wp:positionH>
            <wp:positionV relativeFrom="paragraph">
              <wp:posOffset>18415</wp:posOffset>
            </wp:positionV>
            <wp:extent cx="1333500" cy="1320800"/>
            <wp:effectExtent l="0" t="0" r="0" b="0"/>
            <wp:wrapSquare wrapText="bothSides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604" cy="132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0C55" w:rsidRPr="003D0C55">
        <w:rPr>
          <w:rFonts w:hint="eastAsia"/>
          <w:b/>
          <w:color w:val="000000"/>
          <w:szCs w:val="21"/>
          <w:lang w:val="en"/>
        </w:rPr>
        <w:t>戴夫·沃纳（</w:t>
      </w:r>
      <w:r w:rsidR="003D0C55" w:rsidRPr="003D0C55">
        <w:rPr>
          <w:rFonts w:hint="eastAsia"/>
          <w:b/>
          <w:color w:val="000000"/>
          <w:szCs w:val="21"/>
          <w:lang w:val="en"/>
        </w:rPr>
        <w:t>Dave Warner</w:t>
      </w:r>
      <w:r w:rsidR="003D0C55" w:rsidRPr="003D0C55">
        <w:rPr>
          <w:rFonts w:hint="eastAsia"/>
          <w:b/>
          <w:color w:val="000000"/>
          <w:szCs w:val="21"/>
          <w:lang w:val="en"/>
        </w:rPr>
        <w:t>）</w:t>
      </w:r>
      <w:r w:rsidR="003D0C55" w:rsidRPr="003D0C55">
        <w:rPr>
          <w:rFonts w:hint="eastAsia"/>
          <w:color w:val="000000"/>
          <w:szCs w:val="21"/>
          <w:lang w:val="en"/>
        </w:rPr>
        <w:t>是一位作家和音乐人，曾获西澳大利亚州总理文学奖小说奖（</w:t>
      </w:r>
      <w:r w:rsidR="003D0C55" w:rsidRPr="003D0C55">
        <w:rPr>
          <w:rFonts w:hint="eastAsia"/>
          <w:color w:val="000000"/>
          <w:szCs w:val="21"/>
          <w:lang w:val="en"/>
        </w:rPr>
        <w:t>Western Australian Premier</w:t>
      </w:r>
      <w:r w:rsidR="003D0C55" w:rsidRPr="003D0C55">
        <w:rPr>
          <w:rFonts w:hint="eastAsia"/>
          <w:color w:val="000000"/>
          <w:szCs w:val="21"/>
          <w:lang w:val="en"/>
        </w:rPr>
        <w:t>’</w:t>
      </w:r>
      <w:r w:rsidR="003D0C55" w:rsidRPr="003D0C55">
        <w:rPr>
          <w:rFonts w:hint="eastAsia"/>
          <w:color w:val="000000"/>
          <w:szCs w:val="21"/>
          <w:lang w:val="en"/>
        </w:rPr>
        <w:t>s Award for Fiction</w:t>
      </w:r>
      <w:r w:rsidR="003D0C55" w:rsidRPr="003D0C55">
        <w:rPr>
          <w:rFonts w:hint="eastAsia"/>
          <w:color w:val="000000"/>
          <w:szCs w:val="21"/>
          <w:lang w:val="en"/>
        </w:rPr>
        <w:t>）和内德·凯利最佳犯罪小说奖（</w:t>
      </w:r>
      <w:r w:rsidR="003D0C55" w:rsidRPr="003D0C55">
        <w:rPr>
          <w:rFonts w:hint="eastAsia"/>
          <w:color w:val="000000"/>
          <w:szCs w:val="21"/>
          <w:lang w:val="en"/>
        </w:rPr>
        <w:t>Ned Kelly Award for Best Crime Fiction</w:t>
      </w:r>
      <w:r w:rsidR="003D0C55" w:rsidRPr="003D0C55">
        <w:rPr>
          <w:rFonts w:hint="eastAsia"/>
          <w:color w:val="000000"/>
          <w:szCs w:val="21"/>
          <w:lang w:val="en"/>
        </w:rPr>
        <w:t>），并获评西澳大利亚州“在世瑰宝”（</w:t>
      </w:r>
      <w:r w:rsidR="003D0C55" w:rsidRPr="003D0C55">
        <w:rPr>
          <w:rFonts w:hint="eastAsia"/>
          <w:color w:val="000000"/>
          <w:szCs w:val="21"/>
          <w:lang w:val="en"/>
        </w:rPr>
        <w:t>Western Australian Living Treasure</w:t>
      </w:r>
      <w:r w:rsidR="003D0C55" w:rsidRPr="003D0C55">
        <w:rPr>
          <w:rFonts w:hint="eastAsia"/>
          <w:color w:val="000000"/>
          <w:szCs w:val="21"/>
          <w:lang w:val="en"/>
        </w:rPr>
        <w:t>）。他已创作十四部犯罪小说，同时也从事电影、电视和舞台作品的创作。</w:t>
      </w:r>
    </w:p>
    <w:p w14:paraId="294F020E" w14:textId="77777777" w:rsidR="00C077A6" w:rsidRDefault="00C077A6">
      <w:pPr>
        <w:rPr>
          <w:b/>
          <w:color w:val="000000"/>
        </w:rPr>
      </w:pPr>
    </w:p>
    <w:p w14:paraId="570E9579" w14:textId="77777777" w:rsidR="00656BB4" w:rsidRDefault="00656BB4">
      <w:pPr>
        <w:rPr>
          <w:b/>
          <w:color w:val="000000"/>
        </w:rPr>
      </w:pPr>
    </w:p>
    <w:p w14:paraId="65891A3F" w14:textId="77777777" w:rsidR="00C077A6" w:rsidRDefault="00C077A6">
      <w:pPr>
        <w:rPr>
          <w:b/>
          <w:color w:val="000000"/>
        </w:rPr>
      </w:pPr>
      <w:r>
        <w:rPr>
          <w:rFonts w:hint="eastAsia"/>
          <w:b/>
          <w:color w:val="000000"/>
        </w:rPr>
        <w:t>媒体评价：</w:t>
      </w:r>
    </w:p>
    <w:p w14:paraId="57C0D42D" w14:textId="77777777" w:rsidR="00C077A6" w:rsidRDefault="00C077A6">
      <w:pPr>
        <w:rPr>
          <w:b/>
          <w:color w:val="000000"/>
        </w:rPr>
      </w:pPr>
    </w:p>
    <w:p w14:paraId="1B98B4C4" w14:textId="77777777" w:rsidR="003D0C55" w:rsidRPr="00656BB4" w:rsidRDefault="003D0C55" w:rsidP="003D0C55">
      <w:pPr>
        <w:ind w:firstLineChars="200" w:firstLine="420"/>
        <w:rPr>
          <w:color w:val="000000"/>
        </w:rPr>
      </w:pPr>
      <w:r w:rsidRPr="00656BB4">
        <w:rPr>
          <w:rFonts w:hint="eastAsia"/>
          <w:color w:val="000000"/>
        </w:rPr>
        <w:t>“戴夫·沃纳式温馨推理应有的一切，这本书都有——</w:t>
      </w:r>
      <w:r w:rsidR="00656BB4" w:rsidRPr="00656BB4">
        <w:rPr>
          <w:rFonts w:hint="eastAsia"/>
          <w:color w:val="000000"/>
        </w:rPr>
        <w:t>机智幽默</w:t>
      </w:r>
      <w:r w:rsidRPr="00656BB4">
        <w:rPr>
          <w:rFonts w:hint="eastAsia"/>
          <w:color w:val="000000"/>
        </w:rPr>
        <w:t>、令人着迷的人物，以及一个足以让推理迷尽兴的谜案。”</w:t>
      </w:r>
    </w:p>
    <w:p w14:paraId="4C5B84B1" w14:textId="77777777" w:rsidR="00C077A6" w:rsidRPr="00656BB4" w:rsidRDefault="003D0C55" w:rsidP="003D0C55">
      <w:pPr>
        <w:jc w:val="right"/>
        <w:rPr>
          <w:color w:val="000000"/>
        </w:rPr>
      </w:pPr>
      <w:r w:rsidRPr="00656BB4">
        <w:rPr>
          <w:rFonts w:hint="eastAsia"/>
          <w:color w:val="000000"/>
        </w:rPr>
        <w:t>——戴维·威什</w:t>
      </w:r>
      <w:r w:rsidRPr="00656BB4">
        <w:rPr>
          <w:rFonts w:hint="eastAsia"/>
          <w:color w:val="000000"/>
        </w:rPr>
        <w:t>-</w:t>
      </w:r>
      <w:r w:rsidRPr="00656BB4">
        <w:rPr>
          <w:rFonts w:hint="eastAsia"/>
          <w:color w:val="000000"/>
        </w:rPr>
        <w:t>威尔逊（</w:t>
      </w:r>
      <w:r w:rsidRPr="00656BB4">
        <w:rPr>
          <w:rFonts w:hint="eastAsia"/>
          <w:color w:val="000000"/>
        </w:rPr>
        <w:t>David Whish-Wilson</w:t>
      </w:r>
      <w:r w:rsidRPr="00656BB4">
        <w:rPr>
          <w:rFonts w:hint="eastAsia"/>
          <w:color w:val="000000"/>
        </w:rPr>
        <w:t>）</w:t>
      </w:r>
    </w:p>
    <w:p w14:paraId="29BD5C1F" w14:textId="77777777" w:rsidR="00C077A6" w:rsidRPr="00C077A6" w:rsidRDefault="00C077A6">
      <w:pPr>
        <w:rPr>
          <w:b/>
          <w:color w:val="000000"/>
        </w:rPr>
      </w:pPr>
    </w:p>
    <w:p w14:paraId="6083EC4C" w14:textId="77777777" w:rsidR="004209F2" w:rsidRPr="004209F2" w:rsidRDefault="004209F2">
      <w:pPr>
        <w:rPr>
          <w:b/>
          <w:color w:val="000000"/>
        </w:rPr>
      </w:pPr>
    </w:p>
    <w:p w14:paraId="400D140C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bookmarkStart w:id="0" w:name="OLE_LINK1"/>
      <w:bookmarkStart w:id="1" w:name="OLE_LINK2"/>
      <w:bookmarkStart w:id="2" w:name="OLE_LINK3"/>
      <w:bookmarkStart w:id="3" w:name="OLE_LINK4"/>
      <w:bookmarkStart w:id="4" w:name="OLE_LINK26"/>
      <w:bookmarkStart w:id="5" w:name="OLE_LINK46"/>
      <w:bookmarkStart w:id="6" w:name="OLE_LINK59"/>
      <w:bookmarkStart w:id="7" w:name="OLE_LINK9"/>
      <w:bookmarkStart w:id="8" w:name="OLE_LINK7"/>
      <w:r>
        <w:rPr>
          <w:rFonts w:hint="eastAsia"/>
          <w:b/>
          <w:bCs/>
          <w:color w:val="000000"/>
          <w:szCs w:val="21"/>
        </w:rPr>
        <w:t>感</w:t>
      </w:r>
      <w:r w:rsidRPr="0013605C">
        <w:rPr>
          <w:b/>
          <w:bCs/>
          <w:color w:val="000000"/>
          <w:szCs w:val="21"/>
        </w:rPr>
        <w:t>谢您的阅读！</w:t>
      </w:r>
    </w:p>
    <w:p w14:paraId="50C6F48A" w14:textId="77777777" w:rsidR="00037A94" w:rsidRPr="002333D9" w:rsidRDefault="00037A94" w:rsidP="00037A94">
      <w:pPr>
        <w:rPr>
          <w:rFonts w:ascii="华文中宋" w:eastAsia="华文中宋" w:hAnsi="华文中宋"/>
          <w:b/>
          <w:color w:val="000000"/>
          <w:szCs w:val="21"/>
        </w:rPr>
      </w:pPr>
      <w:r w:rsidRPr="0013605C">
        <w:rPr>
          <w:b/>
          <w:color w:val="000000"/>
          <w:szCs w:val="21"/>
        </w:rPr>
        <w:t>请将反馈信息发至：</w:t>
      </w:r>
      <w:r w:rsidRPr="002333D9">
        <w:rPr>
          <w:rFonts w:ascii="华文中宋" w:eastAsia="华文中宋" w:hAnsi="华文中宋"/>
          <w:b/>
          <w:color w:val="000000"/>
          <w:szCs w:val="21"/>
        </w:rPr>
        <w:t>版权负责人</w:t>
      </w:r>
    </w:p>
    <w:p w14:paraId="7BA02659" w14:textId="77777777" w:rsidR="00037A94" w:rsidRPr="00E556A0" w:rsidRDefault="00037A94" w:rsidP="00037A94">
      <w:pPr>
        <w:rPr>
          <w:b/>
          <w:color w:val="000000"/>
          <w:szCs w:val="21"/>
        </w:rPr>
      </w:pPr>
      <w:r w:rsidRPr="00115765">
        <w:rPr>
          <w:b/>
          <w:color w:val="000000"/>
          <w:szCs w:val="21"/>
        </w:rPr>
        <w:t>Email</w:t>
      </w:r>
      <w:r w:rsidRPr="0013605C">
        <w:rPr>
          <w:color w:val="000000"/>
          <w:szCs w:val="21"/>
        </w:rPr>
        <w:t>：</w:t>
      </w:r>
      <w:hyperlink r:id="rId9" w:history="1">
        <w:r w:rsidRPr="00E556A0">
          <w:rPr>
            <w:rStyle w:val="ab"/>
            <w:rFonts w:hint="eastAsia"/>
            <w:b/>
            <w:szCs w:val="21"/>
          </w:rPr>
          <w:t>Righ</w:t>
        </w:r>
        <w:r w:rsidRPr="00E556A0">
          <w:rPr>
            <w:rStyle w:val="ab"/>
            <w:b/>
            <w:szCs w:val="21"/>
          </w:rPr>
          <w:t>ts@nurnberg.com.cn</w:t>
        </w:r>
      </w:hyperlink>
    </w:p>
    <w:p w14:paraId="49EC2AD4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安德鲁</w:t>
      </w:r>
      <w:r w:rsidRPr="0013605C">
        <w:rPr>
          <w:color w:val="000000"/>
          <w:szCs w:val="21"/>
        </w:rPr>
        <w:t>·</w:t>
      </w:r>
      <w:r w:rsidRPr="0013605C">
        <w:rPr>
          <w:color w:val="000000"/>
          <w:szCs w:val="21"/>
        </w:rPr>
        <w:t>纳伯格联合国际有限公司北京代表处</w:t>
      </w:r>
    </w:p>
    <w:p w14:paraId="0433E2A8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北京市海淀区中关村大街甲</w:t>
      </w:r>
      <w:r w:rsidRPr="0013605C">
        <w:rPr>
          <w:color w:val="000000"/>
          <w:szCs w:val="21"/>
        </w:rPr>
        <w:t>59</w:t>
      </w:r>
      <w:r w:rsidRPr="0013605C">
        <w:rPr>
          <w:color w:val="000000"/>
          <w:szCs w:val="21"/>
        </w:rPr>
        <w:t>号中国人民大学文化大厦</w:t>
      </w:r>
      <w:r w:rsidRPr="0013605C">
        <w:rPr>
          <w:color w:val="000000"/>
          <w:szCs w:val="21"/>
        </w:rPr>
        <w:t>1705</w:t>
      </w:r>
      <w:r w:rsidRPr="0013605C">
        <w:rPr>
          <w:color w:val="000000"/>
          <w:szCs w:val="21"/>
        </w:rPr>
        <w:t>室</w:t>
      </w:r>
      <w:r>
        <w:rPr>
          <w:rFonts w:hint="eastAsia"/>
          <w:color w:val="000000"/>
          <w:szCs w:val="21"/>
        </w:rPr>
        <w:t>,</w:t>
      </w:r>
      <w:r>
        <w:rPr>
          <w:color w:val="000000"/>
          <w:szCs w:val="21"/>
        </w:rPr>
        <w:t xml:space="preserve"> </w:t>
      </w:r>
      <w:r w:rsidRPr="0013605C">
        <w:rPr>
          <w:color w:val="000000"/>
          <w:szCs w:val="21"/>
        </w:rPr>
        <w:t>邮编：</w:t>
      </w:r>
      <w:r w:rsidRPr="0013605C">
        <w:rPr>
          <w:color w:val="000000"/>
          <w:szCs w:val="21"/>
        </w:rPr>
        <w:t>100872</w:t>
      </w:r>
    </w:p>
    <w:p w14:paraId="558B0020" w14:textId="77777777" w:rsidR="00037A94" w:rsidRPr="0013605C" w:rsidRDefault="00037A94" w:rsidP="00037A94">
      <w:pPr>
        <w:rPr>
          <w:b/>
          <w:color w:val="000000"/>
          <w:szCs w:val="21"/>
        </w:rPr>
      </w:pPr>
      <w:r w:rsidRPr="0013605C">
        <w:rPr>
          <w:color w:val="000000"/>
          <w:szCs w:val="21"/>
        </w:rPr>
        <w:t>电话：</w:t>
      </w:r>
      <w:r w:rsidRPr="0013605C">
        <w:rPr>
          <w:color w:val="000000"/>
          <w:szCs w:val="21"/>
        </w:rPr>
        <w:t>010-82</w:t>
      </w:r>
      <w:r>
        <w:rPr>
          <w:color w:val="000000"/>
          <w:szCs w:val="21"/>
        </w:rPr>
        <w:t>504106</w:t>
      </w:r>
    </w:p>
    <w:p w14:paraId="5090B533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t>公司网址：</w:t>
      </w:r>
      <w:hyperlink r:id="rId10" w:history="1">
        <w:r w:rsidRPr="00D6262A">
          <w:rPr>
            <w:rStyle w:val="ab"/>
            <w:szCs w:val="21"/>
          </w:rPr>
          <w:t>http://www.nurnberg.com.cn</w:t>
        </w:r>
      </w:hyperlink>
    </w:p>
    <w:p w14:paraId="5A843CBE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书目下载</w:t>
      </w:r>
      <w:r w:rsidRPr="00D6262A">
        <w:rPr>
          <w:rFonts w:hint="eastAsia"/>
          <w:color w:val="000000"/>
          <w:szCs w:val="21"/>
        </w:rPr>
        <w:t>：</w:t>
      </w:r>
      <w:hyperlink r:id="rId11" w:history="1">
        <w:r w:rsidRPr="00D6262A">
          <w:rPr>
            <w:rStyle w:val="ab"/>
            <w:szCs w:val="21"/>
          </w:rPr>
          <w:t>http://www.nurnberg.com.cn/booklist_zh/list.aspx</w:t>
        </w:r>
      </w:hyperlink>
    </w:p>
    <w:p w14:paraId="1E1B2F59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书讯浏览</w:t>
      </w:r>
      <w:r w:rsidRPr="00D6262A">
        <w:rPr>
          <w:rFonts w:hint="eastAsia"/>
          <w:color w:val="000000"/>
          <w:szCs w:val="21"/>
        </w:rPr>
        <w:t>：</w:t>
      </w:r>
      <w:hyperlink r:id="rId12" w:history="1">
        <w:r w:rsidRPr="00D6262A">
          <w:rPr>
            <w:rStyle w:val="ab"/>
            <w:szCs w:val="21"/>
          </w:rPr>
          <w:t>http://www.nurnberg.com.cn/book/book.aspx</w:t>
        </w:r>
      </w:hyperlink>
    </w:p>
    <w:p w14:paraId="13F43982" w14:textId="77777777" w:rsidR="00037A94" w:rsidRPr="00D6262A" w:rsidRDefault="00037A94" w:rsidP="00037A94">
      <w:pPr>
        <w:rPr>
          <w:color w:val="000000"/>
          <w:szCs w:val="21"/>
        </w:rPr>
      </w:pPr>
      <w:r w:rsidRPr="00D6262A">
        <w:rPr>
          <w:color w:val="000000"/>
          <w:szCs w:val="21"/>
        </w:rPr>
        <w:t>视频推荐</w:t>
      </w:r>
      <w:r w:rsidRPr="00D6262A">
        <w:rPr>
          <w:rFonts w:hint="eastAsia"/>
          <w:color w:val="000000"/>
          <w:szCs w:val="21"/>
        </w:rPr>
        <w:t>：</w:t>
      </w:r>
      <w:hyperlink r:id="rId13" w:history="1">
        <w:r w:rsidRPr="00D6262A">
          <w:rPr>
            <w:rStyle w:val="ab"/>
            <w:szCs w:val="21"/>
          </w:rPr>
          <w:t>http://www.nurnberg.com.cn/video/video.aspx</w:t>
        </w:r>
      </w:hyperlink>
    </w:p>
    <w:p w14:paraId="1B4EF158" w14:textId="77777777" w:rsidR="00037A94" w:rsidRPr="00D6262A" w:rsidRDefault="00037A94" w:rsidP="00037A94">
      <w:pPr>
        <w:rPr>
          <w:rStyle w:val="ab"/>
          <w:szCs w:val="21"/>
        </w:rPr>
      </w:pPr>
      <w:r w:rsidRPr="00D6262A">
        <w:rPr>
          <w:color w:val="000000"/>
          <w:szCs w:val="21"/>
        </w:rPr>
        <w:lastRenderedPageBreak/>
        <w:t>豆瓣小站：</w:t>
      </w:r>
      <w:hyperlink r:id="rId14" w:history="1">
        <w:r w:rsidRPr="00D6262A">
          <w:rPr>
            <w:rStyle w:val="ab"/>
            <w:szCs w:val="21"/>
          </w:rPr>
          <w:t>http://site.douban.com/110577/</w:t>
        </w:r>
      </w:hyperlink>
    </w:p>
    <w:p w14:paraId="3E8D6A87" w14:textId="77777777" w:rsidR="00037A94" w:rsidRDefault="00037A94" w:rsidP="00037A94">
      <w:pPr>
        <w:rPr>
          <w:color w:val="0000FF"/>
          <w:u w:val="single"/>
          <w:shd w:val="clear" w:color="auto" w:fill="FFFFFF"/>
        </w:rPr>
      </w:pPr>
      <w:r w:rsidRPr="00D6262A">
        <w:rPr>
          <w:rFonts w:hint="eastAsia"/>
          <w:color w:val="000000"/>
          <w:shd w:val="clear" w:color="auto" w:fill="FFFFFF"/>
        </w:rPr>
        <w:t>新浪微博</w:t>
      </w:r>
      <w:r w:rsidRPr="00D6262A">
        <w:rPr>
          <w:rFonts w:hint="eastAsia"/>
          <w:bCs/>
          <w:color w:val="000000"/>
          <w:shd w:val="clear" w:color="auto" w:fill="FFFFFF"/>
        </w:rPr>
        <w:t>：</w:t>
      </w:r>
      <w:hyperlink r:id="rId15" w:history="1"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安德鲁纳伯格公司的微博</w:t>
        </w:r>
        <w:r w:rsidRPr="00D6262A">
          <w:rPr>
            <w:color w:val="0000FF"/>
            <w:u w:val="single"/>
            <w:shd w:val="clear" w:color="auto" w:fill="FFFFFF"/>
          </w:rPr>
          <w:t>_</w:t>
        </w:r>
        <w:r w:rsidRPr="00D6262A">
          <w:rPr>
            <w:rFonts w:cs="Calibri" w:hint="eastAsia"/>
            <w:color w:val="0000FF"/>
            <w:u w:val="single"/>
            <w:shd w:val="clear" w:color="auto" w:fill="FFFFFF"/>
          </w:rPr>
          <w:t>微博</w:t>
        </w:r>
        <w:r w:rsidRPr="00D6262A">
          <w:rPr>
            <w:color w:val="0000FF"/>
            <w:u w:val="single"/>
            <w:shd w:val="clear" w:color="auto" w:fill="FFFFFF"/>
          </w:rPr>
          <w:t> </w:t>
        </w:r>
        <w:proofErr w:type="gramStart"/>
        <w:r w:rsidRPr="00D6262A">
          <w:rPr>
            <w:color w:val="0000FF"/>
            <w:u w:val="single"/>
            <w:shd w:val="clear" w:color="auto" w:fill="FFFFFF"/>
          </w:rPr>
          <w:t>(weibo.com)</w:t>
        </w:r>
        <w:proofErr w:type="gramEnd"/>
      </w:hyperlink>
    </w:p>
    <w:p w14:paraId="523C814D" w14:textId="77777777" w:rsidR="00037A94" w:rsidRDefault="00037A94" w:rsidP="00037A94">
      <w:pPr>
        <w:rPr>
          <w:color w:val="0000FF"/>
          <w:shd w:val="clear" w:color="auto" w:fill="FFFFFF"/>
        </w:rPr>
      </w:pPr>
      <w:r w:rsidRPr="00F66C85">
        <w:rPr>
          <w:rFonts w:hint="eastAsia"/>
          <w:color w:val="000000" w:themeColor="text1"/>
          <w:shd w:val="clear" w:color="auto" w:fill="FFFFFF"/>
        </w:rPr>
        <w:t>小</w:t>
      </w:r>
      <w:r w:rsidRPr="00F66C85">
        <w:rPr>
          <w:rFonts w:hint="eastAsia"/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红</w:t>
      </w:r>
      <w:r w:rsidRPr="00F66C85">
        <w:rPr>
          <w:color w:val="000000" w:themeColor="text1"/>
          <w:shd w:val="clear" w:color="auto" w:fill="FFFFFF"/>
        </w:rPr>
        <w:t xml:space="preserve"> </w:t>
      </w:r>
      <w:r w:rsidRPr="00F66C85">
        <w:rPr>
          <w:rFonts w:hint="eastAsia"/>
          <w:color w:val="000000" w:themeColor="text1"/>
          <w:shd w:val="clear" w:color="auto" w:fill="FFFFFF"/>
        </w:rPr>
        <w:t>书</w:t>
      </w:r>
      <w:r w:rsidRPr="00F66C85">
        <w:rPr>
          <w:rFonts w:hint="eastAsia"/>
          <w:color w:val="0000FF"/>
          <w:shd w:val="clear" w:color="auto" w:fill="FFFFFF"/>
        </w:rPr>
        <w:t>：</w:t>
      </w:r>
      <w:r>
        <w:rPr>
          <w:rFonts w:hint="eastAsia"/>
          <w:color w:val="0000FF"/>
          <w:shd w:val="clear" w:color="auto" w:fill="FFFFFF"/>
        </w:rPr>
        <w:t>“</w:t>
      </w:r>
      <w:r w:rsidRPr="00F66C85">
        <w:rPr>
          <w:rFonts w:hint="eastAsia"/>
          <w:color w:val="0000FF"/>
          <w:shd w:val="clear" w:color="auto" w:fill="FFFFFF"/>
        </w:rPr>
        <w:t>安德鲁读书</w:t>
      </w:r>
      <w:r>
        <w:rPr>
          <w:rFonts w:hint="eastAsia"/>
          <w:color w:val="0000FF"/>
          <w:shd w:val="clear" w:color="auto" w:fill="FFFFFF"/>
        </w:rPr>
        <w:t>”，</w:t>
      </w:r>
      <w:r>
        <w:rPr>
          <w:rFonts w:hint="eastAsia"/>
          <w:color w:val="0000FF"/>
          <w:shd w:val="clear" w:color="auto" w:fill="FFFFFF"/>
        </w:rPr>
        <w:t xml:space="preserve"> </w:t>
      </w:r>
      <w:r>
        <w:rPr>
          <w:rFonts w:hint="eastAsia"/>
          <w:color w:val="0000FF"/>
          <w:shd w:val="clear" w:color="auto" w:fill="FFFFFF"/>
        </w:rPr>
        <w:t>“安德鲁童书”</w:t>
      </w:r>
    </w:p>
    <w:p w14:paraId="76395304" w14:textId="77777777" w:rsidR="00037A94" w:rsidRPr="0013605C" w:rsidRDefault="00037A94" w:rsidP="00037A94">
      <w:pPr>
        <w:shd w:val="clear" w:color="auto" w:fill="FFFFFF"/>
        <w:rPr>
          <w:color w:val="000000"/>
          <w:szCs w:val="21"/>
        </w:rPr>
      </w:pPr>
      <w:r w:rsidRPr="00D6262A">
        <w:rPr>
          <w:color w:val="000000"/>
          <w:szCs w:val="21"/>
        </w:rPr>
        <w:t>微信订阅号</w:t>
      </w:r>
      <w:r w:rsidRPr="0013605C">
        <w:rPr>
          <w:color w:val="000000"/>
          <w:szCs w:val="21"/>
        </w:rPr>
        <w:t>：</w:t>
      </w:r>
      <w:r w:rsidRPr="0013605C">
        <w:rPr>
          <w:color w:val="000000"/>
          <w:szCs w:val="21"/>
        </w:rPr>
        <w:t>ANABJ2002</w:t>
      </w:r>
    </w:p>
    <w:p w14:paraId="1032BDD0" w14:textId="77777777" w:rsidR="00037A94" w:rsidRPr="00115765" w:rsidRDefault="00037A94" w:rsidP="00037A94">
      <w:pPr>
        <w:rPr>
          <w:b/>
          <w:color w:val="000000"/>
        </w:rPr>
      </w:pPr>
      <w:r w:rsidRPr="00DF7AE0">
        <w:rPr>
          <w:noProof/>
          <w:color w:val="000000"/>
          <w:szCs w:val="21"/>
        </w:rPr>
        <w:drawing>
          <wp:inline distT="0" distB="0" distL="0" distR="0" wp14:anchorId="561A7F90" wp14:editId="519C9B0B">
            <wp:extent cx="625475" cy="678815"/>
            <wp:effectExtent l="0" t="0" r="0" b="0"/>
            <wp:docPr id="155156139" name="图片 155156139" descr="安德鲁微信号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 descr="安德鲁微信号二维码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75" cy="678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bookmarkEnd w:id="1"/>
    <w:bookmarkEnd w:id="2"/>
    <w:bookmarkEnd w:id="3"/>
    <w:bookmarkEnd w:id="4"/>
    <w:bookmarkEnd w:id="5"/>
    <w:bookmarkEnd w:id="6"/>
    <w:bookmarkEnd w:id="7"/>
    <w:bookmarkEnd w:id="8"/>
    <w:p w14:paraId="05A883B2" w14:textId="77777777" w:rsidR="00E94906" w:rsidRDefault="00E94906">
      <w:pPr>
        <w:ind w:right="420"/>
        <w:rPr>
          <w:rFonts w:eastAsia="Gungsuh"/>
          <w:color w:val="000000"/>
          <w:kern w:val="0"/>
          <w:szCs w:val="21"/>
        </w:rPr>
      </w:pPr>
    </w:p>
    <w:sectPr w:rsidR="00E94906">
      <w:headerReference w:type="default" r:id="rId17"/>
      <w:footerReference w:type="default" r:id="rId18"/>
      <w:pgSz w:w="11906" w:h="16838"/>
      <w:pgMar w:top="1304" w:right="1701" w:bottom="1304" w:left="170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8FC0C" w14:textId="77777777" w:rsidR="004601B3" w:rsidRDefault="004601B3">
      <w:r>
        <w:separator/>
      </w:r>
    </w:p>
  </w:endnote>
  <w:endnote w:type="continuationSeparator" w:id="0">
    <w:p w14:paraId="00EC6C6B" w14:textId="77777777" w:rsidR="004601B3" w:rsidRDefault="004601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yriad Pro">
    <w:altName w:val="Segoe Print"/>
    <w:charset w:val="00"/>
    <w:family w:val="swiss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方正姚体">
    <w:panose1 w:val="02010601030101010101"/>
    <w:charset w:val="86"/>
    <w:family w:val="auto"/>
    <w:pitch w:val="variable"/>
    <w:sig w:usb0="00000003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85850" w14:textId="77777777" w:rsidR="00E94906" w:rsidRDefault="00E94906">
    <w:pPr>
      <w:pBdr>
        <w:bottom w:val="single" w:sz="6" w:space="1" w:color="auto"/>
      </w:pBdr>
      <w:jc w:val="center"/>
      <w:rPr>
        <w:rFonts w:ascii="方正姚体" w:eastAsia="方正姚体"/>
        <w:sz w:val="18"/>
      </w:rPr>
    </w:pPr>
  </w:p>
  <w:p w14:paraId="7050C921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地址：北京市海淀区中关村大街甲59</w:t>
    </w:r>
    <w:r>
      <w:rPr>
        <w:rFonts w:ascii="方正姚体" w:eastAsia="方正姚体" w:hAnsi="华文仿宋" w:hint="eastAsia"/>
        <w:sz w:val="18"/>
        <w:szCs w:val="18"/>
      </w:rPr>
      <w:t>号中国人民大学文化大厦1705室，邮编：100872</w:t>
    </w:r>
  </w:p>
  <w:p w14:paraId="6640EF8C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电话：010-82504106，传真：010-82504200</w:t>
    </w:r>
  </w:p>
  <w:p w14:paraId="6432B1BD" w14:textId="77777777" w:rsidR="00E94906" w:rsidRDefault="00C66A9F">
    <w:pPr>
      <w:jc w:val="center"/>
      <w:rPr>
        <w:rFonts w:ascii="方正姚体" w:eastAsia="方正姚体" w:hAnsi="华文仿宋"/>
        <w:sz w:val="18"/>
        <w:szCs w:val="18"/>
      </w:rPr>
    </w:pPr>
    <w:r>
      <w:rPr>
        <w:rFonts w:ascii="方正姚体" w:eastAsia="方正姚体" w:hAnsi="华文仿宋" w:hint="eastAsia"/>
        <w:sz w:val="18"/>
        <w:szCs w:val="18"/>
      </w:rPr>
      <w:t>网址：</w:t>
    </w:r>
    <w:hyperlink r:id="rId1" w:history="1">
      <w:r>
        <w:rPr>
          <w:rStyle w:val="ab"/>
          <w:rFonts w:ascii="方正姚体" w:eastAsia="方正姚体" w:hAnsi="华文仿宋" w:hint="eastAsia"/>
          <w:sz w:val="18"/>
          <w:szCs w:val="18"/>
        </w:rPr>
        <w:t>www.nurnberg.com.cn</w:t>
      </w:r>
    </w:hyperlink>
  </w:p>
  <w:p w14:paraId="07D97E60" w14:textId="77777777" w:rsidR="00E94906" w:rsidRDefault="00E94906">
    <w:pPr>
      <w:pStyle w:val="a5"/>
      <w:jc w:val="center"/>
      <w:rPr>
        <w:rFonts w:eastAsia="方正姚体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8990B" w14:textId="77777777" w:rsidR="004601B3" w:rsidRDefault="004601B3">
      <w:r>
        <w:separator/>
      </w:r>
    </w:p>
  </w:footnote>
  <w:footnote w:type="continuationSeparator" w:id="0">
    <w:p w14:paraId="08934E0E" w14:textId="77777777" w:rsidR="004601B3" w:rsidRDefault="004601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07CFD" w14:textId="77777777" w:rsidR="00E94906" w:rsidRDefault="00C66A9F">
    <w:pPr>
      <w:jc w:val="right"/>
      <w:rPr>
        <w:rFonts w:eastAsia="黑体"/>
        <w:b/>
        <w:bCs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190C7C3" wp14:editId="0A4C60D4">
          <wp:simplePos x="0" y="0"/>
          <wp:positionH relativeFrom="column">
            <wp:posOffset>0</wp:posOffset>
          </wp:positionH>
          <wp:positionV relativeFrom="paragraph">
            <wp:posOffset>-108585</wp:posOffset>
          </wp:positionV>
          <wp:extent cx="472440" cy="436245"/>
          <wp:effectExtent l="0" t="0" r="0" b="0"/>
          <wp:wrapSquare wrapText="bothSides"/>
          <wp:docPr id="1" name="图片 1" descr="公司logo（新北京黑色）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 descr="公司logo（新北京黑色）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2440" cy="4362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7E07A017" w14:textId="77777777" w:rsidR="00E94906" w:rsidRDefault="00C66A9F">
    <w:pPr>
      <w:pStyle w:val="a6"/>
      <w:rPr>
        <w:rFonts w:eastAsia="方正姚体"/>
        <w:b/>
        <w:bCs/>
      </w:rPr>
    </w:pPr>
    <w:r>
      <w:rPr>
        <w:rFonts w:hint="eastAsia"/>
      </w:rPr>
      <w:t xml:space="preserve">                                        </w:t>
    </w:r>
    <w:r>
      <w:rPr>
        <w:rFonts w:eastAsia="方正姚体" w:hint="eastAsia"/>
      </w:rPr>
      <w:t>英国安德鲁·纳伯格联合国际有限公司北京代表处</w:t>
    </w:r>
    <w:r>
      <w:rPr>
        <w:rFonts w:eastAsia="方正姚体" w:hint="eastAsia"/>
      </w:rPr>
      <w:t xml:space="preserve">    </w:t>
    </w:r>
    <w:r>
      <w:rPr>
        <w:rFonts w:eastAsia="方正姚体" w:hint="eastAsia"/>
        <w:b/>
        <w:bCs/>
      </w:rPr>
      <w:t xml:space="preserve">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CD0C9A"/>
    <w:multiLevelType w:val="multilevel"/>
    <w:tmpl w:val="5F7A3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CAA4FA2"/>
    <w:multiLevelType w:val="multilevel"/>
    <w:tmpl w:val="387AFE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宋体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16727540">
    <w:abstractNumId w:val="1"/>
  </w:num>
  <w:num w:numId="2" w16cid:durableId="1234660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ZTllZmFmOTc2ZTAzNjg1MDlkM2U2NTJhMDUzZDA3NTgifQ=="/>
    <w:docVar w:name="KSO_WPS_MARK_KEY" w:val="0b059547-d9b4-43d3-b85d-e7bdcac6c2a4"/>
  </w:docVars>
  <w:rsids>
    <w:rsidRoot w:val="003D0C55"/>
    <w:rsid w:val="00002FAE"/>
    <w:rsid w:val="00005533"/>
    <w:rsid w:val="0000741F"/>
    <w:rsid w:val="00013D7A"/>
    <w:rsid w:val="00014408"/>
    <w:rsid w:val="000226FA"/>
    <w:rsid w:val="00027236"/>
    <w:rsid w:val="00030D63"/>
    <w:rsid w:val="00037A94"/>
    <w:rsid w:val="00040304"/>
    <w:rsid w:val="000603CC"/>
    <w:rsid w:val="00061C2C"/>
    <w:rsid w:val="000803A7"/>
    <w:rsid w:val="00080CD8"/>
    <w:rsid w:val="000810D5"/>
    <w:rsid w:val="00081E40"/>
    <w:rsid w:val="00082504"/>
    <w:rsid w:val="0008781E"/>
    <w:rsid w:val="000A01BD"/>
    <w:rsid w:val="000A57E2"/>
    <w:rsid w:val="000B3141"/>
    <w:rsid w:val="000B3EED"/>
    <w:rsid w:val="000B4D73"/>
    <w:rsid w:val="000C0951"/>
    <w:rsid w:val="000C18AC"/>
    <w:rsid w:val="000D0A7C"/>
    <w:rsid w:val="000D293D"/>
    <w:rsid w:val="000D34C3"/>
    <w:rsid w:val="000D3D3A"/>
    <w:rsid w:val="000D5F8D"/>
    <w:rsid w:val="001017C7"/>
    <w:rsid w:val="00102500"/>
    <w:rsid w:val="00110260"/>
    <w:rsid w:val="0011264B"/>
    <w:rsid w:val="00117F70"/>
    <w:rsid w:val="00121268"/>
    <w:rsid w:val="00132921"/>
    <w:rsid w:val="00133C63"/>
    <w:rsid w:val="00134987"/>
    <w:rsid w:val="00146F1E"/>
    <w:rsid w:val="00163F80"/>
    <w:rsid w:val="00167007"/>
    <w:rsid w:val="00182768"/>
    <w:rsid w:val="00193733"/>
    <w:rsid w:val="00195D6F"/>
    <w:rsid w:val="001B2196"/>
    <w:rsid w:val="001B679D"/>
    <w:rsid w:val="001C6D65"/>
    <w:rsid w:val="001D0115"/>
    <w:rsid w:val="001D0FAF"/>
    <w:rsid w:val="001D4E4F"/>
    <w:rsid w:val="001F0F15"/>
    <w:rsid w:val="001F7CFD"/>
    <w:rsid w:val="0020634F"/>
    <w:rsid w:val="002068EA"/>
    <w:rsid w:val="00215BF8"/>
    <w:rsid w:val="002243E8"/>
    <w:rsid w:val="00233C14"/>
    <w:rsid w:val="00233CE0"/>
    <w:rsid w:val="00236060"/>
    <w:rsid w:val="00244604"/>
    <w:rsid w:val="00244F8F"/>
    <w:rsid w:val="002511F8"/>
    <w:rsid w:val="002516C3"/>
    <w:rsid w:val="002523C1"/>
    <w:rsid w:val="00265795"/>
    <w:rsid w:val="002727E9"/>
    <w:rsid w:val="0027765C"/>
    <w:rsid w:val="002779B8"/>
    <w:rsid w:val="00280377"/>
    <w:rsid w:val="00295FD8"/>
    <w:rsid w:val="0029676A"/>
    <w:rsid w:val="002A4B4F"/>
    <w:rsid w:val="002B1460"/>
    <w:rsid w:val="002B5ADD"/>
    <w:rsid w:val="002B7698"/>
    <w:rsid w:val="002C0257"/>
    <w:rsid w:val="002D009B"/>
    <w:rsid w:val="002E13E2"/>
    <w:rsid w:val="002E21FA"/>
    <w:rsid w:val="002E25C3"/>
    <w:rsid w:val="002E4527"/>
    <w:rsid w:val="00304C52"/>
    <w:rsid w:val="00304C83"/>
    <w:rsid w:val="00310110"/>
    <w:rsid w:val="00310AD2"/>
    <w:rsid w:val="00312D3B"/>
    <w:rsid w:val="00314D8C"/>
    <w:rsid w:val="003161ED"/>
    <w:rsid w:val="003169AA"/>
    <w:rsid w:val="003212C8"/>
    <w:rsid w:val="003250A9"/>
    <w:rsid w:val="0033179B"/>
    <w:rsid w:val="00336416"/>
    <w:rsid w:val="00340C73"/>
    <w:rsid w:val="00341881"/>
    <w:rsid w:val="003432D3"/>
    <w:rsid w:val="0034331D"/>
    <w:rsid w:val="003502A1"/>
    <w:rsid w:val="003514A6"/>
    <w:rsid w:val="00357F6D"/>
    <w:rsid w:val="003646A1"/>
    <w:rsid w:val="003702ED"/>
    <w:rsid w:val="00374360"/>
    <w:rsid w:val="003803C5"/>
    <w:rsid w:val="00387E71"/>
    <w:rsid w:val="003935E9"/>
    <w:rsid w:val="0039543C"/>
    <w:rsid w:val="003955DB"/>
    <w:rsid w:val="003A3601"/>
    <w:rsid w:val="003C524C"/>
    <w:rsid w:val="003C5C5E"/>
    <w:rsid w:val="003D0C55"/>
    <w:rsid w:val="003D3CD9"/>
    <w:rsid w:val="003D49B4"/>
    <w:rsid w:val="003F4DC2"/>
    <w:rsid w:val="003F745B"/>
    <w:rsid w:val="004039C9"/>
    <w:rsid w:val="004209F2"/>
    <w:rsid w:val="00422383"/>
    <w:rsid w:val="00427236"/>
    <w:rsid w:val="00435906"/>
    <w:rsid w:val="00455BA8"/>
    <w:rsid w:val="004601B3"/>
    <w:rsid w:val="004655CB"/>
    <w:rsid w:val="00474717"/>
    <w:rsid w:val="00485E2E"/>
    <w:rsid w:val="00486E31"/>
    <w:rsid w:val="00486FBE"/>
    <w:rsid w:val="004A52FF"/>
    <w:rsid w:val="004B4E6A"/>
    <w:rsid w:val="004C4664"/>
    <w:rsid w:val="004D290B"/>
    <w:rsid w:val="004D5ADA"/>
    <w:rsid w:val="004F6FDA"/>
    <w:rsid w:val="0050133A"/>
    <w:rsid w:val="00507886"/>
    <w:rsid w:val="00512B81"/>
    <w:rsid w:val="00516879"/>
    <w:rsid w:val="00527595"/>
    <w:rsid w:val="00531E34"/>
    <w:rsid w:val="00542854"/>
    <w:rsid w:val="0054434C"/>
    <w:rsid w:val="005508BD"/>
    <w:rsid w:val="00553CE6"/>
    <w:rsid w:val="00554EB4"/>
    <w:rsid w:val="00564FD9"/>
    <w:rsid w:val="005B2CF5"/>
    <w:rsid w:val="005B444D"/>
    <w:rsid w:val="005C244E"/>
    <w:rsid w:val="005C27DC"/>
    <w:rsid w:val="005D167F"/>
    <w:rsid w:val="005D3FD9"/>
    <w:rsid w:val="005D743E"/>
    <w:rsid w:val="005E31E5"/>
    <w:rsid w:val="005E6274"/>
    <w:rsid w:val="005E6B90"/>
    <w:rsid w:val="005F2EC6"/>
    <w:rsid w:val="005F4D4D"/>
    <w:rsid w:val="005F5420"/>
    <w:rsid w:val="00611954"/>
    <w:rsid w:val="00616A0F"/>
    <w:rsid w:val="006176AA"/>
    <w:rsid w:val="00627DBB"/>
    <w:rsid w:val="00632D73"/>
    <w:rsid w:val="00655FA9"/>
    <w:rsid w:val="00656BB4"/>
    <w:rsid w:val="006656BA"/>
    <w:rsid w:val="00667C85"/>
    <w:rsid w:val="00680EFB"/>
    <w:rsid w:val="006851A5"/>
    <w:rsid w:val="006B6CAB"/>
    <w:rsid w:val="006D37ED"/>
    <w:rsid w:val="006E2E2E"/>
    <w:rsid w:val="007078E0"/>
    <w:rsid w:val="00710661"/>
    <w:rsid w:val="00715F9D"/>
    <w:rsid w:val="007419C0"/>
    <w:rsid w:val="00747520"/>
    <w:rsid w:val="0075196D"/>
    <w:rsid w:val="007740C7"/>
    <w:rsid w:val="00792AB2"/>
    <w:rsid w:val="007962CA"/>
    <w:rsid w:val="007A2E2A"/>
    <w:rsid w:val="007A3480"/>
    <w:rsid w:val="007A513F"/>
    <w:rsid w:val="007A5AA6"/>
    <w:rsid w:val="007B5222"/>
    <w:rsid w:val="007B6993"/>
    <w:rsid w:val="007C3170"/>
    <w:rsid w:val="007C4BA4"/>
    <w:rsid w:val="007C5D7D"/>
    <w:rsid w:val="007C68DC"/>
    <w:rsid w:val="007D262A"/>
    <w:rsid w:val="007D69A1"/>
    <w:rsid w:val="007E108E"/>
    <w:rsid w:val="007E2BA6"/>
    <w:rsid w:val="007E348E"/>
    <w:rsid w:val="007E44C1"/>
    <w:rsid w:val="007F1B8C"/>
    <w:rsid w:val="007F29EA"/>
    <w:rsid w:val="007F652C"/>
    <w:rsid w:val="00805ED5"/>
    <w:rsid w:val="0080616E"/>
    <w:rsid w:val="008129CA"/>
    <w:rsid w:val="00816558"/>
    <w:rsid w:val="00817915"/>
    <w:rsid w:val="00824F9C"/>
    <w:rsid w:val="008833DC"/>
    <w:rsid w:val="00895CB6"/>
    <w:rsid w:val="008A6811"/>
    <w:rsid w:val="008A7AE7"/>
    <w:rsid w:val="008C0420"/>
    <w:rsid w:val="008C4BCC"/>
    <w:rsid w:val="008D07F2"/>
    <w:rsid w:val="008D278C"/>
    <w:rsid w:val="008D4F84"/>
    <w:rsid w:val="008E1206"/>
    <w:rsid w:val="008E5DFE"/>
    <w:rsid w:val="008F46C1"/>
    <w:rsid w:val="00901677"/>
    <w:rsid w:val="00906691"/>
    <w:rsid w:val="00916A50"/>
    <w:rsid w:val="0092177A"/>
    <w:rsid w:val="009222F0"/>
    <w:rsid w:val="00931DDB"/>
    <w:rsid w:val="00937973"/>
    <w:rsid w:val="00953C63"/>
    <w:rsid w:val="0095747D"/>
    <w:rsid w:val="00973993"/>
    <w:rsid w:val="00973E1A"/>
    <w:rsid w:val="009836C5"/>
    <w:rsid w:val="00995581"/>
    <w:rsid w:val="00996023"/>
    <w:rsid w:val="009A1093"/>
    <w:rsid w:val="009B01A7"/>
    <w:rsid w:val="009B3943"/>
    <w:rsid w:val="009C66BB"/>
    <w:rsid w:val="009D09AC"/>
    <w:rsid w:val="009D7EA7"/>
    <w:rsid w:val="009E5739"/>
    <w:rsid w:val="009F6054"/>
    <w:rsid w:val="00A10F0C"/>
    <w:rsid w:val="00A1225E"/>
    <w:rsid w:val="00A45A3D"/>
    <w:rsid w:val="00A54A8E"/>
    <w:rsid w:val="00A71EAE"/>
    <w:rsid w:val="00A866EC"/>
    <w:rsid w:val="00A90D6D"/>
    <w:rsid w:val="00A90FC8"/>
    <w:rsid w:val="00A91D49"/>
    <w:rsid w:val="00AA7E75"/>
    <w:rsid w:val="00AB060D"/>
    <w:rsid w:val="00AB7588"/>
    <w:rsid w:val="00AB762B"/>
    <w:rsid w:val="00AC7610"/>
    <w:rsid w:val="00AD1193"/>
    <w:rsid w:val="00AD23A3"/>
    <w:rsid w:val="00AD334D"/>
    <w:rsid w:val="00AE6BD3"/>
    <w:rsid w:val="00AF0671"/>
    <w:rsid w:val="00AF0F78"/>
    <w:rsid w:val="00B057F1"/>
    <w:rsid w:val="00B254DB"/>
    <w:rsid w:val="00B262C1"/>
    <w:rsid w:val="00B3486B"/>
    <w:rsid w:val="00B46E7C"/>
    <w:rsid w:val="00B47582"/>
    <w:rsid w:val="00B5029B"/>
    <w:rsid w:val="00B54288"/>
    <w:rsid w:val="00B5540C"/>
    <w:rsid w:val="00B5587F"/>
    <w:rsid w:val="00B62889"/>
    <w:rsid w:val="00B63D45"/>
    <w:rsid w:val="00B648F3"/>
    <w:rsid w:val="00B6616C"/>
    <w:rsid w:val="00B71C53"/>
    <w:rsid w:val="00B7682F"/>
    <w:rsid w:val="00B82CB7"/>
    <w:rsid w:val="00B928DA"/>
    <w:rsid w:val="00BA25D1"/>
    <w:rsid w:val="00BA2F96"/>
    <w:rsid w:val="00BB3271"/>
    <w:rsid w:val="00BB38B3"/>
    <w:rsid w:val="00BB493B"/>
    <w:rsid w:val="00BB6A0E"/>
    <w:rsid w:val="00BC0572"/>
    <w:rsid w:val="00BC2ECE"/>
    <w:rsid w:val="00BC3360"/>
    <w:rsid w:val="00BC558C"/>
    <w:rsid w:val="00BD57A4"/>
    <w:rsid w:val="00BE6763"/>
    <w:rsid w:val="00BF20A3"/>
    <w:rsid w:val="00BF237B"/>
    <w:rsid w:val="00BF39E0"/>
    <w:rsid w:val="00BF523C"/>
    <w:rsid w:val="00C01700"/>
    <w:rsid w:val="00C061D1"/>
    <w:rsid w:val="00C077A6"/>
    <w:rsid w:val="00C117A9"/>
    <w:rsid w:val="00C1399B"/>
    <w:rsid w:val="00C16D2E"/>
    <w:rsid w:val="00C308BC"/>
    <w:rsid w:val="00C40DC8"/>
    <w:rsid w:val="00C60B95"/>
    <w:rsid w:val="00C66A9F"/>
    <w:rsid w:val="00C71DBF"/>
    <w:rsid w:val="00C835AD"/>
    <w:rsid w:val="00C9021F"/>
    <w:rsid w:val="00CA1DDF"/>
    <w:rsid w:val="00CB6027"/>
    <w:rsid w:val="00CC69DA"/>
    <w:rsid w:val="00CD3036"/>
    <w:rsid w:val="00CD409A"/>
    <w:rsid w:val="00CD5299"/>
    <w:rsid w:val="00D068E5"/>
    <w:rsid w:val="00D17283"/>
    <w:rsid w:val="00D17732"/>
    <w:rsid w:val="00D24A70"/>
    <w:rsid w:val="00D24E00"/>
    <w:rsid w:val="00D30839"/>
    <w:rsid w:val="00D341FB"/>
    <w:rsid w:val="00D500BB"/>
    <w:rsid w:val="00D5176B"/>
    <w:rsid w:val="00D55CF3"/>
    <w:rsid w:val="00D56A6F"/>
    <w:rsid w:val="00D56DBD"/>
    <w:rsid w:val="00D577AA"/>
    <w:rsid w:val="00D63010"/>
    <w:rsid w:val="00D64EE2"/>
    <w:rsid w:val="00D7179C"/>
    <w:rsid w:val="00D738A1"/>
    <w:rsid w:val="00D74F9D"/>
    <w:rsid w:val="00D762D4"/>
    <w:rsid w:val="00D76715"/>
    <w:rsid w:val="00DB3297"/>
    <w:rsid w:val="00DB7D8F"/>
    <w:rsid w:val="00DC214F"/>
    <w:rsid w:val="00DF0BB7"/>
    <w:rsid w:val="00E00CC0"/>
    <w:rsid w:val="00E131DB"/>
    <w:rsid w:val="00E132E9"/>
    <w:rsid w:val="00E15659"/>
    <w:rsid w:val="00E43598"/>
    <w:rsid w:val="00E509A5"/>
    <w:rsid w:val="00E51146"/>
    <w:rsid w:val="00E54E5E"/>
    <w:rsid w:val="00E557C1"/>
    <w:rsid w:val="00E65115"/>
    <w:rsid w:val="00E677DF"/>
    <w:rsid w:val="00E71A35"/>
    <w:rsid w:val="00E725A1"/>
    <w:rsid w:val="00E94906"/>
    <w:rsid w:val="00E97F80"/>
    <w:rsid w:val="00EA6987"/>
    <w:rsid w:val="00EA74CC"/>
    <w:rsid w:val="00EB27B1"/>
    <w:rsid w:val="00EC129D"/>
    <w:rsid w:val="00EC73CA"/>
    <w:rsid w:val="00ED1D72"/>
    <w:rsid w:val="00EE4676"/>
    <w:rsid w:val="00EF60DB"/>
    <w:rsid w:val="00F033EC"/>
    <w:rsid w:val="00F05A6A"/>
    <w:rsid w:val="00F25456"/>
    <w:rsid w:val="00F26218"/>
    <w:rsid w:val="00F331B4"/>
    <w:rsid w:val="00F34420"/>
    <w:rsid w:val="00F34483"/>
    <w:rsid w:val="00F349FA"/>
    <w:rsid w:val="00F437BF"/>
    <w:rsid w:val="00F54836"/>
    <w:rsid w:val="00F57001"/>
    <w:rsid w:val="00F578E8"/>
    <w:rsid w:val="00F57900"/>
    <w:rsid w:val="00F668A4"/>
    <w:rsid w:val="00F74EA5"/>
    <w:rsid w:val="00F80E8A"/>
    <w:rsid w:val="00F9556D"/>
    <w:rsid w:val="00FA2346"/>
    <w:rsid w:val="00FB277E"/>
    <w:rsid w:val="00FB5963"/>
    <w:rsid w:val="00FC0DAC"/>
    <w:rsid w:val="00FC3699"/>
    <w:rsid w:val="00FD049B"/>
    <w:rsid w:val="00FD2972"/>
    <w:rsid w:val="00FD3BC4"/>
    <w:rsid w:val="00FF01D6"/>
    <w:rsid w:val="00FF159D"/>
    <w:rsid w:val="04B21E8E"/>
    <w:rsid w:val="055F1B46"/>
    <w:rsid w:val="061D286A"/>
    <w:rsid w:val="065742DF"/>
    <w:rsid w:val="0806583D"/>
    <w:rsid w:val="091A3CEE"/>
    <w:rsid w:val="0AA822B2"/>
    <w:rsid w:val="0BB84DE3"/>
    <w:rsid w:val="0C1B0437"/>
    <w:rsid w:val="0C395F24"/>
    <w:rsid w:val="0C436DA2"/>
    <w:rsid w:val="10B4569D"/>
    <w:rsid w:val="1264528F"/>
    <w:rsid w:val="12D17378"/>
    <w:rsid w:val="12D81E34"/>
    <w:rsid w:val="14117386"/>
    <w:rsid w:val="14410444"/>
    <w:rsid w:val="14C12F5A"/>
    <w:rsid w:val="15A308B2"/>
    <w:rsid w:val="162057B7"/>
    <w:rsid w:val="16D52CED"/>
    <w:rsid w:val="17594F22"/>
    <w:rsid w:val="1C163B8C"/>
    <w:rsid w:val="1C3B5B2F"/>
    <w:rsid w:val="1C5B5A42"/>
    <w:rsid w:val="1C6012AB"/>
    <w:rsid w:val="1CD87093"/>
    <w:rsid w:val="217F21D3"/>
    <w:rsid w:val="21DC5EE4"/>
    <w:rsid w:val="237B69CA"/>
    <w:rsid w:val="24EC7B7F"/>
    <w:rsid w:val="256B5BB0"/>
    <w:rsid w:val="273146EB"/>
    <w:rsid w:val="27321C92"/>
    <w:rsid w:val="27AE2211"/>
    <w:rsid w:val="286A24EC"/>
    <w:rsid w:val="287303E4"/>
    <w:rsid w:val="28FD455E"/>
    <w:rsid w:val="291C72C0"/>
    <w:rsid w:val="294F1F48"/>
    <w:rsid w:val="295977AD"/>
    <w:rsid w:val="29D60DFE"/>
    <w:rsid w:val="2C5142E1"/>
    <w:rsid w:val="2CA62D0A"/>
    <w:rsid w:val="2D151C3D"/>
    <w:rsid w:val="2E2667E7"/>
    <w:rsid w:val="2FB03EC7"/>
    <w:rsid w:val="2FBB5323"/>
    <w:rsid w:val="30DC13F0"/>
    <w:rsid w:val="33B45D0C"/>
    <w:rsid w:val="36064819"/>
    <w:rsid w:val="362D6CBA"/>
    <w:rsid w:val="368055A2"/>
    <w:rsid w:val="36B129D7"/>
    <w:rsid w:val="36B36BBA"/>
    <w:rsid w:val="36B97AE5"/>
    <w:rsid w:val="38D64782"/>
    <w:rsid w:val="38EA0260"/>
    <w:rsid w:val="39A405D1"/>
    <w:rsid w:val="3A133C1C"/>
    <w:rsid w:val="3C563F4C"/>
    <w:rsid w:val="3C6B3E19"/>
    <w:rsid w:val="3C70398D"/>
    <w:rsid w:val="3D424389"/>
    <w:rsid w:val="3D5440BC"/>
    <w:rsid w:val="3DAC00D1"/>
    <w:rsid w:val="3EF9316D"/>
    <w:rsid w:val="40E67721"/>
    <w:rsid w:val="42864D18"/>
    <w:rsid w:val="45083B8C"/>
    <w:rsid w:val="4603463C"/>
    <w:rsid w:val="4683223D"/>
    <w:rsid w:val="468C3169"/>
    <w:rsid w:val="46A13188"/>
    <w:rsid w:val="48121EAA"/>
    <w:rsid w:val="48CE21C6"/>
    <w:rsid w:val="494B7BFF"/>
    <w:rsid w:val="4A392FB7"/>
    <w:rsid w:val="4A4060F4"/>
    <w:rsid w:val="4B1D59BF"/>
    <w:rsid w:val="4B4B6AFE"/>
    <w:rsid w:val="4E87411E"/>
    <w:rsid w:val="4E9F4AB7"/>
    <w:rsid w:val="4F324189"/>
    <w:rsid w:val="51D535C6"/>
    <w:rsid w:val="52C442F7"/>
    <w:rsid w:val="53AF499D"/>
    <w:rsid w:val="53F32DF7"/>
    <w:rsid w:val="54F86EAB"/>
    <w:rsid w:val="564055B9"/>
    <w:rsid w:val="59296817"/>
    <w:rsid w:val="59F00E16"/>
    <w:rsid w:val="5A1E61D2"/>
    <w:rsid w:val="5C646BCF"/>
    <w:rsid w:val="5E0C3542"/>
    <w:rsid w:val="5E572DEB"/>
    <w:rsid w:val="5E6F0574"/>
    <w:rsid w:val="5E8E14C4"/>
    <w:rsid w:val="5ED6505B"/>
    <w:rsid w:val="5F9A5549"/>
    <w:rsid w:val="60197BB5"/>
    <w:rsid w:val="605753D1"/>
    <w:rsid w:val="621F6849"/>
    <w:rsid w:val="64D15E6F"/>
    <w:rsid w:val="661D5426"/>
    <w:rsid w:val="6659611C"/>
    <w:rsid w:val="67050051"/>
    <w:rsid w:val="67180834"/>
    <w:rsid w:val="674455A4"/>
    <w:rsid w:val="68202442"/>
    <w:rsid w:val="68DB70B1"/>
    <w:rsid w:val="6A58493C"/>
    <w:rsid w:val="6BFA18B7"/>
    <w:rsid w:val="6DAA54AF"/>
    <w:rsid w:val="6DE24C48"/>
    <w:rsid w:val="6E9A5873"/>
    <w:rsid w:val="6EF80BE7"/>
    <w:rsid w:val="6F555B47"/>
    <w:rsid w:val="704D10EC"/>
    <w:rsid w:val="714C3AC4"/>
    <w:rsid w:val="724427AD"/>
    <w:rsid w:val="7251239D"/>
    <w:rsid w:val="72682163"/>
    <w:rsid w:val="73B21D95"/>
    <w:rsid w:val="73D3309A"/>
    <w:rsid w:val="741C570D"/>
    <w:rsid w:val="762F0C47"/>
    <w:rsid w:val="76F31C74"/>
    <w:rsid w:val="77E96C58"/>
    <w:rsid w:val="795D1E91"/>
    <w:rsid w:val="79B77DA5"/>
    <w:rsid w:val="7ADB314B"/>
    <w:rsid w:val="7CE65DD7"/>
    <w:rsid w:val="7E5C6A2E"/>
    <w:rsid w:val="7F536899"/>
    <w:rsid w:val="7F9A4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EA6B209"/>
  <w15:docId w15:val="{FFF6B0C6-35FE-4AF6-B6A2-DE3493F10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Body Text" w:qFormat="1"/>
    <w:lsdException w:name="Subtitle" w:qFormat="1"/>
    <w:lsdException w:name="Body Text 2" w:qFormat="1"/>
    <w:lsdException w:name="Hyperlink" w:qFormat="1"/>
    <w:lsdException w:name="FollowedHyperlink" w:qFormat="1"/>
    <w:lsdException w:name="Strong" w:qFormat="1"/>
    <w:lsdException w:name="Emphasis" w:uiPriority="20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qFormat/>
    <w:pPr>
      <w:widowControl/>
      <w:spacing w:before="100" w:beforeAutospacing="1" w:after="100" w:afterAutospacing="1"/>
      <w:jc w:val="left"/>
      <w:outlineLvl w:val="0"/>
    </w:pPr>
    <w:rPr>
      <w:rFonts w:ascii="Georgia" w:hAnsi="Georgia" w:cs="宋体"/>
      <w:b/>
      <w:bCs/>
      <w:caps/>
      <w:color w:val="666666"/>
      <w:spacing w:val="24"/>
      <w:kern w:val="36"/>
      <w:sz w:val="27"/>
      <w:szCs w:val="27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"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pPr>
      <w:jc w:val="left"/>
    </w:p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0">
    <w:name w:val="Body Text 2"/>
    <w:basedOn w:val="a"/>
    <w:qFormat/>
    <w:pPr>
      <w:spacing w:after="120" w:line="480" w:lineRule="auto"/>
    </w:pPr>
  </w:style>
  <w:style w:type="paragraph" w:styleId="a7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kern w:val="0"/>
      <w:sz w:val="24"/>
    </w:rPr>
  </w:style>
  <w:style w:type="character" w:styleId="a8">
    <w:name w:val="Strong"/>
    <w:qFormat/>
    <w:rPr>
      <w:b/>
      <w:bCs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Emphasis"/>
    <w:uiPriority w:val="20"/>
    <w:qFormat/>
    <w:rPr>
      <w:i/>
      <w:iCs/>
    </w:rPr>
  </w:style>
  <w:style w:type="character" w:styleId="ab">
    <w:name w:val="Hyperlink"/>
    <w:qFormat/>
    <w:rPr>
      <w:color w:val="0000FF"/>
      <w:u w:val="single"/>
    </w:rPr>
  </w:style>
  <w:style w:type="paragraph" w:customStyle="1" w:styleId="story-body">
    <w:name w:val="story-body"/>
    <w:basedOn w:val="a"/>
    <w:qFormat/>
    <w:pPr>
      <w:widowControl/>
      <w:spacing w:before="100" w:beforeAutospacing="1" w:after="100" w:afterAutospacing="1"/>
      <w:jc w:val="left"/>
    </w:pPr>
    <w:rPr>
      <w:rFonts w:ascii="Arial" w:hAnsi="Arial" w:cs="Arial"/>
      <w:kern w:val="0"/>
      <w:sz w:val="22"/>
      <w:szCs w:val="22"/>
    </w:rPr>
  </w:style>
  <w:style w:type="paragraph" w:customStyle="1" w:styleId="author">
    <w:name w:val="author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customStyle="1" w:styleId="bullets1">
    <w:name w:val="bullets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character" w:customStyle="1" w:styleId="apple-style-span">
    <w:name w:val="apple-style-span"/>
    <w:basedOn w:val="a0"/>
    <w:qFormat/>
  </w:style>
  <w:style w:type="paragraph" w:customStyle="1" w:styleId="endorsement1">
    <w:name w:val="endorsement1"/>
    <w:basedOn w:val="a"/>
    <w:qFormat/>
    <w:pPr>
      <w:widowControl/>
      <w:jc w:val="left"/>
    </w:pPr>
    <w:rPr>
      <w:rFonts w:ascii="宋体" w:hAnsi="宋体" w:cs="宋体"/>
      <w:kern w:val="0"/>
      <w:sz w:val="24"/>
    </w:rPr>
  </w:style>
  <w:style w:type="paragraph" w:customStyle="1" w:styleId="text">
    <w:name w:val="text"/>
    <w:basedOn w:val="a"/>
    <w:qFormat/>
    <w:pPr>
      <w:widowControl/>
      <w:spacing w:before="100" w:beforeAutospacing="1" w:after="100" w:afterAutospacing="1" w:line="210" w:lineRule="atLeast"/>
      <w:jc w:val="left"/>
    </w:pPr>
    <w:rPr>
      <w:rFonts w:ascii="Verdana" w:hAnsi="Verdana" w:cs="Arial"/>
      <w:color w:val="333333"/>
      <w:kern w:val="0"/>
      <w:sz w:val="17"/>
      <w:szCs w:val="17"/>
    </w:rPr>
  </w:style>
  <w:style w:type="character" w:customStyle="1" w:styleId="product-title1">
    <w:name w:val="product-title1"/>
    <w:qFormat/>
    <w:rPr>
      <w:rFonts w:ascii="Arial" w:hAnsi="Arial" w:cs="Arial" w:hint="default"/>
      <w:b/>
      <w:bCs/>
      <w:color w:val="FF6600"/>
      <w:sz w:val="28"/>
      <w:szCs w:val="28"/>
    </w:rPr>
  </w:style>
  <w:style w:type="character" w:customStyle="1" w:styleId="booksubtitle1">
    <w:name w:val="booksubtitle1"/>
    <w:qFormat/>
    <w:rPr>
      <w:rFonts w:ascii="Verdana" w:hAnsi="Verdana" w:hint="default"/>
      <w:color w:val="000000"/>
      <w:sz w:val="18"/>
      <w:szCs w:val="18"/>
      <w:u w:val="none"/>
    </w:rPr>
  </w:style>
  <w:style w:type="character" w:customStyle="1" w:styleId="bookauthor1">
    <w:name w:val="bookauthor1"/>
    <w:qFormat/>
    <w:rPr>
      <w:rFonts w:ascii="Verdana" w:hAnsi="Verdana" w:hint="default"/>
      <w:i/>
      <w:iCs/>
      <w:color w:val="000000"/>
      <w:sz w:val="18"/>
      <w:szCs w:val="18"/>
      <w:u w:val="none"/>
    </w:rPr>
  </w:style>
  <w:style w:type="character" w:customStyle="1" w:styleId="bstitle1">
    <w:name w:val="bstitle1"/>
    <w:qFormat/>
    <w:rPr>
      <w:b/>
      <w:bCs/>
      <w:color w:val="000000"/>
      <w:sz w:val="24"/>
      <w:szCs w:val="24"/>
    </w:rPr>
  </w:style>
  <w:style w:type="character" w:customStyle="1" w:styleId="bssubtitle1">
    <w:name w:val="bssubtitle1"/>
    <w:qFormat/>
    <w:rPr>
      <w:rFonts w:ascii="Arial" w:hAnsi="Arial" w:cs="Arial" w:hint="default"/>
      <w:b/>
      <w:bCs/>
      <w:color w:val="000000"/>
      <w:sz w:val="18"/>
      <w:szCs w:val="18"/>
    </w:rPr>
  </w:style>
  <w:style w:type="paragraph" w:customStyle="1" w:styleId="introtext1">
    <w:name w:val="introtext1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r18blue1">
    <w:name w:val="ar18blue1"/>
    <w:qFormat/>
    <w:rPr>
      <w:rFonts w:ascii="Arial" w:hAnsi="Arial" w:cs="Arial" w:hint="default"/>
      <w:color w:val="000066"/>
      <w:sz w:val="30"/>
      <w:szCs w:val="30"/>
    </w:rPr>
  </w:style>
  <w:style w:type="character" w:customStyle="1" w:styleId="ar141">
    <w:name w:val="ar141"/>
    <w:qFormat/>
    <w:rPr>
      <w:rFonts w:ascii="Arial" w:hAnsi="Arial" w:cs="Arial" w:hint="default"/>
      <w:sz w:val="21"/>
      <w:szCs w:val="21"/>
    </w:rPr>
  </w:style>
  <w:style w:type="character" w:customStyle="1" w:styleId="blk12161">
    <w:name w:val="blk12161"/>
    <w:qFormat/>
    <w:rPr>
      <w:rFonts w:ascii="Arial" w:hAnsi="Arial" w:cs="Arial" w:hint="default"/>
      <w:color w:val="000000"/>
      <w:sz w:val="18"/>
      <w:szCs w:val="18"/>
    </w:rPr>
  </w:style>
  <w:style w:type="character" w:customStyle="1" w:styleId="brgreen121">
    <w:name w:val="brgreen121"/>
    <w:qFormat/>
    <w:rPr>
      <w:rFonts w:ascii="Arial" w:hAnsi="Arial" w:cs="Arial" w:hint="default"/>
      <w:color w:val="339999"/>
      <w:sz w:val="18"/>
      <w:szCs w:val="18"/>
    </w:rPr>
  </w:style>
  <w:style w:type="character" w:customStyle="1" w:styleId="A50">
    <w:name w:val="A5"/>
    <w:uiPriority w:val="99"/>
    <w:qFormat/>
    <w:rPr>
      <w:rFonts w:cs="Myriad Pro"/>
      <w:color w:val="000014"/>
    </w:rPr>
  </w:style>
  <w:style w:type="character" w:customStyle="1" w:styleId="apple-converted-space">
    <w:name w:val="apple-converted-space"/>
    <w:qFormat/>
  </w:style>
  <w:style w:type="paragraph" w:customStyle="1" w:styleId="Headline">
    <w:name w:val="Headline"/>
    <w:basedOn w:val="a"/>
    <w:qFormat/>
    <w:pPr>
      <w:spacing w:after="480"/>
      <w:jc w:val="center"/>
    </w:pPr>
    <w:rPr>
      <w:rFonts w:eastAsia="Calibri"/>
      <w:b/>
      <w:bCs/>
      <w:i/>
      <w:sz w:val="28"/>
      <w:szCs w:val="28"/>
    </w:rPr>
  </w:style>
  <w:style w:type="paragraph" w:customStyle="1" w:styleId="Body">
    <w:name w:val="Body"/>
    <w:basedOn w:val="a"/>
    <w:qFormat/>
    <w:pPr>
      <w:widowControl/>
    </w:pPr>
    <w:rPr>
      <w:kern w:val="0"/>
      <w:sz w:val="24"/>
      <w:lang w:eastAsia="en-US"/>
    </w:rPr>
  </w:style>
  <w:style w:type="paragraph" w:styleId="ac">
    <w:name w:val="List Paragraph"/>
    <w:basedOn w:val="a"/>
    <w:uiPriority w:val="99"/>
    <w:rsid w:val="009F605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4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7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8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33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62588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0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0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7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2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67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0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91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3420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32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2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45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2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812615">
              <w:marLeft w:val="0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3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2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hyperlink" Target="http://www.nurnberg.com.cn/video/video.aspx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www.nurnberg.com.cn/book/book.aspx" TargetMode="External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3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urnberg.com.cn/booklist_zh/list.aspx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eibo.com/1877653117/profile?topnav=1&amp;wvr=6" TargetMode="External"/><Relationship Id="rId10" Type="http://schemas.openxmlformats.org/officeDocument/2006/relationships/hyperlink" Target="http://www.nurnberg.com.cn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ights@nurnberg.com.cn" TargetMode="External"/><Relationship Id="rId14" Type="http://schemas.openxmlformats.org/officeDocument/2006/relationships/hyperlink" Target="http://site.douban.com/110577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nurnberg.com.cn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26700;&#38754;&#25991;&#20214;\&#23398;&#20064;&#26448;&#26009;\&#20070;&#35759;\&#20070;&#35759;&#27169;&#26495;%20(CN).dotx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书讯模板 (CN).dotx</Template>
  <TotalTime>28</TotalTime>
  <Pages>3</Pages>
  <Words>675</Words>
  <Characters>1569</Characters>
  <Application>Microsoft Office Word</Application>
  <DocSecurity>0</DocSecurity>
  <Lines>52</Lines>
  <Paragraphs>43</Paragraphs>
  <ScaleCrop>false</ScaleCrop>
  <Company>2ndSpAcE</Company>
  <LinksUpToDate>false</LinksUpToDate>
  <CharactersWithSpaces>2201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新 书 推 荐</dc:title>
  <dc:creator>张正正</dc:creator>
  <cp:lastModifiedBy>博涵 张</cp:lastModifiedBy>
  <cp:revision>3</cp:revision>
  <cp:lastPrinted>2005-06-10T06:33:00Z</cp:lastPrinted>
  <dcterms:created xsi:type="dcterms:W3CDTF">2026-08-25T01:50:00Z</dcterms:created>
  <dcterms:modified xsi:type="dcterms:W3CDTF">2026-08-25T05:35:00Z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27E52E4B144E42FE84B5D30C2D75E342_13</vt:lpwstr>
  </property>
  <property fmtid="{D5CDD505-2E9C-101B-9397-08002B2CF9AE}" pid="4" name="KSOTemplateDocerSaveRecord">
    <vt:lpwstr>eyJoZGlkIjoiNGZiOTZiYjY0M2Y1YTkxMzE4ZTBiZGE0NDFhYTg5ZjEiLCJ1c2VySWQiOiI5NTE3MzU3NzQifQ==</vt:lpwstr>
  </property>
</Properties>
</file>