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AEB" w:rsidRDefault="002B002C">
      <w:pPr>
        <w:jc w:val="center"/>
        <w:rPr>
          <w:b/>
          <w:color w:val="000000" w:themeColor="text1"/>
          <w:szCs w:val="21"/>
        </w:rPr>
      </w:pPr>
      <w:r>
        <w:rPr>
          <w:b/>
          <w:bCs/>
          <w:color w:val="000000" w:themeColor="text1"/>
          <w:sz w:val="36"/>
          <w:shd w:val="pct10" w:color="auto" w:fill="FFFFFF"/>
        </w:rPr>
        <w:t>新</w:t>
      </w:r>
      <w:r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>
        <w:rPr>
          <w:b/>
          <w:bCs/>
          <w:color w:val="000000" w:themeColor="text1"/>
          <w:sz w:val="36"/>
          <w:shd w:val="pct10" w:color="auto" w:fill="FFFFFF"/>
        </w:rPr>
        <w:t>书</w:t>
      </w:r>
      <w:r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>
        <w:rPr>
          <w:b/>
          <w:bCs/>
          <w:color w:val="000000" w:themeColor="text1"/>
          <w:sz w:val="36"/>
          <w:shd w:val="pct10" w:color="auto" w:fill="FFFFFF"/>
        </w:rPr>
        <w:t>推</w:t>
      </w:r>
      <w:r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>
        <w:rPr>
          <w:b/>
          <w:bCs/>
          <w:color w:val="000000" w:themeColor="text1"/>
          <w:sz w:val="36"/>
          <w:shd w:val="pct10" w:color="auto" w:fill="FFFFFF"/>
        </w:rPr>
        <w:t>荐</w:t>
      </w:r>
    </w:p>
    <w:p w:rsidR="00323AEB" w:rsidRDefault="002B002C">
      <w:pPr>
        <w:jc w:val="left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3609975</wp:posOffset>
            </wp:positionH>
            <wp:positionV relativeFrom="paragraph">
              <wp:posOffset>139700</wp:posOffset>
            </wp:positionV>
            <wp:extent cx="1385570" cy="1789430"/>
            <wp:effectExtent l="0" t="0" r="5080" b="127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85570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中文书名：</w:t>
      </w:r>
      <w:r>
        <w:rPr>
          <w:b/>
          <w:bCs/>
        </w:rPr>
        <w:t>《</w:t>
      </w:r>
      <w:r>
        <w:rPr>
          <w:rFonts w:hint="eastAsia"/>
          <w:b/>
          <w:bCs/>
        </w:rPr>
        <w:t>学校没教的事</w:t>
      </w:r>
      <w:r>
        <w:rPr>
          <w:b/>
          <w:bCs/>
        </w:rPr>
        <w:t>》</w:t>
      </w:r>
    </w:p>
    <w:p w:rsidR="00323AEB" w:rsidRDefault="002B002C">
      <w:pPr>
        <w:jc w:val="left"/>
        <w:rPr>
          <w:b/>
          <w:bCs/>
        </w:rPr>
      </w:pPr>
      <w:r>
        <w:rPr>
          <w:rFonts w:hint="eastAsia"/>
          <w:b/>
          <w:bCs/>
        </w:rPr>
        <w:t>英文书名：</w:t>
      </w:r>
      <w:r>
        <w:rPr>
          <w:rFonts w:hint="eastAsia"/>
          <w:b/>
          <w:bCs/>
        </w:rPr>
        <w:t>Things Not Taught at School</w:t>
      </w:r>
    </w:p>
    <w:p w:rsidR="00323AEB" w:rsidRDefault="002B002C">
      <w:pPr>
        <w:jc w:val="left"/>
        <w:rPr>
          <w:b/>
          <w:bCs/>
        </w:rPr>
      </w:pPr>
      <w:r>
        <w:rPr>
          <w:rFonts w:hint="eastAsia"/>
          <w:b/>
          <w:bCs/>
        </w:rPr>
        <w:t>作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者：</w:t>
      </w:r>
      <w:proofErr w:type="spellStart"/>
      <w:r>
        <w:rPr>
          <w:rFonts w:hint="eastAsia"/>
          <w:b/>
          <w:bCs/>
        </w:rPr>
        <w:t>Mavisel</w:t>
      </w:r>
      <w:proofErr w:type="spellEnd"/>
      <w:r>
        <w:rPr>
          <w:rFonts w:hint="eastAsia"/>
          <w:b/>
          <w:bCs/>
        </w:rPr>
        <w:t xml:space="preserve"> </w:t>
      </w:r>
      <w:proofErr w:type="spellStart"/>
      <w:r>
        <w:rPr>
          <w:rFonts w:hint="eastAsia"/>
          <w:b/>
          <w:bCs/>
        </w:rPr>
        <w:t>Yener</w:t>
      </w:r>
      <w:proofErr w:type="spellEnd"/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and</w:t>
      </w:r>
      <w:r>
        <w:rPr>
          <w:rFonts w:hint="eastAsia"/>
          <w:b/>
          <w:bCs/>
        </w:rPr>
        <w:t xml:space="preserve"> Ghazal </w:t>
      </w:r>
      <w:proofErr w:type="spellStart"/>
      <w:r>
        <w:rPr>
          <w:rFonts w:hint="eastAsia"/>
          <w:b/>
          <w:bCs/>
        </w:rPr>
        <w:t>Fatollahi</w:t>
      </w:r>
      <w:proofErr w:type="spellEnd"/>
    </w:p>
    <w:p w:rsidR="00323AEB" w:rsidRDefault="002B002C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社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  <w:lang w:val="fr-FR"/>
        </w:rPr>
        <w:t>Tudem</w:t>
      </w:r>
    </w:p>
    <w:p w:rsidR="00323AEB" w:rsidRDefault="002B002C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代理公司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  <w:lang w:val="fr-FR"/>
        </w:rPr>
        <w:t>Tudem</w:t>
      </w:r>
    </w:p>
    <w:p w:rsidR="00323AEB" w:rsidRDefault="002B002C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页</w:t>
      </w:r>
      <w:r>
        <w:rPr>
          <w:rFonts w:hint="eastAsia"/>
          <w:b/>
          <w:bCs/>
          <w:lang w:val="fr-FR"/>
        </w:rPr>
        <w:t xml:space="preserve">    </w:t>
      </w:r>
      <w:r>
        <w:rPr>
          <w:rFonts w:hint="eastAsia"/>
          <w:b/>
          <w:bCs/>
        </w:rPr>
        <w:t>数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</w:rPr>
        <w:t>32</w:t>
      </w:r>
      <w:r>
        <w:rPr>
          <w:rFonts w:hint="eastAsia"/>
          <w:b/>
          <w:bCs/>
        </w:rPr>
        <w:t>页</w:t>
      </w:r>
    </w:p>
    <w:p w:rsidR="00323AEB" w:rsidRDefault="002B002C">
      <w:pPr>
        <w:jc w:val="left"/>
        <w:rPr>
          <w:b/>
          <w:bCs/>
        </w:rPr>
      </w:pPr>
      <w:r>
        <w:rPr>
          <w:rFonts w:hint="eastAsia"/>
          <w:b/>
          <w:bCs/>
        </w:rPr>
        <w:t>出版时间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</w:rPr>
        <w:t>2026</w:t>
      </w:r>
      <w:r>
        <w:rPr>
          <w:rFonts w:hint="eastAsia"/>
          <w:b/>
          <w:bCs/>
        </w:rPr>
        <w:t>年</w:t>
      </w:r>
    </w:p>
    <w:p w:rsidR="00323AEB" w:rsidRDefault="002B002C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代理地区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</w:rPr>
        <w:t>中国大陆、台湾</w:t>
      </w:r>
    </w:p>
    <w:p w:rsidR="00323AEB" w:rsidRDefault="002B002C">
      <w:pPr>
        <w:jc w:val="left"/>
        <w:rPr>
          <w:b/>
          <w:bCs/>
        </w:rPr>
      </w:pPr>
      <w:r>
        <w:rPr>
          <w:rFonts w:hint="eastAsia"/>
          <w:b/>
          <w:bCs/>
        </w:rPr>
        <w:t>审读资料：电子稿</w:t>
      </w:r>
    </w:p>
    <w:p w:rsidR="00323AEB" w:rsidRDefault="002B002C">
      <w:pPr>
        <w:jc w:val="left"/>
        <w:rPr>
          <w:b/>
          <w:bCs/>
        </w:rPr>
      </w:pPr>
      <w:r>
        <w:rPr>
          <w:rFonts w:hint="eastAsia"/>
          <w:b/>
          <w:bCs/>
        </w:rPr>
        <w:t>类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型：</w:t>
      </w:r>
      <w:r>
        <w:rPr>
          <w:rFonts w:hint="eastAsia"/>
          <w:b/>
          <w:bCs/>
        </w:rPr>
        <w:t>儿童</w:t>
      </w:r>
      <w:r>
        <w:rPr>
          <w:rFonts w:hint="eastAsia"/>
          <w:b/>
          <w:bCs/>
        </w:rPr>
        <w:t>故事绘本</w:t>
      </w:r>
    </w:p>
    <w:p w:rsidR="00410FB2" w:rsidRPr="00410FB2" w:rsidRDefault="00410FB2">
      <w:pPr>
        <w:jc w:val="left"/>
        <w:rPr>
          <w:rFonts w:hint="eastAsia"/>
          <w:b/>
          <w:bCs/>
          <w:color w:val="FF0000"/>
        </w:rPr>
      </w:pPr>
      <w:r w:rsidRPr="00410FB2">
        <w:rPr>
          <w:b/>
          <w:bCs/>
          <w:color w:val="FF0000"/>
        </w:rPr>
        <w:t>版权已售：克罗地亚语</w:t>
      </w:r>
    </w:p>
    <w:p w:rsidR="00323AEB" w:rsidRDefault="00323AEB">
      <w:pPr>
        <w:rPr>
          <w:b/>
          <w:bCs/>
          <w:color w:val="F79646" w:themeColor="accent6"/>
          <w:szCs w:val="21"/>
        </w:rPr>
      </w:pPr>
    </w:p>
    <w:p w:rsidR="00410FB2" w:rsidRPr="00410FB2" w:rsidRDefault="00410FB2" w:rsidP="00410FB2">
      <w:pPr>
        <w:jc w:val="center"/>
        <w:rPr>
          <w:b/>
          <w:bCs/>
          <w:color w:val="F79646" w:themeColor="accent6"/>
          <w:szCs w:val="21"/>
        </w:rPr>
      </w:pPr>
      <w:r w:rsidRPr="00410FB2">
        <w:rPr>
          <w:rFonts w:hint="eastAsia"/>
          <w:b/>
          <w:bCs/>
          <w:color w:val="F79646" w:themeColor="accent6"/>
          <w:szCs w:val="21"/>
        </w:rPr>
        <w:t>本书可申请</w:t>
      </w:r>
      <w:r w:rsidRPr="00410FB2">
        <w:rPr>
          <w:rFonts w:hint="eastAsia"/>
          <w:b/>
          <w:bCs/>
          <w:color w:val="F79646" w:themeColor="accent6"/>
          <w:szCs w:val="21"/>
        </w:rPr>
        <w:t xml:space="preserve"> TEDA </w:t>
      </w:r>
      <w:r w:rsidRPr="00410FB2">
        <w:rPr>
          <w:rFonts w:hint="eastAsia"/>
          <w:b/>
          <w:bCs/>
          <w:color w:val="F79646" w:themeColor="accent6"/>
          <w:szCs w:val="21"/>
        </w:rPr>
        <w:t>翻译与制作资助项目</w:t>
      </w:r>
      <w:r w:rsidRPr="00410FB2">
        <w:rPr>
          <w:rFonts w:hint="eastAsia"/>
          <w:b/>
          <w:bCs/>
          <w:color w:val="F79646" w:themeColor="accent6"/>
          <w:szCs w:val="21"/>
        </w:rPr>
        <w:t>!</w:t>
      </w:r>
    </w:p>
    <w:p w:rsidR="00410FB2" w:rsidRPr="00410FB2" w:rsidRDefault="00410FB2" w:rsidP="00410FB2">
      <w:pPr>
        <w:jc w:val="center"/>
        <w:rPr>
          <w:rFonts w:hint="eastAsia"/>
          <w:b/>
          <w:bCs/>
          <w:color w:val="F79646" w:themeColor="accent6"/>
          <w:szCs w:val="21"/>
        </w:rPr>
      </w:pPr>
      <w:r w:rsidRPr="00410FB2">
        <w:rPr>
          <w:rFonts w:hint="eastAsia"/>
          <w:b/>
          <w:bCs/>
          <w:color w:val="F79646" w:themeColor="accent6"/>
          <w:szCs w:val="21"/>
        </w:rPr>
        <w:t>新一轮申报现已开放！申报截止日期为</w:t>
      </w:r>
      <w:r w:rsidRPr="00410FB2">
        <w:rPr>
          <w:rFonts w:hint="eastAsia"/>
          <w:b/>
          <w:bCs/>
          <w:color w:val="F79646" w:themeColor="accent6"/>
          <w:szCs w:val="21"/>
        </w:rPr>
        <w:t xml:space="preserve"> 10 </w:t>
      </w:r>
      <w:r w:rsidRPr="00410FB2">
        <w:rPr>
          <w:rFonts w:hint="eastAsia"/>
          <w:b/>
          <w:bCs/>
          <w:color w:val="F79646" w:themeColor="accent6"/>
          <w:szCs w:val="21"/>
        </w:rPr>
        <w:t>月</w:t>
      </w:r>
      <w:r w:rsidRPr="00410FB2">
        <w:rPr>
          <w:rFonts w:hint="eastAsia"/>
          <w:b/>
          <w:bCs/>
          <w:color w:val="F79646" w:themeColor="accent6"/>
          <w:szCs w:val="21"/>
        </w:rPr>
        <w:t xml:space="preserve"> 25 </w:t>
      </w:r>
      <w:r w:rsidRPr="00410FB2">
        <w:rPr>
          <w:rFonts w:hint="eastAsia"/>
          <w:b/>
          <w:bCs/>
          <w:color w:val="F79646" w:themeColor="accent6"/>
          <w:szCs w:val="21"/>
        </w:rPr>
        <w:t>日，眼下正是发出报价、启动筹备工作的绝佳时机</w:t>
      </w:r>
      <w:r w:rsidRPr="00410FB2">
        <w:rPr>
          <w:b/>
          <w:bCs/>
          <w:color w:val="F79646" w:themeColor="accent6"/>
          <w:szCs w:val="21"/>
        </w:rPr>
        <w:t>!</w:t>
      </w:r>
      <w:bookmarkStart w:id="0" w:name="_GoBack"/>
      <w:bookmarkEnd w:id="0"/>
    </w:p>
    <w:p w:rsidR="00410FB2" w:rsidRPr="00410FB2" w:rsidRDefault="00410FB2">
      <w:pPr>
        <w:rPr>
          <w:rFonts w:hint="eastAsia"/>
          <w:b/>
          <w:bCs/>
          <w:color w:val="F79646" w:themeColor="accent6"/>
          <w:szCs w:val="21"/>
        </w:rPr>
      </w:pPr>
    </w:p>
    <w:p w:rsidR="00323AEB" w:rsidRDefault="002B002C">
      <w:pPr>
        <w:jc w:val="center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</w:t>
      </w:r>
      <w:r>
        <w:rPr>
          <w:rFonts w:hint="eastAsia"/>
          <w:b/>
          <w:bCs/>
          <w:szCs w:val="21"/>
        </w:rPr>
        <w:t>亮点解析</w:t>
      </w:r>
      <w:r>
        <w:rPr>
          <w:rFonts w:hint="eastAsia"/>
          <w:b/>
          <w:bCs/>
          <w:szCs w:val="21"/>
        </w:rPr>
        <w:t>】</w:t>
      </w:r>
    </w:p>
    <w:p w:rsidR="00323AEB" w:rsidRDefault="002B002C">
      <w:pPr>
        <w:jc w:val="center"/>
        <w:rPr>
          <w:rFonts w:cstheme="majorEastAsia"/>
          <w:szCs w:val="21"/>
          <w:shd w:val="clear" w:color="auto" w:fill="FFFFFF"/>
        </w:rPr>
      </w:pPr>
      <w:r>
        <w:rPr>
          <w:rFonts w:cstheme="majorEastAsia" w:hint="eastAsia"/>
          <w:szCs w:val="21"/>
          <w:shd w:val="clear" w:color="auto" w:fill="FFFFFF"/>
        </w:rPr>
        <w:t>以</w:t>
      </w:r>
      <w:r>
        <w:rPr>
          <w:rFonts w:cstheme="majorEastAsia" w:hint="eastAsia"/>
          <w:szCs w:val="21"/>
          <w:shd w:val="clear" w:color="auto" w:fill="FFFFFF"/>
        </w:rPr>
        <w:t xml:space="preserve"> </w:t>
      </w:r>
      <w:r>
        <w:rPr>
          <w:rFonts w:cstheme="majorEastAsia" w:hint="eastAsia"/>
          <w:szCs w:val="21"/>
          <w:shd w:val="clear" w:color="auto" w:fill="FFFFFF"/>
        </w:rPr>
        <w:t>“学校不教什么”</w:t>
      </w:r>
      <w:r>
        <w:rPr>
          <w:rFonts w:cstheme="majorEastAsia" w:hint="eastAsia"/>
          <w:szCs w:val="21"/>
          <w:shd w:val="clear" w:color="auto" w:fill="FFFFFF"/>
        </w:rPr>
        <w:t xml:space="preserve"> </w:t>
      </w:r>
      <w:r>
        <w:rPr>
          <w:rFonts w:cstheme="majorEastAsia" w:hint="eastAsia"/>
          <w:szCs w:val="21"/>
          <w:shd w:val="clear" w:color="auto" w:fill="FFFFFF"/>
        </w:rPr>
        <w:t>为全新视角，引导孩子重新认识校园与学习的意义。</w:t>
      </w:r>
    </w:p>
    <w:p w:rsidR="00323AEB" w:rsidRDefault="00323AEB">
      <w:pPr>
        <w:jc w:val="center"/>
        <w:rPr>
          <w:rFonts w:cstheme="majorEastAsia"/>
          <w:szCs w:val="21"/>
          <w:shd w:val="clear" w:color="auto" w:fill="FFFFFF"/>
        </w:rPr>
      </w:pPr>
    </w:p>
    <w:p w:rsidR="00323AEB" w:rsidRDefault="002B002C">
      <w:pPr>
        <w:jc w:val="center"/>
        <w:rPr>
          <w:rFonts w:cstheme="majorEastAsia"/>
          <w:szCs w:val="21"/>
          <w:shd w:val="clear" w:color="auto" w:fill="FFFFFF"/>
        </w:rPr>
      </w:pPr>
      <w:r>
        <w:rPr>
          <w:rFonts w:cstheme="majorEastAsia" w:hint="eastAsia"/>
          <w:szCs w:val="21"/>
          <w:shd w:val="clear" w:color="auto" w:fill="FFFFFF"/>
        </w:rPr>
        <w:t>书中不教如何吹口哨、如何和火烈鸟玩跳房子，也不直接回答</w:t>
      </w:r>
      <w:r>
        <w:rPr>
          <w:rFonts w:cstheme="majorEastAsia" w:hint="eastAsia"/>
          <w:szCs w:val="21"/>
          <w:shd w:val="clear" w:color="auto" w:fill="FFFFFF"/>
        </w:rPr>
        <w:t xml:space="preserve"> </w:t>
      </w:r>
      <w:r>
        <w:rPr>
          <w:rFonts w:cstheme="majorEastAsia" w:hint="eastAsia"/>
          <w:szCs w:val="21"/>
          <w:shd w:val="clear" w:color="auto" w:fill="FFFFFF"/>
        </w:rPr>
        <w:t>“鲨鱼怕痒吗”“雨伞翻边了怎么办”</w:t>
      </w:r>
      <w:r>
        <w:rPr>
          <w:rFonts w:cstheme="majorEastAsia" w:hint="eastAsia"/>
          <w:szCs w:val="21"/>
          <w:shd w:val="clear" w:color="auto" w:fill="FFFFFF"/>
        </w:rPr>
        <w:t xml:space="preserve"> </w:t>
      </w:r>
      <w:r>
        <w:rPr>
          <w:rFonts w:cstheme="majorEastAsia" w:hint="eastAsia"/>
          <w:szCs w:val="21"/>
          <w:shd w:val="clear" w:color="auto" w:fill="FFFFFF"/>
        </w:rPr>
        <w:t>这类天真问题，却教会孩子更珍贵的事：寻找同伴、勇敢提问、自己寻找答案。</w:t>
      </w:r>
    </w:p>
    <w:p w:rsidR="00323AEB" w:rsidRDefault="00323AEB">
      <w:pPr>
        <w:jc w:val="center"/>
        <w:rPr>
          <w:rFonts w:cstheme="majorEastAsia"/>
          <w:szCs w:val="21"/>
          <w:shd w:val="clear" w:color="auto" w:fill="FFFFFF"/>
        </w:rPr>
      </w:pPr>
    </w:p>
    <w:p w:rsidR="00323AEB" w:rsidRDefault="002B002C">
      <w:pPr>
        <w:jc w:val="center"/>
        <w:rPr>
          <w:rFonts w:cstheme="majorEastAsia"/>
          <w:szCs w:val="21"/>
          <w:shd w:val="clear" w:color="auto" w:fill="FFFFFF"/>
        </w:rPr>
      </w:pPr>
      <w:r>
        <w:rPr>
          <w:rFonts w:cstheme="majorEastAsia" w:hint="eastAsia"/>
          <w:szCs w:val="21"/>
          <w:shd w:val="clear" w:color="auto" w:fill="FFFFFF"/>
        </w:rPr>
        <w:t>用诗意叙事缓解入学焦虑，特别适合即将入学、对新环境心存忐忑的孩子。</w:t>
      </w:r>
    </w:p>
    <w:p w:rsidR="00323AEB" w:rsidRDefault="00323AEB">
      <w:pPr>
        <w:jc w:val="center"/>
        <w:rPr>
          <w:rFonts w:cstheme="majorEastAsia"/>
          <w:szCs w:val="21"/>
          <w:shd w:val="clear" w:color="auto" w:fill="FFFFFF"/>
        </w:rPr>
      </w:pPr>
    </w:p>
    <w:p w:rsidR="00323AEB" w:rsidRDefault="002B002C">
      <w:pPr>
        <w:jc w:val="center"/>
        <w:rPr>
          <w:rFonts w:cstheme="majorEastAsia"/>
          <w:szCs w:val="21"/>
          <w:shd w:val="clear" w:color="auto" w:fill="FFFFFF"/>
        </w:rPr>
      </w:pPr>
      <w:r>
        <w:rPr>
          <w:rFonts w:cstheme="majorEastAsia" w:hint="eastAsia"/>
          <w:szCs w:val="21"/>
          <w:shd w:val="clear" w:color="auto" w:fill="FFFFFF"/>
        </w:rPr>
        <w:t>聚焦校园带来的情感与社交价值：陪伴、引导、欢笑与安全感，让孩子明白，学校不只是知识课堂，更是滋养好奇心、收获友谊与勇气的成长天地。</w:t>
      </w:r>
    </w:p>
    <w:p w:rsidR="00323AEB" w:rsidRDefault="00323AEB">
      <w:pPr>
        <w:jc w:val="center"/>
        <w:rPr>
          <w:rFonts w:cstheme="majorEastAsia"/>
          <w:szCs w:val="21"/>
          <w:shd w:val="clear" w:color="auto" w:fill="FFFFFF"/>
        </w:rPr>
      </w:pPr>
    </w:p>
    <w:p w:rsidR="00323AEB" w:rsidRDefault="002B002C">
      <w:pPr>
        <w:jc w:val="center"/>
        <w:rPr>
          <w:b/>
          <w:bCs/>
          <w:color w:val="1B1D46"/>
          <w:szCs w:val="21"/>
        </w:rPr>
      </w:pPr>
      <w:r>
        <w:rPr>
          <w:rFonts w:cstheme="majorEastAsia" w:hint="eastAsia"/>
          <w:szCs w:val="21"/>
          <w:shd w:val="clear" w:color="auto" w:fill="FFFFFF"/>
        </w:rPr>
        <w:t>伊朗插画师格扎尔・法托拉希以充满想象力的精美画面，与诗意文本完美呼应，将故事的温暖与童趣鲜活呈现，让孩子在阅读中感受探索与成长的快乐。</w:t>
      </w:r>
    </w:p>
    <w:p w:rsidR="00323AEB" w:rsidRDefault="00323AEB">
      <w:pPr>
        <w:rPr>
          <w:b/>
          <w:bCs/>
          <w:color w:val="1B1D46"/>
          <w:szCs w:val="21"/>
        </w:rPr>
      </w:pPr>
    </w:p>
    <w:p w:rsidR="00323AEB" w:rsidRDefault="002B002C">
      <w:pPr>
        <w:rPr>
          <w:b/>
          <w:bCs/>
          <w:color w:val="000000" w:themeColor="text1"/>
          <w:szCs w:val="21"/>
        </w:rPr>
      </w:pPr>
      <w:r>
        <w:rPr>
          <w:b/>
          <w:bCs/>
          <w:color w:val="000000" w:themeColor="text1"/>
          <w:szCs w:val="21"/>
        </w:rPr>
        <w:t>内容简介：</w:t>
      </w:r>
    </w:p>
    <w:p w:rsidR="00323AEB" w:rsidRDefault="00323AEB">
      <w:pPr>
        <w:rPr>
          <w:b/>
          <w:bCs/>
          <w:color w:val="000000" w:themeColor="text1"/>
          <w:szCs w:val="21"/>
        </w:rPr>
      </w:pPr>
    </w:p>
    <w:p w:rsidR="00323AEB" w:rsidRDefault="002B002C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学校永远不会教你——如何用口哨召唤流浪猫，如何与火烈鸟玩跳房子，甚至不知道鲨鱼是否怕痒！</w:t>
      </w:r>
    </w:p>
    <w:p w:rsidR="00323AEB" w:rsidRDefault="00323AEB">
      <w:pPr>
        <w:ind w:firstLineChars="200" w:firstLine="420"/>
        <w:rPr>
          <w:color w:val="000000" w:themeColor="text1"/>
          <w:szCs w:val="21"/>
        </w:rPr>
      </w:pPr>
    </w:p>
    <w:p w:rsidR="00323AEB" w:rsidRDefault="002B002C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但它会给你更珍贵的礼物：一个总对你微笑的朋友，一位等你提问的老师，还有装满笑声的课间十分钟。</w:t>
      </w:r>
    </w:p>
    <w:p w:rsidR="00323AEB" w:rsidRDefault="00323AEB">
      <w:pPr>
        <w:ind w:firstLineChars="200" w:firstLine="420"/>
        <w:rPr>
          <w:color w:val="000000" w:themeColor="text1"/>
          <w:szCs w:val="21"/>
        </w:rPr>
      </w:pPr>
    </w:p>
    <w:p w:rsidR="00323AEB" w:rsidRDefault="002B002C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当小男孩纠结“雨伞翻面怎么办”时，老师没有给出答案，而是递来胶带和彩纸：“试试造一把属于自己的伞？”这一刻他忽然明白：真正的学习，始于放下“必须被教会”的执念。</w:t>
      </w:r>
    </w:p>
    <w:p w:rsidR="00323AEB" w:rsidRDefault="00323AEB">
      <w:pPr>
        <w:ind w:firstLineChars="200" w:firstLine="420"/>
        <w:rPr>
          <w:color w:val="000000" w:themeColor="text1"/>
          <w:szCs w:val="21"/>
        </w:rPr>
      </w:pPr>
    </w:p>
    <w:p w:rsidR="00323AEB" w:rsidRDefault="002B002C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这本书用温柔又充满童趣的方式告诉孩子：</w:t>
      </w:r>
    </w:p>
    <w:p w:rsidR="00323AEB" w:rsidRDefault="00323AEB">
      <w:pPr>
        <w:ind w:firstLineChars="200" w:firstLine="420"/>
        <w:rPr>
          <w:color w:val="000000" w:themeColor="text1"/>
          <w:szCs w:val="21"/>
        </w:rPr>
      </w:pPr>
    </w:p>
    <w:p w:rsidR="00323AEB" w:rsidRDefault="002B002C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学校不必教会所有技能，却能守护好奇、点亮想象，让每一个孩子在陪伴与鼓励中，找到属于自己的答案与热爱。</w:t>
      </w:r>
    </w:p>
    <w:p w:rsidR="00323AEB" w:rsidRDefault="00323AEB">
      <w:pPr>
        <w:rPr>
          <w:b/>
          <w:color w:val="000000" w:themeColor="text1"/>
          <w:szCs w:val="21"/>
        </w:rPr>
      </w:pPr>
    </w:p>
    <w:p w:rsidR="00323AEB" w:rsidRDefault="002B002C">
      <w:pPr>
        <w:rPr>
          <w:b/>
          <w:color w:val="000000" w:themeColor="text1"/>
          <w:szCs w:val="21"/>
        </w:rPr>
      </w:pPr>
      <w:r>
        <w:rPr>
          <w:b/>
          <w:color w:val="000000" w:themeColor="text1"/>
          <w:szCs w:val="21"/>
        </w:rPr>
        <w:t>作者简介：</w:t>
      </w:r>
      <w:bookmarkStart w:id="1" w:name="productDetails"/>
      <w:bookmarkEnd w:id="1"/>
    </w:p>
    <w:p w:rsidR="00323AEB" w:rsidRDefault="00323AEB">
      <w:pPr>
        <w:ind w:firstLineChars="200" w:firstLine="422"/>
        <w:rPr>
          <w:b/>
          <w:bCs/>
          <w:color w:val="000000" w:themeColor="text1"/>
          <w:szCs w:val="21"/>
        </w:rPr>
      </w:pPr>
    </w:p>
    <w:p w:rsidR="00323AEB" w:rsidRDefault="002B002C">
      <w:pPr>
        <w:ind w:firstLineChars="200" w:firstLine="422"/>
        <w:rPr>
          <w:rStyle w:val="a8"/>
          <w:rFonts w:cs="Segoe UI"/>
          <w:color w:val="000000"/>
          <w:szCs w:val="21"/>
          <w:shd w:val="clear" w:color="auto" w:fill="FFFFFF"/>
        </w:rPr>
      </w:pPr>
      <w:r>
        <w:rPr>
          <w:rStyle w:val="a8"/>
          <w:rFonts w:cs="Segoe UI" w:hint="eastAsia"/>
          <w:color w:val="000000"/>
          <w:szCs w:val="21"/>
          <w:shd w:val="clear" w:color="auto" w:fill="FFFFFF"/>
        </w:rPr>
        <w:t>梅维瑟·叶纳（</w:t>
      </w:r>
      <w:proofErr w:type="spellStart"/>
      <w:r>
        <w:rPr>
          <w:rStyle w:val="a8"/>
          <w:rFonts w:cs="Segoe UI" w:hint="eastAsia"/>
          <w:color w:val="000000"/>
          <w:szCs w:val="21"/>
          <w:shd w:val="clear" w:color="auto" w:fill="FFFFFF"/>
        </w:rPr>
        <w:t>Mavisel</w:t>
      </w:r>
      <w:proofErr w:type="spellEnd"/>
      <w:r>
        <w:rPr>
          <w:rStyle w:val="a8"/>
          <w:rFonts w:cs="Segoe UI" w:hint="eastAsia"/>
          <w:color w:val="000000"/>
          <w:szCs w:val="21"/>
          <w:shd w:val="clear" w:color="auto" w:fill="FFFFFF"/>
        </w:rPr>
        <w:t xml:space="preserve"> </w:t>
      </w:r>
      <w:proofErr w:type="spellStart"/>
      <w:r>
        <w:rPr>
          <w:rStyle w:val="a8"/>
          <w:rFonts w:cs="Segoe UI" w:hint="eastAsia"/>
          <w:color w:val="000000"/>
          <w:szCs w:val="21"/>
          <w:shd w:val="clear" w:color="auto" w:fill="FFFFFF"/>
        </w:rPr>
        <w:t>Yener</w:t>
      </w:r>
      <w:proofErr w:type="spellEnd"/>
      <w:r>
        <w:rPr>
          <w:rStyle w:val="a8"/>
          <w:rFonts w:cs="Segoe UI" w:hint="eastAsia"/>
          <w:color w:val="000000"/>
          <w:szCs w:val="21"/>
          <w:shd w:val="clear" w:color="auto" w:fill="FFFFFF"/>
        </w:rPr>
        <w:t>）：</w:t>
      </w:r>
      <w:r>
        <w:rPr>
          <w:rStyle w:val="a8"/>
          <w:rFonts w:cs="Segoe UI" w:hint="eastAsia"/>
          <w:b w:val="0"/>
          <w:bCs w:val="0"/>
          <w:color w:val="000000"/>
          <w:szCs w:val="21"/>
          <w:shd w:val="clear" w:color="auto" w:fill="FFFFFF"/>
        </w:rPr>
        <w:t>土耳其儿童文学旗帜人物，创作聚焦“非常规教育场景”。其作品《废纸箱里的宇宙》获</w:t>
      </w:r>
      <w:r>
        <w:rPr>
          <w:rStyle w:val="a8"/>
          <w:rFonts w:cs="Segoe UI" w:hint="eastAsia"/>
          <w:b w:val="0"/>
          <w:bCs w:val="0"/>
          <w:color w:val="000000"/>
          <w:szCs w:val="21"/>
          <w:shd w:val="clear" w:color="auto" w:fill="FFFFFF"/>
        </w:rPr>
        <w:t>2023</w:t>
      </w:r>
      <w:r>
        <w:rPr>
          <w:rStyle w:val="a8"/>
          <w:rFonts w:cs="Segoe UI" w:hint="eastAsia"/>
          <w:b w:val="0"/>
          <w:bCs w:val="0"/>
          <w:color w:val="000000"/>
          <w:szCs w:val="21"/>
          <w:shd w:val="clear" w:color="auto" w:fill="FFFFFF"/>
        </w:rPr>
        <w:t>年国际安徒生奖提名，擅长用诗意语言解</w:t>
      </w:r>
      <w:proofErr w:type="gramStart"/>
      <w:r>
        <w:rPr>
          <w:rStyle w:val="a8"/>
          <w:rFonts w:cs="Segoe UI" w:hint="eastAsia"/>
          <w:b w:val="0"/>
          <w:bCs w:val="0"/>
          <w:color w:val="000000"/>
          <w:szCs w:val="21"/>
          <w:shd w:val="clear" w:color="auto" w:fill="FFFFFF"/>
        </w:rPr>
        <w:t>构儿童</w:t>
      </w:r>
      <w:proofErr w:type="gramEnd"/>
      <w:r>
        <w:rPr>
          <w:rStyle w:val="a8"/>
          <w:rFonts w:cs="Segoe UI" w:hint="eastAsia"/>
          <w:b w:val="0"/>
          <w:bCs w:val="0"/>
          <w:color w:val="000000"/>
          <w:szCs w:val="21"/>
          <w:shd w:val="clear" w:color="auto" w:fill="FFFFFF"/>
        </w:rPr>
        <w:t>焦虑。</w:t>
      </w:r>
    </w:p>
    <w:p w:rsidR="00323AEB" w:rsidRDefault="00323AEB">
      <w:pPr>
        <w:ind w:firstLineChars="200" w:firstLine="422"/>
        <w:rPr>
          <w:rStyle w:val="a8"/>
          <w:rFonts w:cs="Segoe UI"/>
          <w:color w:val="000000"/>
          <w:szCs w:val="21"/>
          <w:shd w:val="clear" w:color="auto" w:fill="FFFFFF"/>
        </w:rPr>
      </w:pPr>
    </w:p>
    <w:p w:rsidR="00323AEB" w:rsidRDefault="002B002C">
      <w:pPr>
        <w:ind w:firstLineChars="200" w:firstLine="422"/>
        <w:rPr>
          <w:rStyle w:val="a8"/>
          <w:rFonts w:cs="Segoe UI"/>
          <w:color w:val="000000"/>
          <w:sz w:val="22"/>
          <w:szCs w:val="22"/>
          <w:shd w:val="clear" w:color="auto" w:fill="FFFFFF"/>
        </w:rPr>
      </w:pPr>
      <w:r>
        <w:rPr>
          <w:rStyle w:val="a8"/>
          <w:rFonts w:cs="Segoe UI" w:hint="eastAsia"/>
          <w:color w:val="000000"/>
          <w:szCs w:val="21"/>
          <w:shd w:val="clear" w:color="auto" w:fill="FFFFFF"/>
        </w:rPr>
        <w:t>​格扎尔·法托拉希（</w:t>
      </w:r>
      <w:r>
        <w:rPr>
          <w:rStyle w:val="a8"/>
          <w:rFonts w:cs="Segoe UI" w:hint="eastAsia"/>
          <w:color w:val="000000"/>
          <w:szCs w:val="21"/>
          <w:shd w:val="clear" w:color="auto" w:fill="FFFFFF"/>
        </w:rPr>
        <w:t xml:space="preserve">Ghazal </w:t>
      </w:r>
      <w:proofErr w:type="spellStart"/>
      <w:r>
        <w:rPr>
          <w:rStyle w:val="a8"/>
          <w:rFonts w:cs="Segoe UI" w:hint="eastAsia"/>
          <w:color w:val="000000"/>
          <w:szCs w:val="21"/>
          <w:shd w:val="clear" w:color="auto" w:fill="FFFFFF"/>
        </w:rPr>
        <w:t>Fatollahi</w:t>
      </w:r>
      <w:proofErr w:type="spellEnd"/>
      <w:r>
        <w:rPr>
          <w:rStyle w:val="a8"/>
          <w:rFonts w:cs="Segoe UI" w:hint="eastAsia"/>
          <w:color w:val="000000"/>
          <w:szCs w:val="21"/>
          <w:shd w:val="clear" w:color="auto" w:fill="FFFFFF"/>
        </w:rPr>
        <w:t>）：</w:t>
      </w:r>
      <w:r>
        <w:rPr>
          <w:rStyle w:val="a8"/>
          <w:rFonts w:cs="Segoe UI" w:hint="eastAsia"/>
          <w:b w:val="0"/>
          <w:bCs w:val="0"/>
          <w:color w:val="000000"/>
          <w:szCs w:val="21"/>
          <w:shd w:val="clear" w:color="auto" w:fill="FFFFFF"/>
        </w:rPr>
        <w:t>伊朗新锐插画家，作品入选博洛尼亚童书展主视觉。受波斯细密画启发，开创“几何色块拼接”风格——用圆形喻示友谊的包容、三角象征难题的锐利，视觉符号与文本形成蒙太奇式互文</w:t>
      </w:r>
      <w:r>
        <w:rPr>
          <w:rStyle w:val="a8"/>
          <w:rFonts w:cs="Segoe UI" w:hint="eastAsia"/>
          <w:b w:val="0"/>
          <w:bCs w:val="0"/>
          <w:color w:val="000000"/>
          <w:szCs w:val="21"/>
          <w:shd w:val="clear" w:color="auto" w:fill="FFFFFF"/>
        </w:rPr>
        <w:t>。</w:t>
      </w:r>
    </w:p>
    <w:p w:rsidR="00323AEB" w:rsidRDefault="00323AEB">
      <w:pPr>
        <w:ind w:firstLineChars="200" w:firstLine="420"/>
        <w:rPr>
          <w:color w:val="000000" w:themeColor="text1"/>
          <w:szCs w:val="21"/>
        </w:rPr>
      </w:pPr>
    </w:p>
    <w:p w:rsidR="00323AEB" w:rsidRDefault="00323AEB">
      <w:pPr>
        <w:rPr>
          <w:color w:val="000000" w:themeColor="text1"/>
          <w:szCs w:val="21"/>
        </w:rPr>
      </w:pPr>
    </w:p>
    <w:p w:rsidR="00323AEB" w:rsidRDefault="002B002C">
      <w:pPr>
        <w:rPr>
          <w:b/>
          <w:bCs/>
          <w:color w:val="000000" w:themeColor="text1"/>
          <w:szCs w:val="21"/>
        </w:rPr>
      </w:pPr>
      <w:r>
        <w:rPr>
          <w:rFonts w:hint="eastAsia"/>
          <w:b/>
          <w:bCs/>
          <w:color w:val="000000" w:themeColor="text1"/>
          <w:szCs w:val="21"/>
        </w:rPr>
        <w:t>内页插图：</w:t>
      </w:r>
    </w:p>
    <w:p w:rsidR="00323AEB" w:rsidRDefault="00323AEB">
      <w:pPr>
        <w:rPr>
          <w:b/>
          <w:bCs/>
          <w:color w:val="000000" w:themeColor="text1"/>
          <w:szCs w:val="21"/>
        </w:rPr>
      </w:pPr>
    </w:p>
    <w:p w:rsidR="00323AEB" w:rsidRDefault="002B002C">
      <w:pPr>
        <w:rPr>
          <w:b/>
          <w:bCs/>
          <w:color w:val="000000" w:themeColor="text1"/>
          <w:szCs w:val="21"/>
        </w:rPr>
      </w:pPr>
      <w:r>
        <w:rPr>
          <w:noProof/>
        </w:rPr>
        <w:drawing>
          <wp:inline distT="0" distB="0" distL="114300" distR="114300">
            <wp:extent cx="5549900" cy="3683635"/>
            <wp:effectExtent l="0" t="0" r="1270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AEB" w:rsidRDefault="002B002C">
      <w:pPr>
        <w:shd w:val="clear" w:color="auto" w:fill="FFFFFF"/>
        <w:rPr>
          <w:b/>
          <w:bCs/>
          <w:color w:val="000000" w:themeColor="text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5554345" cy="3676650"/>
            <wp:effectExtent l="0" t="0" r="825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434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AEB" w:rsidRDefault="00323AEB">
      <w:pPr>
        <w:shd w:val="clear" w:color="auto" w:fill="FFFFFF"/>
        <w:rPr>
          <w:b/>
          <w:bCs/>
          <w:color w:val="000000" w:themeColor="text1"/>
          <w:szCs w:val="21"/>
        </w:rPr>
      </w:pPr>
    </w:p>
    <w:p w:rsidR="00323AEB" w:rsidRDefault="00323AEB">
      <w:pPr>
        <w:shd w:val="clear" w:color="auto" w:fill="FFFFFF"/>
        <w:rPr>
          <w:b/>
          <w:bCs/>
          <w:color w:val="000000" w:themeColor="text1"/>
          <w:szCs w:val="21"/>
        </w:rPr>
      </w:pPr>
    </w:p>
    <w:p w:rsidR="00323AEB" w:rsidRDefault="00323AEB">
      <w:pPr>
        <w:shd w:val="clear" w:color="auto" w:fill="FFFFFF"/>
        <w:rPr>
          <w:b/>
          <w:bCs/>
          <w:color w:val="000000" w:themeColor="text1"/>
          <w:szCs w:val="21"/>
        </w:rPr>
      </w:pPr>
    </w:p>
    <w:p w:rsidR="00323AEB" w:rsidRDefault="002B002C">
      <w:pPr>
        <w:rPr>
          <w:b/>
          <w:color w:val="000000"/>
          <w:szCs w:val="21"/>
        </w:rPr>
      </w:pPr>
      <w:r>
        <w:rPr>
          <w:rFonts w:cs="宋体" w:hint="eastAsia"/>
          <w:b/>
          <w:color w:val="000000"/>
          <w:szCs w:val="21"/>
          <w:lang w:bidi="ar"/>
        </w:rPr>
        <w:t>请将反馈信息发至：</w:t>
      </w:r>
      <w:r>
        <w:rPr>
          <w:rFonts w:cs="华文中宋" w:hint="eastAsia"/>
          <w:b/>
          <w:color w:val="000000"/>
          <w:szCs w:val="21"/>
          <w:lang w:bidi="ar"/>
        </w:rPr>
        <w:t>版权负责人</w:t>
      </w:r>
    </w:p>
    <w:p w:rsidR="00323AEB" w:rsidRDefault="002B002C">
      <w:pPr>
        <w:rPr>
          <w:b/>
          <w:color w:val="000000"/>
          <w:szCs w:val="21"/>
        </w:rPr>
      </w:pPr>
      <w:r>
        <w:rPr>
          <w:b/>
          <w:color w:val="000000"/>
          <w:szCs w:val="21"/>
          <w:lang w:bidi="ar"/>
        </w:rPr>
        <w:t>Email</w:t>
      </w:r>
      <w:r>
        <w:rPr>
          <w:rFonts w:cs="宋体" w:hint="eastAsia"/>
          <w:color w:val="000000"/>
          <w:szCs w:val="21"/>
          <w:lang w:bidi="ar"/>
        </w:rPr>
        <w:t>：</w:t>
      </w:r>
      <w:hyperlink r:id="rId10" w:history="1">
        <w:r>
          <w:rPr>
            <w:rStyle w:val="ab"/>
          </w:rPr>
          <w:t>Rights@nurnberg.com.cn</w:t>
        </w:r>
      </w:hyperlink>
    </w:p>
    <w:p w:rsidR="00323AEB" w:rsidRDefault="002B002C">
      <w:pPr>
        <w:rPr>
          <w:b/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安德鲁</w:t>
      </w:r>
      <w:r>
        <w:rPr>
          <w:color w:val="000000"/>
          <w:szCs w:val="21"/>
          <w:lang w:bidi="ar"/>
        </w:rPr>
        <w:t>·</w:t>
      </w:r>
      <w:r>
        <w:rPr>
          <w:rFonts w:cs="宋体" w:hint="eastAsia"/>
          <w:color w:val="000000"/>
          <w:szCs w:val="21"/>
          <w:lang w:bidi="ar"/>
        </w:rPr>
        <w:t>纳伯格联合国际有限公司北京代表处</w:t>
      </w:r>
    </w:p>
    <w:p w:rsidR="00323AEB" w:rsidRDefault="002B002C">
      <w:pPr>
        <w:rPr>
          <w:b/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北京市海淀区中关村大街甲</w:t>
      </w:r>
      <w:r>
        <w:rPr>
          <w:color w:val="000000"/>
          <w:szCs w:val="21"/>
          <w:lang w:bidi="ar"/>
        </w:rPr>
        <w:t>59</w:t>
      </w:r>
      <w:r>
        <w:rPr>
          <w:rFonts w:cs="宋体" w:hint="eastAsia"/>
          <w:color w:val="000000"/>
          <w:szCs w:val="21"/>
          <w:lang w:bidi="ar"/>
        </w:rPr>
        <w:t>号中国人民大学文化大厦</w:t>
      </w:r>
      <w:r>
        <w:rPr>
          <w:color w:val="000000"/>
          <w:szCs w:val="21"/>
          <w:lang w:bidi="ar"/>
        </w:rPr>
        <w:t>1705</w:t>
      </w:r>
      <w:r>
        <w:rPr>
          <w:rFonts w:cs="宋体" w:hint="eastAsia"/>
          <w:color w:val="000000"/>
          <w:szCs w:val="21"/>
          <w:lang w:bidi="ar"/>
        </w:rPr>
        <w:t>室</w:t>
      </w:r>
      <w:r>
        <w:rPr>
          <w:color w:val="000000"/>
          <w:szCs w:val="21"/>
          <w:lang w:bidi="ar"/>
        </w:rPr>
        <w:t xml:space="preserve">, </w:t>
      </w:r>
      <w:r>
        <w:rPr>
          <w:rFonts w:cs="宋体" w:hint="eastAsia"/>
          <w:color w:val="000000"/>
          <w:szCs w:val="21"/>
          <w:lang w:bidi="ar"/>
        </w:rPr>
        <w:t>邮编：</w:t>
      </w:r>
      <w:r>
        <w:rPr>
          <w:color w:val="000000"/>
          <w:szCs w:val="21"/>
          <w:lang w:bidi="ar"/>
        </w:rPr>
        <w:t>100872</w:t>
      </w:r>
    </w:p>
    <w:p w:rsidR="00323AEB" w:rsidRDefault="002B002C">
      <w:pPr>
        <w:rPr>
          <w:b/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电话：</w:t>
      </w:r>
      <w:r>
        <w:rPr>
          <w:color w:val="000000"/>
          <w:szCs w:val="21"/>
          <w:lang w:bidi="ar"/>
        </w:rPr>
        <w:t xml:space="preserve">010-82504106,   </w:t>
      </w:r>
      <w:r>
        <w:rPr>
          <w:rFonts w:cs="宋体" w:hint="eastAsia"/>
          <w:color w:val="000000"/>
          <w:szCs w:val="21"/>
          <w:lang w:bidi="ar"/>
        </w:rPr>
        <w:t>传真：</w:t>
      </w:r>
      <w:r>
        <w:rPr>
          <w:color w:val="000000"/>
          <w:szCs w:val="21"/>
          <w:lang w:bidi="ar"/>
        </w:rPr>
        <w:t>010-82504200</w:t>
      </w:r>
    </w:p>
    <w:p w:rsidR="00323AEB" w:rsidRDefault="002B002C">
      <w:pPr>
        <w:rPr>
          <w:color w:val="0000FF"/>
          <w:u w:val="single"/>
        </w:rPr>
      </w:pPr>
      <w:r>
        <w:rPr>
          <w:rFonts w:cs="宋体" w:hint="eastAsia"/>
          <w:color w:val="000000"/>
          <w:szCs w:val="21"/>
          <w:lang w:bidi="ar"/>
        </w:rPr>
        <w:t>公司网址：</w:t>
      </w:r>
      <w:hyperlink r:id="rId11" w:history="1">
        <w:r>
          <w:rPr>
            <w:rStyle w:val="ab"/>
          </w:rPr>
          <w:t>http://www.nurnberg.com.cn</w:t>
        </w:r>
      </w:hyperlink>
    </w:p>
    <w:p w:rsidR="00323AEB" w:rsidRDefault="002B002C">
      <w:pPr>
        <w:rPr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书目下载：</w:t>
      </w:r>
      <w:hyperlink r:id="rId12" w:history="1">
        <w:r>
          <w:rPr>
            <w:rStyle w:val="ab"/>
          </w:rPr>
          <w:t>http://www.nurnberg.com.cn/booklist_zh/list.aspx</w:t>
        </w:r>
      </w:hyperlink>
    </w:p>
    <w:p w:rsidR="00323AEB" w:rsidRDefault="002B002C">
      <w:pPr>
        <w:rPr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书讯浏览：</w:t>
      </w:r>
      <w:hyperlink r:id="rId13" w:history="1">
        <w:r>
          <w:rPr>
            <w:rStyle w:val="ab"/>
          </w:rPr>
          <w:t>http://www.nurnberg.com.cn/book/book.aspx</w:t>
        </w:r>
      </w:hyperlink>
    </w:p>
    <w:p w:rsidR="00323AEB" w:rsidRDefault="002B002C">
      <w:pPr>
        <w:rPr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视频推荐：</w:t>
      </w:r>
      <w:hyperlink r:id="rId14" w:history="1">
        <w:r>
          <w:rPr>
            <w:rStyle w:val="ab"/>
          </w:rPr>
          <w:t>http://www.nurnberg.com.cn/video/video.aspx</w:t>
        </w:r>
      </w:hyperlink>
    </w:p>
    <w:p w:rsidR="00323AEB" w:rsidRDefault="002B002C">
      <w:pPr>
        <w:rPr>
          <w:color w:val="0000FF"/>
          <w:u w:val="single"/>
        </w:rPr>
      </w:pPr>
      <w:r>
        <w:rPr>
          <w:rFonts w:cs="宋体" w:hint="eastAsia"/>
          <w:color w:val="000000"/>
          <w:szCs w:val="21"/>
          <w:lang w:bidi="ar"/>
        </w:rPr>
        <w:t>豆瓣小站：</w:t>
      </w:r>
      <w:hyperlink r:id="rId15" w:history="1">
        <w:r>
          <w:rPr>
            <w:rStyle w:val="ab"/>
          </w:rPr>
          <w:t>http://site.douban.com/110577/</w:t>
        </w:r>
      </w:hyperlink>
    </w:p>
    <w:p w:rsidR="00323AEB" w:rsidRDefault="002B002C">
      <w:pPr>
        <w:rPr>
          <w:rFonts w:cs="Calibri"/>
          <w:color w:val="000000"/>
          <w:szCs w:val="21"/>
          <w:shd w:val="clear" w:color="auto" w:fill="FFFFFF"/>
        </w:rPr>
      </w:pPr>
      <w:proofErr w:type="gramStart"/>
      <w:r>
        <w:rPr>
          <w:rFonts w:cs="宋体" w:hint="eastAsia"/>
          <w:color w:val="000000"/>
          <w:szCs w:val="21"/>
          <w:shd w:val="clear" w:color="auto" w:fill="FFFFFF"/>
          <w:lang w:bidi="ar"/>
        </w:rPr>
        <w:t>新浪微博</w:t>
      </w:r>
      <w:proofErr w:type="gramEnd"/>
      <w:r>
        <w:rPr>
          <w:rFonts w:cs="宋体" w:hint="eastAsia"/>
          <w:bCs/>
          <w:color w:val="000000"/>
          <w:szCs w:val="21"/>
          <w:shd w:val="clear" w:color="auto" w:fill="FFFFFF"/>
          <w:lang w:bidi="ar"/>
        </w:rPr>
        <w:t>：</w:t>
      </w:r>
      <w:hyperlink r:id="rId16" w:history="1">
        <w:r>
          <w:rPr>
            <w:rStyle w:val="ab"/>
            <w:rFonts w:cs="宋体" w:hint="eastAsia"/>
            <w:szCs w:val="21"/>
            <w:shd w:val="clear" w:color="auto" w:fill="FFFFFF"/>
          </w:rPr>
          <w:t>安德鲁纳伯格公司的</w:t>
        </w:r>
        <w:proofErr w:type="gramStart"/>
        <w:r>
          <w:rPr>
            <w:rStyle w:val="ab"/>
            <w:rFonts w:cs="宋体" w:hint="eastAsia"/>
            <w:szCs w:val="21"/>
            <w:shd w:val="clear" w:color="auto" w:fill="FFFFFF"/>
          </w:rPr>
          <w:t>微博</w:t>
        </w:r>
        <w:r>
          <w:rPr>
            <w:rStyle w:val="ab"/>
            <w:szCs w:val="21"/>
            <w:shd w:val="clear" w:color="auto" w:fill="FFFFFF"/>
          </w:rPr>
          <w:t>_</w:t>
        </w:r>
        <w:r>
          <w:rPr>
            <w:rStyle w:val="ab"/>
            <w:rFonts w:cs="宋体" w:hint="eastAsia"/>
            <w:szCs w:val="21"/>
            <w:shd w:val="clear" w:color="auto" w:fill="FFFFFF"/>
          </w:rPr>
          <w:t>微博</w:t>
        </w:r>
        <w:proofErr w:type="gramEnd"/>
        <w:r>
          <w:rPr>
            <w:rStyle w:val="ab"/>
            <w:szCs w:val="21"/>
            <w:shd w:val="clear" w:color="auto" w:fill="FFFFFF"/>
          </w:rPr>
          <w:t xml:space="preserve"> (weibo.com)</w:t>
        </w:r>
      </w:hyperlink>
    </w:p>
    <w:p w:rsidR="00323AEB" w:rsidRDefault="002B002C">
      <w:pPr>
        <w:shd w:val="clear" w:color="auto" w:fill="FFFFFF"/>
        <w:rPr>
          <w:color w:val="000000"/>
          <w:szCs w:val="21"/>
          <w:shd w:val="clear" w:color="auto" w:fill="FFFFFF"/>
        </w:rPr>
      </w:pPr>
      <w:proofErr w:type="gramStart"/>
      <w:r>
        <w:rPr>
          <w:rFonts w:cs="宋体" w:hint="eastAsia"/>
          <w:color w:val="000000"/>
          <w:szCs w:val="21"/>
          <w:shd w:val="clear" w:color="auto" w:fill="FFFFFF"/>
          <w:lang w:bidi="ar"/>
        </w:rPr>
        <w:t>微信订阅</w:t>
      </w:r>
      <w:proofErr w:type="gramEnd"/>
      <w:r>
        <w:rPr>
          <w:rFonts w:cs="宋体" w:hint="eastAsia"/>
          <w:color w:val="000000"/>
          <w:szCs w:val="21"/>
          <w:shd w:val="clear" w:color="auto" w:fill="FFFFFF"/>
          <w:lang w:bidi="ar"/>
        </w:rPr>
        <w:t>号：</w:t>
      </w:r>
      <w:r>
        <w:rPr>
          <w:rFonts w:cs="宋体" w:hint="eastAsia"/>
          <w:color w:val="0000FF"/>
          <w:szCs w:val="21"/>
          <w:u w:val="single"/>
          <w:shd w:val="clear" w:color="auto" w:fill="FFFFFF"/>
          <w:lang w:bidi="ar"/>
        </w:rPr>
        <w:t>安德鲁纳伯格联合国际北京代表处</w:t>
      </w:r>
    </w:p>
    <w:p w:rsidR="00323AEB" w:rsidRDefault="00323AEB">
      <w:pPr>
        <w:ind w:right="420"/>
        <w:rPr>
          <w:color w:val="000000" w:themeColor="text1"/>
        </w:rPr>
      </w:pPr>
    </w:p>
    <w:sectPr w:rsidR="00323AEB">
      <w:headerReference w:type="default" r:id="rId17"/>
      <w:footerReference w:type="default" r:id="rId18"/>
      <w:pgSz w:w="11906" w:h="16838"/>
      <w:pgMar w:top="1304" w:right="1701" w:bottom="1304" w:left="1701" w:header="851" w:footer="6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02C" w:rsidRDefault="002B002C">
      <w:r>
        <w:separator/>
      </w:r>
    </w:p>
  </w:endnote>
  <w:endnote w:type="continuationSeparator" w:id="0">
    <w:p w:rsidR="002B002C" w:rsidRDefault="002B0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variable"/>
    <w:sig w:usb0="00000003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AEB" w:rsidRDefault="00323AEB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323AEB" w:rsidRDefault="002B002C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</w:t>
    </w:r>
    <w:r>
      <w:rPr>
        <w:rFonts w:ascii="方正姚体" w:eastAsia="方正姚体" w:hint="eastAsia"/>
        <w:sz w:val="18"/>
        <w:szCs w:val="18"/>
      </w:rPr>
      <w:t>59</w:t>
    </w:r>
    <w:r>
      <w:rPr>
        <w:rFonts w:ascii="方正姚体" w:eastAsia="方正姚体" w:hint="eastAsia"/>
        <w:sz w:val="18"/>
        <w:szCs w:val="18"/>
      </w:rPr>
      <w:t>号中国人民大学文化大厦</w:t>
    </w:r>
    <w:r>
      <w:rPr>
        <w:rFonts w:ascii="方正姚体" w:eastAsia="方正姚体" w:hint="eastAsia"/>
        <w:sz w:val="18"/>
        <w:szCs w:val="18"/>
      </w:rPr>
      <w:t>1705</w:t>
    </w:r>
    <w:r>
      <w:rPr>
        <w:rFonts w:ascii="方正姚体" w:eastAsia="方正姚体" w:hint="eastAsia"/>
        <w:sz w:val="18"/>
        <w:szCs w:val="18"/>
      </w:rPr>
      <w:t>室，邮编：</w:t>
    </w:r>
    <w:r>
      <w:rPr>
        <w:rFonts w:ascii="方正姚体" w:eastAsia="方正姚体" w:hint="eastAsia"/>
        <w:sz w:val="18"/>
        <w:szCs w:val="18"/>
      </w:rPr>
      <w:t>100872</w:t>
    </w:r>
  </w:p>
  <w:p w:rsidR="00323AEB" w:rsidRDefault="002B002C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</w:t>
    </w:r>
    <w:r>
      <w:rPr>
        <w:rFonts w:ascii="方正姚体" w:eastAsia="方正姚体" w:hint="eastAsia"/>
        <w:sz w:val="18"/>
        <w:szCs w:val="18"/>
      </w:rPr>
      <w:t>010-82504106</w:t>
    </w:r>
    <w:r>
      <w:rPr>
        <w:rFonts w:ascii="方正姚体" w:eastAsia="方正姚体" w:hint="eastAsia"/>
        <w:sz w:val="18"/>
        <w:szCs w:val="18"/>
      </w:rPr>
      <w:t>，</w:t>
    </w:r>
    <w:r>
      <w:rPr>
        <w:rFonts w:ascii="方正姚体" w:eastAsia="方正姚体" w:hint="eastAsia"/>
        <w:sz w:val="18"/>
        <w:szCs w:val="18"/>
      </w:rPr>
      <w:t>88810959</w:t>
    </w:r>
    <w:r>
      <w:rPr>
        <w:rFonts w:ascii="方正姚体" w:eastAsia="方正姚体" w:hint="eastAsia"/>
        <w:sz w:val="18"/>
        <w:szCs w:val="18"/>
      </w:rPr>
      <w:t>，传真：</w:t>
    </w:r>
    <w:r>
      <w:rPr>
        <w:rFonts w:ascii="方正姚体" w:eastAsia="方正姚体" w:hint="eastAsia"/>
        <w:sz w:val="18"/>
        <w:szCs w:val="18"/>
      </w:rPr>
      <w:t>010-82504200</w:t>
    </w:r>
  </w:p>
  <w:p w:rsidR="00323AEB" w:rsidRDefault="002B002C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int="eastAsia"/>
          <w:sz w:val="18"/>
          <w:szCs w:val="18"/>
        </w:rPr>
        <w:t>www.nurnberg.com.cn</w:t>
      </w:r>
    </w:hyperlink>
  </w:p>
  <w:p w:rsidR="00323AEB" w:rsidRDefault="002B002C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410FB2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02C" w:rsidRDefault="002B002C">
      <w:r>
        <w:separator/>
      </w:r>
    </w:p>
  </w:footnote>
  <w:footnote w:type="continuationSeparator" w:id="0">
    <w:p w:rsidR="002B002C" w:rsidRDefault="002B00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AEB" w:rsidRDefault="002B002C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23AEB" w:rsidRDefault="002B002C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6BEC"/>
    <w:rsid w:val="00010866"/>
    <w:rsid w:val="00012981"/>
    <w:rsid w:val="00013CE1"/>
    <w:rsid w:val="00014C1E"/>
    <w:rsid w:val="000154D7"/>
    <w:rsid w:val="00015D9E"/>
    <w:rsid w:val="00016A67"/>
    <w:rsid w:val="0002623F"/>
    <w:rsid w:val="0003734A"/>
    <w:rsid w:val="00037EDE"/>
    <w:rsid w:val="00044468"/>
    <w:rsid w:val="000471BE"/>
    <w:rsid w:val="00052601"/>
    <w:rsid w:val="000528C7"/>
    <w:rsid w:val="0005296B"/>
    <w:rsid w:val="00056082"/>
    <w:rsid w:val="0006074F"/>
    <w:rsid w:val="000649FF"/>
    <w:rsid w:val="00065788"/>
    <w:rsid w:val="0006722F"/>
    <w:rsid w:val="00067E08"/>
    <w:rsid w:val="000721D3"/>
    <w:rsid w:val="0007792C"/>
    <w:rsid w:val="00080A1A"/>
    <w:rsid w:val="000828F5"/>
    <w:rsid w:val="00094542"/>
    <w:rsid w:val="000A276C"/>
    <w:rsid w:val="000A29A9"/>
    <w:rsid w:val="000A2E1D"/>
    <w:rsid w:val="000A73C3"/>
    <w:rsid w:val="000B0918"/>
    <w:rsid w:val="000B22DE"/>
    <w:rsid w:val="000C1EE1"/>
    <w:rsid w:val="000C380D"/>
    <w:rsid w:val="000C4692"/>
    <w:rsid w:val="000C6917"/>
    <w:rsid w:val="000C6B43"/>
    <w:rsid w:val="000C7101"/>
    <w:rsid w:val="000C780B"/>
    <w:rsid w:val="000D447B"/>
    <w:rsid w:val="000E011C"/>
    <w:rsid w:val="000E219B"/>
    <w:rsid w:val="000E2A3D"/>
    <w:rsid w:val="0010039B"/>
    <w:rsid w:val="001003C1"/>
    <w:rsid w:val="00106774"/>
    <w:rsid w:val="00106D0C"/>
    <w:rsid w:val="00134275"/>
    <w:rsid w:val="001366E9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05F4"/>
    <w:rsid w:val="00176F33"/>
    <w:rsid w:val="00182905"/>
    <w:rsid w:val="001835F4"/>
    <w:rsid w:val="0018456D"/>
    <w:rsid w:val="001859C2"/>
    <w:rsid w:val="001913BB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1F6B80"/>
    <w:rsid w:val="00202EB5"/>
    <w:rsid w:val="002037EA"/>
    <w:rsid w:val="0020537F"/>
    <w:rsid w:val="0021027E"/>
    <w:rsid w:val="00212EA1"/>
    <w:rsid w:val="00215937"/>
    <w:rsid w:val="0021654B"/>
    <w:rsid w:val="00231664"/>
    <w:rsid w:val="002428B4"/>
    <w:rsid w:val="00246D10"/>
    <w:rsid w:val="00252326"/>
    <w:rsid w:val="002529AC"/>
    <w:rsid w:val="0025531D"/>
    <w:rsid w:val="00256CC3"/>
    <w:rsid w:val="002670DA"/>
    <w:rsid w:val="0027188C"/>
    <w:rsid w:val="00271FB3"/>
    <w:rsid w:val="00274BF1"/>
    <w:rsid w:val="00275A41"/>
    <w:rsid w:val="00276227"/>
    <w:rsid w:val="0028760E"/>
    <w:rsid w:val="002900AE"/>
    <w:rsid w:val="002904B8"/>
    <w:rsid w:val="00294410"/>
    <w:rsid w:val="00295DF5"/>
    <w:rsid w:val="002A022A"/>
    <w:rsid w:val="002A17A3"/>
    <w:rsid w:val="002A598F"/>
    <w:rsid w:val="002A5D64"/>
    <w:rsid w:val="002A7FA4"/>
    <w:rsid w:val="002B002C"/>
    <w:rsid w:val="002B18F2"/>
    <w:rsid w:val="002B1B16"/>
    <w:rsid w:val="002B344F"/>
    <w:rsid w:val="002B3FB1"/>
    <w:rsid w:val="002B51C1"/>
    <w:rsid w:val="002B7D5A"/>
    <w:rsid w:val="002D3C25"/>
    <w:rsid w:val="002E31A2"/>
    <w:rsid w:val="002E37FF"/>
    <w:rsid w:val="002E5DC5"/>
    <w:rsid w:val="002E5F2A"/>
    <w:rsid w:val="002E7F68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3AEB"/>
    <w:rsid w:val="00326C8D"/>
    <w:rsid w:val="003311A3"/>
    <w:rsid w:val="00331CEE"/>
    <w:rsid w:val="003330B6"/>
    <w:rsid w:val="00337304"/>
    <w:rsid w:val="00341A04"/>
    <w:rsid w:val="00344C37"/>
    <w:rsid w:val="00346BE5"/>
    <w:rsid w:val="0035593A"/>
    <w:rsid w:val="00366751"/>
    <w:rsid w:val="0037085F"/>
    <w:rsid w:val="00376E7F"/>
    <w:rsid w:val="00383FD0"/>
    <w:rsid w:val="0038711D"/>
    <w:rsid w:val="00390940"/>
    <w:rsid w:val="00393344"/>
    <w:rsid w:val="00394EE3"/>
    <w:rsid w:val="003972FB"/>
    <w:rsid w:val="003A0558"/>
    <w:rsid w:val="003A45E3"/>
    <w:rsid w:val="003A5EE9"/>
    <w:rsid w:val="003A6586"/>
    <w:rsid w:val="003B25FD"/>
    <w:rsid w:val="003B5916"/>
    <w:rsid w:val="003B63FF"/>
    <w:rsid w:val="003C11BB"/>
    <w:rsid w:val="003C2DA6"/>
    <w:rsid w:val="003D00D6"/>
    <w:rsid w:val="003D4957"/>
    <w:rsid w:val="003E0567"/>
    <w:rsid w:val="003E2B7F"/>
    <w:rsid w:val="003E6234"/>
    <w:rsid w:val="003E754D"/>
    <w:rsid w:val="003F05DE"/>
    <w:rsid w:val="003F0933"/>
    <w:rsid w:val="003F0CD0"/>
    <w:rsid w:val="003F2F14"/>
    <w:rsid w:val="003F5825"/>
    <w:rsid w:val="00407A91"/>
    <w:rsid w:val="00410FB2"/>
    <w:rsid w:val="004148D5"/>
    <w:rsid w:val="00414A9C"/>
    <w:rsid w:val="004150F4"/>
    <w:rsid w:val="00420CA6"/>
    <w:rsid w:val="00422041"/>
    <w:rsid w:val="00431D1E"/>
    <w:rsid w:val="0043213E"/>
    <w:rsid w:val="004402CD"/>
    <w:rsid w:val="00452828"/>
    <w:rsid w:val="004554A0"/>
    <w:rsid w:val="004611D6"/>
    <w:rsid w:val="00462D1B"/>
    <w:rsid w:val="00462FAD"/>
    <w:rsid w:val="00463285"/>
    <w:rsid w:val="00466422"/>
    <w:rsid w:val="0046792F"/>
    <w:rsid w:val="00471E19"/>
    <w:rsid w:val="004727D9"/>
    <w:rsid w:val="004732BF"/>
    <w:rsid w:val="00474E8E"/>
    <w:rsid w:val="004750B4"/>
    <w:rsid w:val="00475CC3"/>
    <w:rsid w:val="004768B7"/>
    <w:rsid w:val="004778DF"/>
    <w:rsid w:val="00484EAC"/>
    <w:rsid w:val="0049060A"/>
    <w:rsid w:val="00491229"/>
    <w:rsid w:val="00497C21"/>
    <w:rsid w:val="004A18EB"/>
    <w:rsid w:val="004A5622"/>
    <w:rsid w:val="004B07B8"/>
    <w:rsid w:val="004B4C85"/>
    <w:rsid w:val="004B64D1"/>
    <w:rsid w:val="004C7A29"/>
    <w:rsid w:val="004D117F"/>
    <w:rsid w:val="004E52F4"/>
    <w:rsid w:val="004E7135"/>
    <w:rsid w:val="004F1E7A"/>
    <w:rsid w:val="004F281C"/>
    <w:rsid w:val="004F47CD"/>
    <w:rsid w:val="004F734A"/>
    <w:rsid w:val="0050147C"/>
    <w:rsid w:val="00501920"/>
    <w:rsid w:val="00505D66"/>
    <w:rsid w:val="005116BE"/>
    <w:rsid w:val="00511D8F"/>
    <w:rsid w:val="00514B94"/>
    <w:rsid w:val="005272EB"/>
    <w:rsid w:val="00527886"/>
    <w:rsid w:val="00531143"/>
    <w:rsid w:val="0053116F"/>
    <w:rsid w:val="00534ED9"/>
    <w:rsid w:val="005356AF"/>
    <w:rsid w:val="00541157"/>
    <w:rsid w:val="00547E7E"/>
    <w:rsid w:val="00551BBB"/>
    <w:rsid w:val="00556080"/>
    <w:rsid w:val="00560849"/>
    <w:rsid w:val="005664AD"/>
    <w:rsid w:val="005737DB"/>
    <w:rsid w:val="00577471"/>
    <w:rsid w:val="00577751"/>
    <w:rsid w:val="00582EAD"/>
    <w:rsid w:val="00583966"/>
    <w:rsid w:val="0058404E"/>
    <w:rsid w:val="005862E1"/>
    <w:rsid w:val="0058675A"/>
    <w:rsid w:val="00590357"/>
    <w:rsid w:val="005953CB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D01A5"/>
    <w:rsid w:val="005E2B8A"/>
    <w:rsid w:val="005E611E"/>
    <w:rsid w:val="005F44F8"/>
    <w:rsid w:val="00602E6C"/>
    <w:rsid w:val="006051D1"/>
    <w:rsid w:val="006103F6"/>
    <w:rsid w:val="00610C62"/>
    <w:rsid w:val="00620BD4"/>
    <w:rsid w:val="00630305"/>
    <w:rsid w:val="006453B2"/>
    <w:rsid w:val="00653EE1"/>
    <w:rsid w:val="006628D4"/>
    <w:rsid w:val="00677625"/>
    <w:rsid w:val="006858B4"/>
    <w:rsid w:val="00697196"/>
    <w:rsid w:val="006A0B34"/>
    <w:rsid w:val="006A0FFB"/>
    <w:rsid w:val="006A3594"/>
    <w:rsid w:val="006A3EB0"/>
    <w:rsid w:val="006A4D58"/>
    <w:rsid w:val="006A4FA2"/>
    <w:rsid w:val="006A5ACA"/>
    <w:rsid w:val="006B1375"/>
    <w:rsid w:val="006B1E88"/>
    <w:rsid w:val="006B2FAD"/>
    <w:rsid w:val="006B3D6E"/>
    <w:rsid w:val="006C005B"/>
    <w:rsid w:val="006C20BA"/>
    <w:rsid w:val="006C62BA"/>
    <w:rsid w:val="006C6B97"/>
    <w:rsid w:val="006D198E"/>
    <w:rsid w:val="006D206A"/>
    <w:rsid w:val="006D297D"/>
    <w:rsid w:val="006D6C1C"/>
    <w:rsid w:val="006F043F"/>
    <w:rsid w:val="0070392F"/>
    <w:rsid w:val="00710D20"/>
    <w:rsid w:val="007119EC"/>
    <w:rsid w:val="00711B64"/>
    <w:rsid w:val="007238C4"/>
    <w:rsid w:val="00723F55"/>
    <w:rsid w:val="0072407A"/>
    <w:rsid w:val="00727197"/>
    <w:rsid w:val="007303A0"/>
    <w:rsid w:val="007308E7"/>
    <w:rsid w:val="00730B71"/>
    <w:rsid w:val="00732FAC"/>
    <w:rsid w:val="00733B18"/>
    <w:rsid w:val="007340DB"/>
    <w:rsid w:val="00736265"/>
    <w:rsid w:val="007367B2"/>
    <w:rsid w:val="00745E40"/>
    <w:rsid w:val="00747D9C"/>
    <w:rsid w:val="00750C55"/>
    <w:rsid w:val="00751558"/>
    <w:rsid w:val="00751971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63D5E"/>
    <w:rsid w:val="00765345"/>
    <w:rsid w:val="00770233"/>
    <w:rsid w:val="007766E3"/>
    <w:rsid w:val="00783745"/>
    <w:rsid w:val="00784FAA"/>
    <w:rsid w:val="00786728"/>
    <w:rsid w:val="00793503"/>
    <w:rsid w:val="00797837"/>
    <w:rsid w:val="007A4BED"/>
    <w:rsid w:val="007A5890"/>
    <w:rsid w:val="007B0B68"/>
    <w:rsid w:val="007B0CC5"/>
    <w:rsid w:val="007B0D11"/>
    <w:rsid w:val="007B5084"/>
    <w:rsid w:val="007B543B"/>
    <w:rsid w:val="007B7775"/>
    <w:rsid w:val="007C091F"/>
    <w:rsid w:val="007C276D"/>
    <w:rsid w:val="007D1E2D"/>
    <w:rsid w:val="007D22D2"/>
    <w:rsid w:val="007D33DB"/>
    <w:rsid w:val="007D7A1D"/>
    <w:rsid w:val="007F13A6"/>
    <w:rsid w:val="007F2E3F"/>
    <w:rsid w:val="0080083F"/>
    <w:rsid w:val="00805130"/>
    <w:rsid w:val="008052A0"/>
    <w:rsid w:val="008053EF"/>
    <w:rsid w:val="00805764"/>
    <w:rsid w:val="0081329E"/>
    <w:rsid w:val="00821425"/>
    <w:rsid w:val="00821DAD"/>
    <w:rsid w:val="00822AAF"/>
    <w:rsid w:val="008303DA"/>
    <w:rsid w:val="00833658"/>
    <w:rsid w:val="00842ADA"/>
    <w:rsid w:val="00843714"/>
    <w:rsid w:val="00852C2B"/>
    <w:rsid w:val="00852DBA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74EF9"/>
    <w:rsid w:val="008758DE"/>
    <w:rsid w:val="00882769"/>
    <w:rsid w:val="008845AD"/>
    <w:rsid w:val="0088592B"/>
    <w:rsid w:val="00885ADE"/>
    <w:rsid w:val="0088708F"/>
    <w:rsid w:val="0089462C"/>
    <w:rsid w:val="008955F8"/>
    <w:rsid w:val="0089589B"/>
    <w:rsid w:val="008A0347"/>
    <w:rsid w:val="008A62BF"/>
    <w:rsid w:val="008B0A5A"/>
    <w:rsid w:val="008B3081"/>
    <w:rsid w:val="008B3762"/>
    <w:rsid w:val="008B4DCA"/>
    <w:rsid w:val="008B541B"/>
    <w:rsid w:val="008C1791"/>
    <w:rsid w:val="008C6419"/>
    <w:rsid w:val="008C7438"/>
    <w:rsid w:val="008C7C6C"/>
    <w:rsid w:val="008D3EA4"/>
    <w:rsid w:val="008D4D33"/>
    <w:rsid w:val="008E4369"/>
    <w:rsid w:val="008E7E95"/>
    <w:rsid w:val="008F2626"/>
    <w:rsid w:val="008F5575"/>
    <w:rsid w:val="008F5E49"/>
    <w:rsid w:val="008F7B77"/>
    <w:rsid w:val="009011D4"/>
    <w:rsid w:val="0090680E"/>
    <w:rsid w:val="0091777E"/>
    <w:rsid w:val="009225ED"/>
    <w:rsid w:val="00923EB5"/>
    <w:rsid w:val="009241E2"/>
    <w:rsid w:val="00924BE6"/>
    <w:rsid w:val="00927BD3"/>
    <w:rsid w:val="009302AB"/>
    <w:rsid w:val="00933B77"/>
    <w:rsid w:val="009371D5"/>
    <w:rsid w:val="00940692"/>
    <w:rsid w:val="00940B93"/>
    <w:rsid w:val="00947EB5"/>
    <w:rsid w:val="009517D3"/>
    <w:rsid w:val="0096089F"/>
    <w:rsid w:val="00961AEF"/>
    <w:rsid w:val="009860D3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751F"/>
    <w:rsid w:val="009E75BC"/>
    <w:rsid w:val="009F1E68"/>
    <w:rsid w:val="009F26F1"/>
    <w:rsid w:val="009F2CE0"/>
    <w:rsid w:val="009F38DF"/>
    <w:rsid w:val="00A005AB"/>
    <w:rsid w:val="00A054DA"/>
    <w:rsid w:val="00A105E3"/>
    <w:rsid w:val="00A11986"/>
    <w:rsid w:val="00A1286F"/>
    <w:rsid w:val="00A13AC1"/>
    <w:rsid w:val="00A174E5"/>
    <w:rsid w:val="00A21B53"/>
    <w:rsid w:val="00A25133"/>
    <w:rsid w:val="00A40988"/>
    <w:rsid w:val="00A44B8C"/>
    <w:rsid w:val="00A508FC"/>
    <w:rsid w:val="00A526C7"/>
    <w:rsid w:val="00A575A3"/>
    <w:rsid w:val="00A602F6"/>
    <w:rsid w:val="00A651B0"/>
    <w:rsid w:val="00A71D38"/>
    <w:rsid w:val="00A84727"/>
    <w:rsid w:val="00A90603"/>
    <w:rsid w:val="00A90612"/>
    <w:rsid w:val="00A910E5"/>
    <w:rsid w:val="00AA0009"/>
    <w:rsid w:val="00AA1AA9"/>
    <w:rsid w:val="00AA306C"/>
    <w:rsid w:val="00AA4414"/>
    <w:rsid w:val="00AA48E7"/>
    <w:rsid w:val="00AB5463"/>
    <w:rsid w:val="00AC075C"/>
    <w:rsid w:val="00AC3399"/>
    <w:rsid w:val="00AD1714"/>
    <w:rsid w:val="00AD250E"/>
    <w:rsid w:val="00AE009F"/>
    <w:rsid w:val="00AF374C"/>
    <w:rsid w:val="00B01D5B"/>
    <w:rsid w:val="00B05F67"/>
    <w:rsid w:val="00B06B22"/>
    <w:rsid w:val="00B07E00"/>
    <w:rsid w:val="00B10C8B"/>
    <w:rsid w:val="00B11565"/>
    <w:rsid w:val="00B1495D"/>
    <w:rsid w:val="00B16B56"/>
    <w:rsid w:val="00B210C4"/>
    <w:rsid w:val="00B21544"/>
    <w:rsid w:val="00B26A7A"/>
    <w:rsid w:val="00B43536"/>
    <w:rsid w:val="00B44504"/>
    <w:rsid w:val="00B45349"/>
    <w:rsid w:val="00B46616"/>
    <w:rsid w:val="00B46A0A"/>
    <w:rsid w:val="00B47610"/>
    <w:rsid w:val="00B47A45"/>
    <w:rsid w:val="00B5387C"/>
    <w:rsid w:val="00B546FA"/>
    <w:rsid w:val="00B56462"/>
    <w:rsid w:val="00B60F9C"/>
    <w:rsid w:val="00B61C6E"/>
    <w:rsid w:val="00B628C7"/>
    <w:rsid w:val="00B65F1C"/>
    <w:rsid w:val="00B66C72"/>
    <w:rsid w:val="00B677EF"/>
    <w:rsid w:val="00B748B6"/>
    <w:rsid w:val="00B81C0B"/>
    <w:rsid w:val="00B84321"/>
    <w:rsid w:val="00B85002"/>
    <w:rsid w:val="00B86217"/>
    <w:rsid w:val="00B92BA9"/>
    <w:rsid w:val="00B96435"/>
    <w:rsid w:val="00B96AC2"/>
    <w:rsid w:val="00B9717E"/>
    <w:rsid w:val="00B97AB8"/>
    <w:rsid w:val="00BA196A"/>
    <w:rsid w:val="00BA412D"/>
    <w:rsid w:val="00BB0C4B"/>
    <w:rsid w:val="00BB3761"/>
    <w:rsid w:val="00BB3810"/>
    <w:rsid w:val="00BB431D"/>
    <w:rsid w:val="00BB43BF"/>
    <w:rsid w:val="00BC6148"/>
    <w:rsid w:val="00BC7CFD"/>
    <w:rsid w:val="00BD06E3"/>
    <w:rsid w:val="00BD1E86"/>
    <w:rsid w:val="00BD5420"/>
    <w:rsid w:val="00BF4E7A"/>
    <w:rsid w:val="00BF5E63"/>
    <w:rsid w:val="00BF6386"/>
    <w:rsid w:val="00C06640"/>
    <w:rsid w:val="00C11A71"/>
    <w:rsid w:val="00C12C57"/>
    <w:rsid w:val="00C1688F"/>
    <w:rsid w:val="00C1745D"/>
    <w:rsid w:val="00C20308"/>
    <w:rsid w:val="00C2257A"/>
    <w:rsid w:val="00C238EF"/>
    <w:rsid w:val="00C23B4A"/>
    <w:rsid w:val="00C240AD"/>
    <w:rsid w:val="00C27D1F"/>
    <w:rsid w:val="00C32C47"/>
    <w:rsid w:val="00C3552F"/>
    <w:rsid w:val="00C37390"/>
    <w:rsid w:val="00C520EF"/>
    <w:rsid w:val="00C57ECE"/>
    <w:rsid w:val="00C612DF"/>
    <w:rsid w:val="00C61B8D"/>
    <w:rsid w:val="00C62270"/>
    <w:rsid w:val="00C6321D"/>
    <w:rsid w:val="00C644AA"/>
    <w:rsid w:val="00C6653B"/>
    <w:rsid w:val="00C7119F"/>
    <w:rsid w:val="00C77355"/>
    <w:rsid w:val="00C817C6"/>
    <w:rsid w:val="00C83A86"/>
    <w:rsid w:val="00C903F7"/>
    <w:rsid w:val="00C90BB3"/>
    <w:rsid w:val="00C93394"/>
    <w:rsid w:val="00CB1C0E"/>
    <w:rsid w:val="00CB4240"/>
    <w:rsid w:val="00CB6825"/>
    <w:rsid w:val="00CC03A3"/>
    <w:rsid w:val="00CC6F55"/>
    <w:rsid w:val="00CD1121"/>
    <w:rsid w:val="00CD2007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CF6CB9"/>
    <w:rsid w:val="00D04B23"/>
    <w:rsid w:val="00D12BA5"/>
    <w:rsid w:val="00D12C0C"/>
    <w:rsid w:val="00D21787"/>
    <w:rsid w:val="00D24097"/>
    <w:rsid w:val="00D2503F"/>
    <w:rsid w:val="00D25DB0"/>
    <w:rsid w:val="00D25ECC"/>
    <w:rsid w:val="00D27D3B"/>
    <w:rsid w:val="00D34454"/>
    <w:rsid w:val="00D3525D"/>
    <w:rsid w:val="00D36174"/>
    <w:rsid w:val="00D430C2"/>
    <w:rsid w:val="00D43A3B"/>
    <w:rsid w:val="00D43A4A"/>
    <w:rsid w:val="00D46BB5"/>
    <w:rsid w:val="00D46E79"/>
    <w:rsid w:val="00D47002"/>
    <w:rsid w:val="00D51336"/>
    <w:rsid w:val="00D55458"/>
    <w:rsid w:val="00D60EB2"/>
    <w:rsid w:val="00D64CC7"/>
    <w:rsid w:val="00D65D67"/>
    <w:rsid w:val="00D70677"/>
    <w:rsid w:val="00D70988"/>
    <w:rsid w:val="00D70B4B"/>
    <w:rsid w:val="00D71883"/>
    <w:rsid w:val="00D81549"/>
    <w:rsid w:val="00D844AC"/>
    <w:rsid w:val="00D87CCE"/>
    <w:rsid w:val="00D924FC"/>
    <w:rsid w:val="00DA192F"/>
    <w:rsid w:val="00DA45E3"/>
    <w:rsid w:val="00DA4A2A"/>
    <w:rsid w:val="00DA4B7E"/>
    <w:rsid w:val="00DB3BB9"/>
    <w:rsid w:val="00DB595C"/>
    <w:rsid w:val="00DC198C"/>
    <w:rsid w:val="00DC3063"/>
    <w:rsid w:val="00DC6F86"/>
    <w:rsid w:val="00DD2D61"/>
    <w:rsid w:val="00DD3D54"/>
    <w:rsid w:val="00DD49F3"/>
    <w:rsid w:val="00DE1211"/>
    <w:rsid w:val="00DE3EC6"/>
    <w:rsid w:val="00DF0621"/>
    <w:rsid w:val="00DF15BE"/>
    <w:rsid w:val="00DF1A51"/>
    <w:rsid w:val="00DF7FA2"/>
    <w:rsid w:val="00E0071D"/>
    <w:rsid w:val="00E122C9"/>
    <w:rsid w:val="00E17EE6"/>
    <w:rsid w:val="00E2561F"/>
    <w:rsid w:val="00E32E2A"/>
    <w:rsid w:val="00E3305D"/>
    <w:rsid w:val="00E346E8"/>
    <w:rsid w:val="00E367D0"/>
    <w:rsid w:val="00E375F7"/>
    <w:rsid w:val="00E418A5"/>
    <w:rsid w:val="00E42690"/>
    <w:rsid w:val="00E43A3D"/>
    <w:rsid w:val="00E447C0"/>
    <w:rsid w:val="00E44F09"/>
    <w:rsid w:val="00E47B48"/>
    <w:rsid w:val="00E5341D"/>
    <w:rsid w:val="00E5688B"/>
    <w:rsid w:val="00E5753A"/>
    <w:rsid w:val="00E73FC4"/>
    <w:rsid w:val="00E744E4"/>
    <w:rsid w:val="00E76E41"/>
    <w:rsid w:val="00E82CB2"/>
    <w:rsid w:val="00E84329"/>
    <w:rsid w:val="00E845C6"/>
    <w:rsid w:val="00E856FE"/>
    <w:rsid w:val="00E87E53"/>
    <w:rsid w:val="00E926AA"/>
    <w:rsid w:val="00E93641"/>
    <w:rsid w:val="00E96637"/>
    <w:rsid w:val="00EA07D1"/>
    <w:rsid w:val="00EA4443"/>
    <w:rsid w:val="00EB1F90"/>
    <w:rsid w:val="00EB2DAE"/>
    <w:rsid w:val="00EB5E3B"/>
    <w:rsid w:val="00EB6513"/>
    <w:rsid w:val="00EB6580"/>
    <w:rsid w:val="00EC49C6"/>
    <w:rsid w:val="00EC7589"/>
    <w:rsid w:val="00ED3B90"/>
    <w:rsid w:val="00ED719C"/>
    <w:rsid w:val="00EE7828"/>
    <w:rsid w:val="00EE7FE5"/>
    <w:rsid w:val="00EF43E0"/>
    <w:rsid w:val="00EF51BA"/>
    <w:rsid w:val="00F07DF4"/>
    <w:rsid w:val="00F1258A"/>
    <w:rsid w:val="00F1389C"/>
    <w:rsid w:val="00F26153"/>
    <w:rsid w:val="00F264F3"/>
    <w:rsid w:val="00F27267"/>
    <w:rsid w:val="00F30CA5"/>
    <w:rsid w:val="00F318E4"/>
    <w:rsid w:val="00F3449F"/>
    <w:rsid w:val="00F352AE"/>
    <w:rsid w:val="00F37E5C"/>
    <w:rsid w:val="00F41228"/>
    <w:rsid w:val="00F43108"/>
    <w:rsid w:val="00F4467B"/>
    <w:rsid w:val="00F70C16"/>
    <w:rsid w:val="00F72189"/>
    <w:rsid w:val="00F74D56"/>
    <w:rsid w:val="00F835EE"/>
    <w:rsid w:val="00F8540D"/>
    <w:rsid w:val="00F91A47"/>
    <w:rsid w:val="00F937AD"/>
    <w:rsid w:val="00F95971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664C"/>
    <w:rsid w:val="00FB7AA1"/>
    <w:rsid w:val="00FC3402"/>
    <w:rsid w:val="00FC351C"/>
    <w:rsid w:val="00FC5B4F"/>
    <w:rsid w:val="00FC6E83"/>
    <w:rsid w:val="00FD1027"/>
    <w:rsid w:val="00FD1E6B"/>
    <w:rsid w:val="00FE1393"/>
    <w:rsid w:val="00FE4FD6"/>
    <w:rsid w:val="00FF08FD"/>
    <w:rsid w:val="00FF63CA"/>
    <w:rsid w:val="0304472A"/>
    <w:rsid w:val="0A522CFE"/>
    <w:rsid w:val="16CA57D2"/>
    <w:rsid w:val="17F02ED1"/>
    <w:rsid w:val="1AF119FB"/>
    <w:rsid w:val="26D652F5"/>
    <w:rsid w:val="2797643D"/>
    <w:rsid w:val="2E180D2E"/>
    <w:rsid w:val="3518359B"/>
    <w:rsid w:val="36935B89"/>
    <w:rsid w:val="3DDB7D58"/>
    <w:rsid w:val="41636DDA"/>
    <w:rsid w:val="51FC1C0F"/>
    <w:rsid w:val="534E138F"/>
    <w:rsid w:val="56F81BFC"/>
    <w:rsid w:val="57897A67"/>
    <w:rsid w:val="5C606182"/>
    <w:rsid w:val="5EAF36F4"/>
    <w:rsid w:val="5FE56561"/>
    <w:rsid w:val="60D23CEC"/>
    <w:rsid w:val="62726C0F"/>
    <w:rsid w:val="62B0343B"/>
    <w:rsid w:val="74D749C1"/>
    <w:rsid w:val="77E0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7087E8E9-EE6B-44CD-B7A5-096533EF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character" w:styleId="HTML0">
    <w:name w:val="HTML Cite"/>
    <w:qFormat/>
    <w:rPr>
      <w:i/>
      <w:iCs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qFormat/>
    <w:rPr>
      <w:rFonts w:ascii="Verdana" w:hAnsi="Verdana" w:hint="default"/>
      <w:sz w:val="15"/>
      <w:szCs w:val="15"/>
    </w:rPr>
  </w:style>
  <w:style w:type="character" w:customStyle="1" w:styleId="smalltext1">
    <w:name w:val="smalltext1"/>
    <w:qFormat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qFormat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qFormat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qFormat/>
    <w:rPr>
      <w:b/>
      <w:bCs/>
      <w:color w:val="000000"/>
      <w:sz w:val="18"/>
      <w:szCs w:val="18"/>
    </w:rPr>
  </w:style>
  <w:style w:type="character" w:customStyle="1" w:styleId="bsauthorlink1">
    <w:name w:val="bsauthorlink1"/>
    <w:qFormat/>
    <w:rPr>
      <w:color w:val="000000"/>
      <w:u w:val="single"/>
    </w:rPr>
  </w:style>
  <w:style w:type="character" w:customStyle="1" w:styleId="redsubtitle1">
    <w:name w:val="redsubtitle1"/>
    <w:qFormat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qFormat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qFormat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qFormat/>
    <w:rPr>
      <w:color w:val="000000"/>
      <w:sz w:val="18"/>
      <w:szCs w:val="18"/>
    </w:rPr>
  </w:style>
  <w:style w:type="paragraph" w:customStyle="1" w:styleId="text">
    <w:name w:val="text"/>
    <w:basedOn w:val="a"/>
    <w:qFormat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  <w:qFormat/>
  </w:style>
  <w:style w:type="paragraph" w:customStyle="1" w:styleId="book-text">
    <w:name w:val="book-text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basedOn w:val="a0"/>
    <w:link w:val="a4"/>
    <w:qFormat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566ba9ff-a5b0-4b6f-bbdf-c3ab41993fc2">
    <w:name w:val="566ba9ff-a5b0-4b6f-bbdf-c3ab41993fc2"/>
    <w:basedOn w:val="4"/>
    <w:next w:val="acbfdd8b-e11b-4d36-88ff-6049b138f862"/>
    <w:link w:val="566ba9ff-a5b0-4b6f-bbdf-c3ab41993fc20"/>
    <w:qFormat/>
    <w:pPr>
      <w:shd w:val="clear" w:color="auto" w:fill="FFFFFF"/>
      <w:spacing w:before="0" w:after="0" w:line="288" w:lineRule="auto"/>
      <w:jc w:val="left"/>
    </w:pPr>
    <w:rPr>
      <w:rFonts w:ascii="微软雅黑" w:eastAsia="微软雅黑" w:hAnsi="微软雅黑"/>
      <w:bCs w:val="0"/>
      <w:color w:val="000000"/>
      <w:sz w:val="24"/>
      <w:szCs w:val="21"/>
    </w:rPr>
  </w:style>
  <w:style w:type="paragraph" w:customStyle="1" w:styleId="acbfdd8b-e11b-4d36-88ff-6049b138f862">
    <w:name w:val="acbfdd8b-e11b-4d36-88ff-6049b138f862"/>
    <w:basedOn w:val="a3"/>
    <w:link w:val="acbfdd8b-e11b-4d36-88ff-6049b138f8620"/>
    <w:qFormat/>
    <w:pPr>
      <w:shd w:val="clear" w:color="auto" w:fill="FFFFFF"/>
    </w:pPr>
    <w:rPr>
      <w:rFonts w:ascii="微软雅黑" w:eastAsia="微软雅黑" w:hAnsi="微软雅黑"/>
      <w:bCs/>
      <w:color w:val="000000"/>
      <w:sz w:val="22"/>
      <w:szCs w:val="21"/>
    </w:rPr>
  </w:style>
  <w:style w:type="character" w:customStyle="1" w:styleId="566ba9ff-a5b0-4b6f-bbdf-c3ab41993fc20">
    <w:name w:val="566ba9ff-a5b0-4b6f-bbdf-c3ab41993fc2 字符"/>
    <w:basedOn w:val="a0"/>
    <w:link w:val="566ba9ff-a5b0-4b6f-bbdf-c3ab41993fc2"/>
    <w:qFormat/>
    <w:rPr>
      <w:rFonts w:ascii="微软雅黑" w:eastAsia="微软雅黑" w:hAnsi="微软雅黑" w:cstheme="majorBidi"/>
      <w:b/>
      <w:color w:val="000000"/>
      <w:kern w:val="2"/>
      <w:sz w:val="24"/>
      <w:szCs w:val="21"/>
      <w:shd w:val="clear" w:color="auto" w:fill="FFFFFF"/>
    </w:rPr>
  </w:style>
  <w:style w:type="character" w:customStyle="1" w:styleId="4Char">
    <w:name w:val="标题 4 Char"/>
    <w:basedOn w:val="a0"/>
    <w:link w:val="4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qFormat/>
    <w:rPr>
      <w:rFonts w:ascii="微软雅黑" w:eastAsia="微软雅黑" w:hAnsi="微软雅黑"/>
      <w:bCs/>
      <w:color w:val="000000"/>
      <w:kern w:val="2"/>
      <w:sz w:val="22"/>
      <w:szCs w:val="21"/>
      <w:shd w:val="clear" w:color="auto" w:fill="FFFFFF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8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EE5DF-F622-413D-92F9-7D45B917B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275</Words>
  <Characters>1571</Characters>
  <Application>Microsoft Office Word</Application>
  <DocSecurity>0</DocSecurity>
  <Lines>13</Lines>
  <Paragraphs>3</Paragraphs>
  <ScaleCrop>false</ScaleCrop>
  <Company>2ndSpAcE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2</cp:revision>
  <cp:lastPrinted>2004-04-23T07:06:00Z</cp:lastPrinted>
  <dcterms:created xsi:type="dcterms:W3CDTF">2025-05-11T15:58:00Z</dcterms:created>
  <dcterms:modified xsi:type="dcterms:W3CDTF">2026-08-26T07:15:00Z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71985693AEEF4EF5BDD6A376CCEB14C3_13</vt:lpwstr>
  </property>
  <property fmtid="{D5CDD505-2E9C-101B-9397-08002B2CF9AE}" pid="4" name="KSOTemplateDocerSaveRecord">
    <vt:lpwstr>eyJoZGlkIjoiYTkzNTQ3MDgwMDc2MzhiYTcxNTZlOTA0ZTBkMzViZmMiLCJ1c2VySWQiOiI0OTA1MTkwMTAifQ==</vt:lpwstr>
  </property>
</Properties>
</file>