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CA8B2" w14:textId="77777777"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6AD08C41" w14:textId="77777777"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5DA1806A" w14:textId="77777777"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17C84471" w14:textId="77777777" w:rsidR="00E94906" w:rsidRDefault="00E94906">
      <w:pPr>
        <w:rPr>
          <w:b/>
          <w:color w:val="000000"/>
          <w:szCs w:val="21"/>
        </w:rPr>
      </w:pPr>
    </w:p>
    <w:p w14:paraId="78F66609" w14:textId="238EA5E1" w:rsidR="004209F2" w:rsidRPr="004209F2" w:rsidRDefault="002C241A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02CBD10" wp14:editId="7909F405">
            <wp:simplePos x="0" y="0"/>
            <wp:positionH relativeFrom="margin">
              <wp:posOffset>3999865</wp:posOffset>
            </wp:positionH>
            <wp:positionV relativeFrom="paragraph">
              <wp:posOffset>18415</wp:posOffset>
            </wp:positionV>
            <wp:extent cx="1402715" cy="2131060"/>
            <wp:effectExtent l="0" t="0" r="6985" b="2540"/>
            <wp:wrapSquare wrapText="bothSides"/>
            <wp:docPr id="197460747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15" cy="21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6545C4">
        <w:rPr>
          <w:rFonts w:hint="eastAsia"/>
          <w:b/>
          <w:szCs w:val="21"/>
        </w:rPr>
        <w:t>当阳光洒落</w:t>
      </w:r>
      <w:r w:rsidR="002D3ACF">
        <w:rPr>
          <w:rFonts w:hint="eastAsia"/>
          <w:b/>
          <w:szCs w:val="21"/>
        </w:rPr>
        <w:t>：</w:t>
      </w:r>
      <w:r w:rsidR="002D3ACF" w:rsidRPr="002D3ACF">
        <w:rPr>
          <w:b/>
          <w:szCs w:val="21"/>
        </w:rPr>
        <w:t>盯鞋摇滚的高分贝史</w:t>
      </w:r>
      <w:r w:rsidR="004209F2" w:rsidRPr="004209F2">
        <w:rPr>
          <w:b/>
          <w:szCs w:val="21"/>
        </w:rPr>
        <w:t>》</w:t>
      </w:r>
    </w:p>
    <w:p w14:paraId="1FB54FF2" w14:textId="2777C8A3"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862712" w:rsidRPr="00862712">
        <w:rPr>
          <w:b/>
          <w:szCs w:val="21"/>
        </w:rPr>
        <w:t>WHEN THE SUN HITS</w:t>
      </w:r>
      <w:r w:rsidR="002C241A" w:rsidRPr="002C241A">
        <w:rPr>
          <w:b/>
          <w:szCs w:val="21"/>
        </w:rPr>
        <w:t>: The High-Volume History of Shoegaze</w:t>
      </w:r>
    </w:p>
    <w:p w14:paraId="76931E14" w14:textId="28D59A31" w:rsidR="003161ED" w:rsidRPr="004209F2" w:rsidRDefault="004209F2" w:rsidP="004209F2">
      <w:pPr>
        <w:rPr>
          <w:rFonts w:hint="eastAsia"/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2C241A" w:rsidRPr="002C241A">
        <w:rPr>
          <w:b/>
          <w:color w:val="000000"/>
          <w:szCs w:val="21"/>
        </w:rPr>
        <w:t>Eli Eni</w:t>
      </w:r>
      <w:r w:rsidR="002C241A">
        <w:rPr>
          <w:rFonts w:hint="eastAsia"/>
          <w:b/>
          <w:color w:val="000000"/>
          <w:szCs w:val="21"/>
        </w:rPr>
        <w:t>s</w:t>
      </w:r>
    </w:p>
    <w:p w14:paraId="04F5D330" w14:textId="4C79BAE8" w:rsidR="004209F2" w:rsidRPr="002C241A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2C241A" w:rsidRPr="002C241A">
        <w:rPr>
          <w:b/>
          <w:color w:val="000000"/>
          <w:szCs w:val="21"/>
        </w:rPr>
        <w:t>St. Martin's Press</w:t>
      </w:r>
    </w:p>
    <w:p w14:paraId="65B39DE5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36BD42A4" w14:textId="4BCCDBB1"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2C241A">
        <w:rPr>
          <w:rFonts w:hint="eastAsia"/>
          <w:b/>
          <w:color w:val="000000"/>
          <w:szCs w:val="21"/>
        </w:rPr>
        <w:t>352</w:t>
      </w:r>
      <w:r>
        <w:rPr>
          <w:b/>
          <w:color w:val="000000"/>
          <w:szCs w:val="21"/>
        </w:rPr>
        <w:t>页</w:t>
      </w:r>
    </w:p>
    <w:p w14:paraId="15B26F5D" w14:textId="7485477C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2C241A">
        <w:rPr>
          <w:rFonts w:hint="eastAsia"/>
          <w:b/>
          <w:color w:val="000000"/>
          <w:szCs w:val="21"/>
        </w:rPr>
        <w:t>2027</w:t>
      </w:r>
      <w:r w:rsidRPr="004209F2">
        <w:rPr>
          <w:b/>
          <w:color w:val="000000"/>
          <w:szCs w:val="21"/>
        </w:rPr>
        <w:t>年</w:t>
      </w:r>
      <w:r w:rsidR="002C241A">
        <w:rPr>
          <w:rFonts w:hint="eastAsia"/>
          <w:b/>
          <w:color w:val="000000"/>
          <w:szCs w:val="21"/>
        </w:rPr>
        <w:t>3</w:t>
      </w:r>
      <w:r w:rsidRPr="004209F2">
        <w:rPr>
          <w:b/>
          <w:color w:val="000000"/>
          <w:szCs w:val="21"/>
        </w:rPr>
        <w:t>月</w:t>
      </w:r>
    </w:p>
    <w:p w14:paraId="7966F7D5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14:paraId="7E3E974B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14:paraId="423F0E42" w14:textId="17958FCE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862712">
        <w:rPr>
          <w:b/>
          <w:color w:val="000000"/>
          <w:szCs w:val="21"/>
        </w:rPr>
        <w:t>大众文化</w:t>
      </w:r>
    </w:p>
    <w:p w14:paraId="0812D71E" w14:textId="78BB923F" w:rsidR="004209F2" w:rsidRPr="004209F2" w:rsidRDefault="004209F2" w:rsidP="004209F2">
      <w:pPr>
        <w:rPr>
          <w:b/>
          <w:bCs/>
          <w:color w:val="000000"/>
          <w:szCs w:val="21"/>
        </w:rPr>
      </w:pPr>
    </w:p>
    <w:p w14:paraId="55D344E8" w14:textId="77777777" w:rsidR="004209F2" w:rsidRPr="004209F2" w:rsidRDefault="004209F2" w:rsidP="004209F2">
      <w:pPr>
        <w:rPr>
          <w:b/>
          <w:bCs/>
          <w:color w:val="000000"/>
          <w:szCs w:val="21"/>
        </w:rPr>
      </w:pPr>
    </w:p>
    <w:p w14:paraId="25075C2A" w14:textId="77777777"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14:paraId="26676F9B" w14:textId="77777777" w:rsidR="004209F2" w:rsidRDefault="004209F2" w:rsidP="004209F2">
      <w:pPr>
        <w:rPr>
          <w:color w:val="000000"/>
          <w:szCs w:val="21"/>
        </w:rPr>
      </w:pPr>
    </w:p>
    <w:p w14:paraId="29EA6731" w14:textId="63038D6C" w:rsidR="002D3ACF" w:rsidRPr="002D3ACF" w:rsidRDefault="002D3ACF" w:rsidP="002D3ACF">
      <w:pPr>
        <w:ind w:firstLineChars="200" w:firstLine="422"/>
        <w:rPr>
          <w:rFonts w:ascii="楷体" w:eastAsia="楷体" w:hAnsi="楷体"/>
          <w:b/>
          <w:bCs/>
          <w:color w:val="000000"/>
          <w:szCs w:val="21"/>
        </w:rPr>
      </w:pPr>
      <w:r w:rsidRPr="002D3ACF">
        <w:rPr>
          <w:rFonts w:ascii="楷体" w:eastAsia="楷体" w:hAnsi="楷体" w:hint="eastAsia"/>
          <w:b/>
          <w:bCs/>
          <w:color w:val="000000"/>
          <w:szCs w:val="21"/>
        </w:rPr>
        <w:t>本书书名“</w:t>
      </w:r>
      <w:r w:rsidRPr="002D3ACF">
        <w:rPr>
          <w:rFonts w:eastAsia="楷体"/>
          <w:b/>
          <w:bCs/>
          <w:szCs w:val="21"/>
        </w:rPr>
        <w:t>WHEN THE SUN HITS</w:t>
      </w:r>
      <w:r w:rsidRPr="002D3ACF">
        <w:rPr>
          <w:rFonts w:ascii="楷体" w:eastAsia="楷体" w:hAnsi="楷体" w:hint="eastAsia"/>
          <w:b/>
          <w:bCs/>
          <w:color w:val="000000"/>
          <w:szCs w:val="21"/>
        </w:rPr>
        <w:t>”来自慢潜乐队</w:t>
      </w:r>
      <w:r w:rsidRPr="002D3ACF">
        <w:rPr>
          <w:rFonts w:ascii="楷体" w:eastAsia="楷体" w:hAnsi="楷体"/>
          <w:b/>
          <w:bCs/>
          <w:color w:val="000000"/>
          <w:szCs w:val="21"/>
        </w:rPr>
        <w:t>《</w:t>
      </w:r>
      <w:r w:rsidRPr="002D3ACF">
        <w:rPr>
          <w:rFonts w:eastAsia="楷体"/>
          <w:b/>
          <w:bCs/>
          <w:color w:val="000000"/>
          <w:szCs w:val="21"/>
        </w:rPr>
        <w:t>Souvlaki</w:t>
      </w:r>
      <w:r w:rsidRPr="002D3ACF">
        <w:rPr>
          <w:rFonts w:ascii="楷体" w:eastAsia="楷体" w:hAnsi="楷体"/>
          <w:b/>
          <w:bCs/>
          <w:color w:val="000000"/>
          <w:szCs w:val="21"/>
        </w:rPr>
        <w:t>》</w:t>
      </w:r>
      <w:r w:rsidRPr="002D3ACF">
        <w:rPr>
          <w:rFonts w:ascii="楷体" w:eastAsia="楷体" w:hAnsi="楷体" w:hint="eastAsia"/>
          <w:b/>
          <w:bCs/>
          <w:color w:val="000000"/>
          <w:szCs w:val="21"/>
        </w:rPr>
        <w:t>中的同名经典曲目</w:t>
      </w:r>
      <w:r w:rsidR="006545C4">
        <w:rPr>
          <w:rFonts w:ascii="楷体" w:eastAsia="楷体" w:hAnsi="楷体" w:hint="eastAsia"/>
          <w:b/>
          <w:bCs/>
          <w:color w:val="000000"/>
          <w:szCs w:val="21"/>
        </w:rPr>
        <w:t>。</w:t>
      </w:r>
      <w:r w:rsidRPr="002D3ACF">
        <w:rPr>
          <w:rFonts w:ascii="楷体" w:eastAsia="楷体" w:hAnsi="楷体" w:hint="eastAsia"/>
          <w:b/>
          <w:bCs/>
          <w:color w:val="000000"/>
          <w:szCs w:val="21"/>
        </w:rPr>
        <w:t>作者将该专辑</w:t>
      </w:r>
      <w:r w:rsidRPr="002D3ACF">
        <w:rPr>
          <w:rFonts w:ascii="楷体" w:eastAsia="楷体" w:hAnsi="楷体"/>
          <w:b/>
          <w:bCs/>
          <w:color w:val="000000"/>
          <w:szCs w:val="21"/>
        </w:rPr>
        <w:t>视为盯鞋</w:t>
      </w:r>
      <w:r w:rsidRPr="002D3ACF">
        <w:rPr>
          <w:rFonts w:ascii="楷体" w:eastAsia="楷体" w:hAnsi="楷体" w:hint="eastAsia"/>
          <w:b/>
          <w:bCs/>
          <w:color w:val="000000"/>
          <w:szCs w:val="21"/>
        </w:rPr>
        <w:t>摇滚/自赏摇滚</w:t>
      </w:r>
      <w:r w:rsidRPr="002D3ACF">
        <w:rPr>
          <w:rFonts w:ascii="楷体" w:eastAsia="楷体" w:hAnsi="楷体" w:hint="eastAsia"/>
          <w:b/>
          <w:color w:val="000000"/>
          <w:szCs w:val="21"/>
        </w:rPr>
        <w:t>（</w:t>
      </w:r>
      <w:r w:rsidRPr="002D3ACF">
        <w:rPr>
          <w:rFonts w:eastAsia="楷体"/>
          <w:b/>
          <w:color w:val="000000"/>
          <w:szCs w:val="21"/>
        </w:rPr>
        <w:t>Shoegaze</w:t>
      </w:r>
      <w:r w:rsidRPr="002D3ACF">
        <w:rPr>
          <w:rFonts w:ascii="楷体" w:eastAsia="楷体" w:hAnsi="楷体" w:hint="eastAsia"/>
          <w:b/>
          <w:color w:val="000000"/>
          <w:szCs w:val="21"/>
        </w:rPr>
        <w:t>）</w:t>
      </w:r>
      <w:r w:rsidRPr="002D3ACF">
        <w:rPr>
          <w:rFonts w:ascii="楷体" w:eastAsia="楷体" w:hAnsi="楷体"/>
          <w:b/>
          <w:bCs/>
          <w:color w:val="000000"/>
          <w:szCs w:val="21"/>
        </w:rPr>
        <w:t>史上最重要的唱片之一</w:t>
      </w:r>
      <w:r w:rsidRPr="002D3ACF">
        <w:rPr>
          <w:rFonts w:ascii="楷体" w:eastAsia="楷体" w:hAnsi="楷体" w:hint="eastAsia"/>
          <w:b/>
          <w:bCs/>
          <w:color w:val="000000"/>
          <w:szCs w:val="21"/>
        </w:rPr>
        <w:t>。</w:t>
      </w:r>
    </w:p>
    <w:p w14:paraId="3EB7C9B1" w14:textId="77777777" w:rsidR="002D3ACF" w:rsidRDefault="002D3ACF" w:rsidP="004209F2">
      <w:pPr>
        <w:rPr>
          <w:rFonts w:hint="eastAsia"/>
          <w:color w:val="000000"/>
          <w:szCs w:val="21"/>
        </w:rPr>
      </w:pPr>
    </w:p>
    <w:p w14:paraId="58590AFE" w14:textId="362AFEE3" w:rsidR="000F46F0" w:rsidRPr="000F46F0" w:rsidRDefault="000F46F0" w:rsidP="000F46F0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  <w:r w:rsidRPr="000F46F0">
        <w:rPr>
          <w:rFonts w:eastAsia="楷体"/>
          <w:bCs/>
          <w:color w:val="000000"/>
          <w:szCs w:val="21"/>
        </w:rPr>
        <w:t>1992</w:t>
      </w:r>
      <w:r w:rsidRPr="000F46F0">
        <w:rPr>
          <w:rFonts w:eastAsia="楷体"/>
          <w:bCs/>
          <w:color w:val="000000"/>
          <w:szCs w:val="21"/>
        </w:rPr>
        <w:t>年</w:t>
      </w:r>
      <w:r w:rsidRPr="000F46F0">
        <w:rPr>
          <w:rFonts w:eastAsia="楷体"/>
          <w:bCs/>
          <w:color w:val="000000"/>
          <w:szCs w:val="21"/>
        </w:rPr>
        <w:t>9</w:t>
      </w:r>
      <w:r w:rsidRPr="000F46F0">
        <w:rPr>
          <w:rFonts w:ascii="楷体" w:eastAsia="楷体" w:hAnsi="楷体"/>
          <w:bCs/>
          <w:color w:val="000000"/>
          <w:szCs w:val="21"/>
        </w:rPr>
        <w:t>月，英国音乐媒体已经刊文为盯鞋摇滚“送葬”</w:t>
      </w:r>
      <w:r w:rsidR="001E4F04">
        <w:rPr>
          <w:rFonts w:ascii="楷体" w:eastAsia="楷体" w:hAnsi="楷体" w:hint="eastAsia"/>
          <w:bCs/>
          <w:color w:val="000000"/>
          <w:szCs w:val="21"/>
        </w:rPr>
        <w:t>。彼时</w:t>
      </w:r>
      <w:r w:rsidRPr="000F46F0">
        <w:rPr>
          <w:rFonts w:ascii="楷体" w:eastAsia="楷体" w:hAnsi="楷体"/>
          <w:bCs/>
          <w:color w:val="000000"/>
          <w:szCs w:val="21"/>
        </w:rPr>
        <w:t>，我血淋淋的情人节乐队的经典专辑《</w:t>
      </w:r>
      <w:r w:rsidRPr="001E4F04">
        <w:rPr>
          <w:rFonts w:eastAsia="楷体"/>
          <w:bCs/>
          <w:color w:val="000000"/>
          <w:szCs w:val="21"/>
        </w:rPr>
        <w:t>Loveless</w:t>
      </w:r>
      <w:r w:rsidRPr="000F46F0">
        <w:rPr>
          <w:rFonts w:ascii="楷体" w:eastAsia="楷体" w:hAnsi="楷体"/>
          <w:bCs/>
          <w:color w:val="000000"/>
          <w:szCs w:val="21"/>
        </w:rPr>
        <w:t>》发行还不到一年，慢潜乐队的《</w:t>
      </w:r>
      <w:r w:rsidRPr="001E4F04">
        <w:rPr>
          <w:rFonts w:eastAsia="楷体"/>
          <w:bCs/>
          <w:color w:val="000000"/>
          <w:szCs w:val="21"/>
        </w:rPr>
        <w:t>Souvlaki</w:t>
      </w:r>
      <w:r w:rsidRPr="000F46F0">
        <w:rPr>
          <w:rFonts w:ascii="楷体" w:eastAsia="楷体" w:hAnsi="楷体"/>
          <w:bCs/>
          <w:color w:val="000000"/>
          <w:szCs w:val="21"/>
        </w:rPr>
        <w:t>》甚至尚未问世。伊莱·恩尼斯抓住了这段荒诞的历史：</w:t>
      </w:r>
      <w:r w:rsidRPr="001E4F04">
        <w:rPr>
          <w:rFonts w:ascii="楷体" w:eastAsia="楷体" w:hAnsi="楷体"/>
          <w:b/>
          <w:color w:val="000000"/>
          <w:szCs w:val="21"/>
        </w:rPr>
        <w:t>一个原本带有嘲讽意味的流派</w:t>
      </w:r>
      <w:r w:rsidR="00123A5A">
        <w:rPr>
          <w:rFonts w:ascii="楷体" w:eastAsia="楷体" w:hAnsi="楷体" w:hint="eastAsia"/>
          <w:b/>
          <w:color w:val="000000"/>
          <w:szCs w:val="21"/>
        </w:rPr>
        <w:t>标签</w:t>
      </w:r>
      <w:r w:rsidRPr="001E4F04">
        <w:rPr>
          <w:rFonts w:ascii="楷体" w:eastAsia="楷体" w:hAnsi="楷体"/>
          <w:b/>
          <w:color w:val="000000"/>
          <w:szCs w:val="21"/>
        </w:rPr>
        <w:t>，如何被媒体制造、捧红，又迅速判死刑</w:t>
      </w:r>
      <w:r w:rsidRPr="000F46F0">
        <w:rPr>
          <w:rFonts w:ascii="楷体" w:eastAsia="楷体" w:hAnsi="楷体"/>
          <w:bCs/>
          <w:color w:val="000000"/>
          <w:szCs w:val="21"/>
        </w:rPr>
        <w:t>。他从迷幻摇滚、噪音流行等音乐源流写起，细述凯文·希尔兹如何借助颤音杆</w:t>
      </w:r>
      <w:r w:rsidR="002D3ACF">
        <w:rPr>
          <w:rFonts w:ascii="楷体" w:eastAsia="楷体" w:hAnsi="楷体" w:hint="eastAsia"/>
          <w:bCs/>
          <w:color w:val="000000"/>
          <w:szCs w:val="21"/>
        </w:rPr>
        <w:t>、特殊调弦</w:t>
      </w:r>
      <w:r w:rsidRPr="000F46F0">
        <w:rPr>
          <w:rFonts w:ascii="楷体" w:eastAsia="楷体" w:hAnsi="楷体"/>
          <w:bCs/>
          <w:color w:val="000000"/>
          <w:szCs w:val="21"/>
        </w:rPr>
        <w:t>与反向混响创造“滑翔吉他”，也把唱片工业、英国音乐周刊与乐队之间的</w:t>
      </w:r>
      <w:r w:rsidR="00123A5A">
        <w:rPr>
          <w:rFonts w:ascii="楷体" w:eastAsia="楷体" w:hAnsi="楷体" w:hint="eastAsia"/>
          <w:bCs/>
          <w:color w:val="000000"/>
          <w:szCs w:val="21"/>
        </w:rPr>
        <w:t>博弈</w:t>
      </w:r>
      <w:r w:rsidRPr="000F46F0">
        <w:rPr>
          <w:rFonts w:ascii="楷体" w:eastAsia="楷体" w:hAnsi="楷体"/>
          <w:bCs/>
          <w:color w:val="000000"/>
          <w:szCs w:val="21"/>
        </w:rPr>
        <w:t>纳入叙事，</w:t>
      </w:r>
      <w:r w:rsidR="00123A5A">
        <w:rPr>
          <w:rFonts w:ascii="楷体" w:eastAsia="楷体" w:hAnsi="楷体" w:hint="eastAsia"/>
          <w:bCs/>
          <w:color w:val="000000"/>
          <w:szCs w:val="21"/>
        </w:rPr>
        <w:t>让读者仿佛亲临风格诞生的现场，了解这段文化史中的利益冲突</w:t>
      </w:r>
      <w:r w:rsidRPr="000F46F0">
        <w:rPr>
          <w:rFonts w:ascii="楷体" w:eastAsia="楷体" w:hAnsi="楷体"/>
          <w:bCs/>
          <w:color w:val="000000"/>
          <w:szCs w:val="21"/>
        </w:rPr>
        <w:t>。</w:t>
      </w:r>
    </w:p>
    <w:p w14:paraId="6B07848B" w14:textId="77777777" w:rsidR="000F46F0" w:rsidRPr="000F46F0" w:rsidRDefault="000F46F0" w:rsidP="000F46F0">
      <w:pPr>
        <w:rPr>
          <w:rFonts w:ascii="楷体" w:eastAsia="楷体" w:hAnsi="楷体"/>
          <w:bCs/>
          <w:color w:val="000000"/>
          <w:szCs w:val="21"/>
        </w:rPr>
      </w:pPr>
    </w:p>
    <w:p w14:paraId="76960A25" w14:textId="5A0051C7" w:rsidR="00AA7E75" w:rsidRDefault="000F46F0" w:rsidP="000F46F0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  <w:r w:rsidRPr="000F46F0">
        <w:rPr>
          <w:rFonts w:ascii="楷体" w:eastAsia="楷体" w:hAnsi="楷体"/>
          <w:bCs/>
          <w:color w:val="000000"/>
          <w:szCs w:val="21"/>
        </w:rPr>
        <w:t>全书更有价值的部分，是追踪盯鞋摇滚在“死亡”之后如何继续变形：它</w:t>
      </w:r>
      <w:r w:rsidR="001E4F04">
        <w:rPr>
          <w:rFonts w:ascii="楷体" w:eastAsia="楷体" w:hAnsi="楷体" w:hint="eastAsia"/>
          <w:bCs/>
          <w:color w:val="000000"/>
          <w:szCs w:val="21"/>
        </w:rPr>
        <w:t>进入</w:t>
      </w:r>
      <w:r w:rsidRPr="000F46F0">
        <w:rPr>
          <w:rFonts w:ascii="楷体" w:eastAsia="楷体" w:hAnsi="楷体"/>
          <w:bCs/>
          <w:color w:val="000000"/>
          <w:szCs w:val="21"/>
        </w:rPr>
        <w:t>美国地下音乐圈，与电子乐、情绪摇滚、硬核朋克和金属彼此渗透，又因廉价效果器、家庭录音和流媒体而突破地域与制作门槛。韩国音乐人</w:t>
      </w:r>
      <w:proofErr w:type="spellStart"/>
      <w:r w:rsidRPr="001E4F04">
        <w:rPr>
          <w:rFonts w:eastAsia="楷体"/>
          <w:bCs/>
          <w:color w:val="000000"/>
          <w:szCs w:val="21"/>
        </w:rPr>
        <w:t>Parannoul</w:t>
      </w:r>
      <w:proofErr w:type="spellEnd"/>
      <w:r w:rsidRPr="000F46F0">
        <w:rPr>
          <w:rFonts w:ascii="楷体" w:eastAsia="楷体" w:hAnsi="楷体"/>
          <w:bCs/>
          <w:color w:val="000000"/>
          <w:szCs w:val="21"/>
        </w:rPr>
        <w:t>甚至</w:t>
      </w:r>
      <w:r w:rsidR="00123A5A">
        <w:rPr>
          <w:rFonts w:ascii="楷体" w:eastAsia="楷体" w:hAnsi="楷体" w:hint="eastAsia"/>
          <w:bCs/>
          <w:color w:val="000000"/>
          <w:szCs w:val="21"/>
        </w:rPr>
        <w:t>不需要有一把</w:t>
      </w:r>
      <w:r w:rsidR="006545C4">
        <w:rPr>
          <w:rFonts w:ascii="楷体" w:eastAsia="楷体" w:hAnsi="楷体" w:hint="eastAsia"/>
          <w:bCs/>
          <w:color w:val="000000"/>
          <w:szCs w:val="21"/>
        </w:rPr>
        <w:t>真的</w:t>
      </w:r>
      <w:r w:rsidRPr="000F46F0">
        <w:rPr>
          <w:rFonts w:ascii="楷体" w:eastAsia="楷体" w:hAnsi="楷体"/>
          <w:bCs/>
          <w:color w:val="000000"/>
          <w:szCs w:val="21"/>
        </w:rPr>
        <w:t>吉他，仅凭</w:t>
      </w:r>
      <w:r w:rsidRPr="001E4F04">
        <w:rPr>
          <w:rFonts w:eastAsia="楷体"/>
          <w:bCs/>
          <w:color w:val="000000"/>
          <w:szCs w:val="21"/>
        </w:rPr>
        <w:t>MIDI</w:t>
      </w:r>
      <w:r w:rsidRPr="000F46F0">
        <w:rPr>
          <w:rFonts w:ascii="楷体" w:eastAsia="楷体" w:hAnsi="楷体"/>
          <w:bCs/>
          <w:color w:val="000000"/>
          <w:szCs w:val="21"/>
        </w:rPr>
        <w:t>软件和一部三星手机便完成了受到国际关注的盯鞋专辑。</w:t>
      </w:r>
      <w:r w:rsidRPr="001E4F04">
        <w:rPr>
          <w:rFonts w:eastAsia="楷体"/>
          <w:bCs/>
          <w:color w:val="000000"/>
          <w:szCs w:val="21"/>
        </w:rPr>
        <w:t>TikTok</w:t>
      </w:r>
      <w:r w:rsidRPr="000F46F0">
        <w:rPr>
          <w:rFonts w:ascii="楷体" w:eastAsia="楷体" w:hAnsi="楷体"/>
          <w:bCs/>
          <w:color w:val="000000"/>
          <w:szCs w:val="21"/>
        </w:rPr>
        <w:t>只是点燃复兴的引线，真正积蓄力量的是此前二十余年的技术变化与地下创作。</w:t>
      </w:r>
      <w:r w:rsidR="001E4F04">
        <w:rPr>
          <w:rFonts w:ascii="楷体" w:eastAsia="楷体" w:hAnsi="楷体" w:hint="eastAsia"/>
          <w:bCs/>
          <w:color w:val="000000"/>
          <w:szCs w:val="21"/>
        </w:rPr>
        <w:t>作者不禁探讨：</w:t>
      </w:r>
      <w:r w:rsidR="001E4F04" w:rsidRPr="001E4F04">
        <w:rPr>
          <w:rFonts w:ascii="楷体" w:eastAsia="楷体" w:hAnsi="楷体" w:hint="eastAsia"/>
          <w:b/>
          <w:color w:val="000000"/>
          <w:szCs w:val="21"/>
        </w:rPr>
        <w:t>在</w:t>
      </w:r>
      <w:r w:rsidRPr="001E4F04">
        <w:rPr>
          <w:rFonts w:ascii="楷体" w:eastAsia="楷体" w:hAnsi="楷体"/>
          <w:b/>
          <w:color w:val="000000"/>
          <w:szCs w:val="21"/>
        </w:rPr>
        <w:t>表演人格、精致包装无处不在的社交媒体时代，这种淹没人声、弱化自我，却保留粗粝触感的音乐，为何反而令</w:t>
      </w:r>
      <w:r w:rsidRPr="001E4F04">
        <w:rPr>
          <w:rFonts w:eastAsia="楷体"/>
          <w:b/>
          <w:color w:val="000000"/>
          <w:szCs w:val="21"/>
        </w:rPr>
        <w:t>Z</w:t>
      </w:r>
      <w:r w:rsidRPr="001E4F04">
        <w:rPr>
          <w:rFonts w:ascii="楷体" w:eastAsia="楷体" w:hAnsi="楷体"/>
          <w:b/>
          <w:color w:val="000000"/>
          <w:szCs w:val="21"/>
        </w:rPr>
        <w:t>世代感到真实</w:t>
      </w:r>
      <w:r w:rsidRPr="000F46F0">
        <w:rPr>
          <w:rFonts w:ascii="楷体" w:eastAsia="楷体" w:hAnsi="楷体"/>
          <w:bCs/>
          <w:color w:val="000000"/>
          <w:szCs w:val="21"/>
        </w:rPr>
        <w:t>。</w:t>
      </w:r>
    </w:p>
    <w:p w14:paraId="3C65D45A" w14:textId="77777777" w:rsidR="001E4F04" w:rsidRPr="000F46F0" w:rsidRDefault="001E4F04" w:rsidP="001E4F04">
      <w:pPr>
        <w:rPr>
          <w:rFonts w:hint="eastAsia"/>
          <w:bCs/>
          <w:color w:val="000000"/>
          <w:szCs w:val="21"/>
        </w:rPr>
      </w:pPr>
    </w:p>
    <w:p w14:paraId="751016FA" w14:textId="77777777" w:rsidR="00AA7E75" w:rsidRDefault="00AA7E75" w:rsidP="00AA7E7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054E5BDA" w14:textId="77777777" w:rsidR="00AA7E75" w:rsidRDefault="00AA7E75" w:rsidP="004209F2">
      <w:pPr>
        <w:rPr>
          <w:color w:val="000000"/>
          <w:szCs w:val="21"/>
        </w:rPr>
      </w:pPr>
    </w:p>
    <w:p w14:paraId="1D708AA3" w14:textId="53F6EEE7" w:rsidR="001E4F04" w:rsidRDefault="00310110" w:rsidP="001E4F04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="001E4F04" w:rsidRPr="001E4F04">
        <w:rPr>
          <w:rFonts w:hint="eastAsia"/>
          <w:b/>
          <w:bCs/>
          <w:color w:val="000000"/>
          <w:szCs w:val="21"/>
        </w:rPr>
        <w:t>填补盯鞋摇滚完整流派史的空白</w:t>
      </w:r>
      <w:r w:rsidR="001E4F04" w:rsidRPr="001E4F04">
        <w:rPr>
          <w:rFonts w:hint="eastAsia"/>
          <w:color w:val="000000"/>
          <w:szCs w:val="21"/>
        </w:rPr>
        <w:t>：不止讲我血淋淋的情人节与慢潜等经典乐队，也串联音乐技术、唱片工业、媒体话语</w:t>
      </w:r>
      <w:r w:rsidR="001E4F04">
        <w:rPr>
          <w:rFonts w:hint="eastAsia"/>
          <w:color w:val="000000"/>
          <w:szCs w:val="21"/>
        </w:rPr>
        <w:t>等内容</w:t>
      </w:r>
      <w:r w:rsidR="001E4F04" w:rsidRPr="001E4F04">
        <w:rPr>
          <w:rFonts w:hint="eastAsia"/>
          <w:color w:val="000000"/>
          <w:szCs w:val="21"/>
        </w:rPr>
        <w:t>，并穿插乐队成员、音乐记者及业内人士的一手讲述，</w:t>
      </w:r>
      <w:r w:rsidR="001E4F04" w:rsidRPr="001E4F04">
        <w:rPr>
          <w:rFonts w:hint="eastAsia"/>
          <w:color w:val="000000"/>
          <w:szCs w:val="21"/>
        </w:rPr>
        <w:lastRenderedPageBreak/>
        <w:t>呈现这一流派从孕育到五次浪潮的完整轨迹。</w:t>
      </w:r>
    </w:p>
    <w:p w14:paraId="2861CD71" w14:textId="77777777" w:rsidR="001E4F04" w:rsidRPr="001E4F04" w:rsidRDefault="001E4F04" w:rsidP="001E4F04">
      <w:pPr>
        <w:rPr>
          <w:rFonts w:hint="eastAsia"/>
          <w:color w:val="000000"/>
          <w:szCs w:val="21"/>
        </w:rPr>
      </w:pPr>
    </w:p>
    <w:p w14:paraId="756BBA5C" w14:textId="30216184" w:rsidR="00310110" w:rsidRDefault="001E4F04" w:rsidP="001E4F04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1E4F04">
        <w:rPr>
          <w:rFonts w:hint="eastAsia"/>
          <w:b/>
          <w:bCs/>
          <w:color w:val="000000"/>
          <w:szCs w:val="21"/>
        </w:rPr>
        <w:t>以盯鞋复兴切入当代青年音乐文化</w:t>
      </w:r>
      <w:r w:rsidRPr="001E4F04">
        <w:rPr>
          <w:rFonts w:hint="eastAsia"/>
          <w:color w:val="000000"/>
          <w:szCs w:val="21"/>
        </w:rPr>
        <w:t>：解释音乐生产与传播方式如何改变流派边界，也让本书同时面向资深摇滚乐迷和刚刚接触盯鞋的新一代听众。</w:t>
      </w:r>
    </w:p>
    <w:p w14:paraId="40D964D7" w14:textId="77777777" w:rsidR="00AA7E75" w:rsidRDefault="00AA7E75" w:rsidP="004209F2">
      <w:pPr>
        <w:rPr>
          <w:color w:val="000000"/>
          <w:szCs w:val="21"/>
        </w:rPr>
      </w:pPr>
    </w:p>
    <w:p w14:paraId="6EFE6B09" w14:textId="77777777" w:rsidR="00117F70" w:rsidRDefault="00117F70" w:rsidP="00117F7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315D3DCB" w14:textId="77777777" w:rsidR="00117F70" w:rsidRDefault="00117F70" w:rsidP="004209F2">
      <w:pPr>
        <w:rPr>
          <w:color w:val="000000"/>
          <w:szCs w:val="21"/>
        </w:rPr>
      </w:pPr>
    </w:p>
    <w:p w14:paraId="61186298" w14:textId="77777777" w:rsidR="00862712" w:rsidRPr="00862712" w:rsidRDefault="00862712" w:rsidP="00862712">
      <w:pPr>
        <w:ind w:firstLineChars="200" w:firstLine="420"/>
        <w:rPr>
          <w:color w:val="000000"/>
          <w:szCs w:val="21"/>
        </w:rPr>
      </w:pPr>
      <w:r w:rsidRPr="00862712">
        <w:rPr>
          <w:rFonts w:hint="eastAsia"/>
          <w:color w:val="000000"/>
          <w:szCs w:val="21"/>
        </w:rPr>
        <w:t>盯鞋摇滚（</w:t>
      </w:r>
      <w:r w:rsidRPr="00862712">
        <w:rPr>
          <w:rFonts w:hint="eastAsia"/>
          <w:color w:val="000000"/>
          <w:szCs w:val="21"/>
        </w:rPr>
        <w:t>shoegaze</w:t>
      </w:r>
      <w:r>
        <w:rPr>
          <w:rFonts w:hint="eastAsia"/>
          <w:color w:val="000000"/>
          <w:szCs w:val="21"/>
        </w:rPr>
        <w:t>，或译“</w:t>
      </w:r>
      <w:r w:rsidRPr="00862712">
        <w:rPr>
          <w:rFonts w:hint="eastAsia"/>
          <w:color w:val="000000"/>
          <w:szCs w:val="21"/>
        </w:rPr>
        <w:t>自赏</w:t>
      </w:r>
      <w:r>
        <w:rPr>
          <w:rFonts w:hint="eastAsia"/>
          <w:color w:val="000000"/>
          <w:szCs w:val="21"/>
        </w:rPr>
        <w:t>”</w:t>
      </w:r>
      <w:r w:rsidRPr="00862712">
        <w:rPr>
          <w:rFonts w:hint="eastAsia"/>
          <w:color w:val="000000"/>
          <w:szCs w:val="21"/>
        </w:rPr>
        <w:t>）最初只是另类摇滚一个喧闹的分支，如今却已发展为享誉全球的音乐风格，不仅形成了自成体系的地下音乐生态，还拥有摇滚乐各个子流派中最忠实、最狂热的乐迷群体之一。传统印象中的盯鞋音乐人往往性格内向，演出时总是低头盯着脚边纷繁复杂的吉他效果器，而今，这种独特的音乐却比以往任何时候都更受欢迎。</w:t>
      </w:r>
    </w:p>
    <w:p w14:paraId="7F8B56DA" w14:textId="77777777" w:rsidR="00862712" w:rsidRPr="00862712" w:rsidRDefault="00862712" w:rsidP="00862712">
      <w:pPr>
        <w:ind w:firstLineChars="200" w:firstLine="420"/>
        <w:rPr>
          <w:color w:val="000000"/>
          <w:szCs w:val="21"/>
        </w:rPr>
      </w:pPr>
    </w:p>
    <w:p w14:paraId="1F8FF025" w14:textId="77777777" w:rsidR="00862712" w:rsidRPr="00862712" w:rsidRDefault="00862712" w:rsidP="00862712">
      <w:pPr>
        <w:ind w:firstLineChars="200" w:firstLine="420"/>
        <w:rPr>
          <w:color w:val="000000"/>
          <w:szCs w:val="21"/>
        </w:rPr>
      </w:pPr>
      <w:r w:rsidRPr="00862712">
        <w:rPr>
          <w:rFonts w:hint="eastAsia"/>
          <w:color w:val="000000"/>
          <w:szCs w:val="21"/>
        </w:rPr>
        <w:t>我血淋淋的情人节（</w:t>
      </w:r>
      <w:r w:rsidRPr="00862712">
        <w:rPr>
          <w:rFonts w:hint="eastAsia"/>
          <w:color w:val="000000"/>
          <w:szCs w:val="21"/>
        </w:rPr>
        <w:t>My Bloody Valentine</w:t>
      </w:r>
      <w:r w:rsidRPr="00862712">
        <w:rPr>
          <w:rFonts w:hint="eastAsia"/>
          <w:color w:val="000000"/>
          <w:szCs w:val="21"/>
        </w:rPr>
        <w:t>）和慢潜乐队（</w:t>
      </w:r>
      <w:r w:rsidRPr="00862712">
        <w:rPr>
          <w:rFonts w:hint="eastAsia"/>
          <w:color w:val="000000"/>
          <w:szCs w:val="21"/>
        </w:rPr>
        <w:t>Slowdive</w:t>
      </w:r>
      <w:r w:rsidRPr="00862712">
        <w:rPr>
          <w:rFonts w:hint="eastAsia"/>
          <w:color w:val="000000"/>
          <w:szCs w:val="21"/>
        </w:rPr>
        <w:t>）的代表性专辑均被视为史上最受乐评界推崇的摇滚唱片，经典盯鞋乐队的唱片销量也纷纷创下各自职业生涯的新高。与此同时，新一代盯鞋歌曲正在《公告牌》（</w:t>
      </w:r>
      <w:r w:rsidRPr="00862712">
        <w:rPr>
          <w:rFonts w:hint="eastAsia"/>
          <w:i/>
          <w:color w:val="000000"/>
          <w:szCs w:val="21"/>
        </w:rPr>
        <w:t>Billboard</w:t>
      </w:r>
      <w:r w:rsidRPr="00862712">
        <w:rPr>
          <w:rFonts w:hint="eastAsia"/>
          <w:color w:val="000000"/>
          <w:szCs w:val="21"/>
        </w:rPr>
        <w:t>）各大榜单上取得前所未有的成绩，一线流行歌手开始尝试将盯鞋元素融入自己的音乐，这一流派更牢牢占据了</w:t>
      </w:r>
      <w:r w:rsidRPr="00862712">
        <w:rPr>
          <w:rFonts w:hint="eastAsia"/>
          <w:color w:val="000000"/>
          <w:szCs w:val="21"/>
        </w:rPr>
        <w:t>TikTok</w:t>
      </w:r>
      <w:r w:rsidRPr="00862712">
        <w:rPr>
          <w:rFonts w:hint="eastAsia"/>
          <w:color w:val="000000"/>
          <w:szCs w:val="21"/>
        </w:rPr>
        <w:t>另类音乐文化的一席之地。世界各地的盯鞋地下音乐圈也迎来了空前繁荣：音乐创作愈加活跃，参与其中的群体也比以往更加多元。</w:t>
      </w:r>
    </w:p>
    <w:p w14:paraId="6FFC7429" w14:textId="77777777" w:rsidR="00862712" w:rsidRPr="00862712" w:rsidRDefault="00862712" w:rsidP="00862712">
      <w:pPr>
        <w:ind w:firstLineChars="200" w:firstLine="420"/>
        <w:rPr>
          <w:color w:val="000000"/>
          <w:szCs w:val="21"/>
        </w:rPr>
      </w:pPr>
    </w:p>
    <w:p w14:paraId="430135FE" w14:textId="77777777" w:rsidR="00862712" w:rsidRPr="00862712" w:rsidRDefault="00862712" w:rsidP="00862712">
      <w:pPr>
        <w:ind w:firstLineChars="200" w:firstLine="420"/>
        <w:rPr>
          <w:color w:val="000000"/>
          <w:szCs w:val="21"/>
        </w:rPr>
      </w:pPr>
      <w:r w:rsidRPr="00862712">
        <w:rPr>
          <w:rFonts w:hint="eastAsia"/>
          <w:color w:val="000000"/>
          <w:szCs w:val="21"/>
        </w:rPr>
        <w:t>音乐记者伊莱·恩尼斯（</w:t>
      </w:r>
      <w:r w:rsidRPr="00862712">
        <w:rPr>
          <w:rFonts w:hint="eastAsia"/>
          <w:color w:val="000000"/>
          <w:szCs w:val="21"/>
        </w:rPr>
        <w:t>Eli Enis</w:t>
      </w:r>
      <w:r w:rsidRPr="00862712">
        <w:rPr>
          <w:rFonts w:hint="eastAsia"/>
          <w:color w:val="000000"/>
          <w:szCs w:val="21"/>
        </w:rPr>
        <w:t>）在书中梳理了盯鞋摇滚的完整发展脉络：从</w:t>
      </w:r>
      <w:r w:rsidRPr="00862712">
        <w:rPr>
          <w:rFonts w:hint="eastAsia"/>
          <w:color w:val="000000"/>
          <w:szCs w:val="21"/>
        </w:rPr>
        <w:t>20</w:t>
      </w:r>
      <w:r w:rsidRPr="00862712">
        <w:rPr>
          <w:rFonts w:hint="eastAsia"/>
          <w:color w:val="000000"/>
          <w:szCs w:val="21"/>
        </w:rPr>
        <w:t>世纪</w:t>
      </w:r>
      <w:r w:rsidRPr="00862712">
        <w:rPr>
          <w:rFonts w:hint="eastAsia"/>
          <w:color w:val="000000"/>
          <w:szCs w:val="21"/>
        </w:rPr>
        <w:t>80</w:t>
      </w:r>
      <w:r w:rsidRPr="00862712">
        <w:rPr>
          <w:rFonts w:hint="eastAsia"/>
          <w:color w:val="000000"/>
          <w:szCs w:val="21"/>
        </w:rPr>
        <w:t>年代末诞生于先锋音乐实验，到</w:t>
      </w:r>
      <w:r w:rsidRPr="00862712">
        <w:rPr>
          <w:rFonts w:hint="eastAsia"/>
          <w:color w:val="000000"/>
          <w:szCs w:val="21"/>
        </w:rPr>
        <w:t>90</w:t>
      </w:r>
      <w:r w:rsidRPr="00862712">
        <w:rPr>
          <w:rFonts w:hint="eastAsia"/>
          <w:color w:val="000000"/>
          <w:szCs w:val="21"/>
        </w:rPr>
        <w:t>年代初一跃成为引领时代风潮的声音，再到</w:t>
      </w:r>
      <w:r w:rsidRPr="00862712">
        <w:rPr>
          <w:rFonts w:hint="eastAsia"/>
          <w:color w:val="000000"/>
          <w:szCs w:val="21"/>
        </w:rPr>
        <w:t>90</w:t>
      </w:r>
      <w:r w:rsidRPr="00862712">
        <w:rPr>
          <w:rFonts w:hint="eastAsia"/>
          <w:color w:val="000000"/>
          <w:szCs w:val="21"/>
        </w:rPr>
        <w:t>年代后期黯然退潮；从</w:t>
      </w:r>
      <w:r w:rsidRPr="00862712">
        <w:rPr>
          <w:rFonts w:hint="eastAsia"/>
          <w:color w:val="000000"/>
          <w:szCs w:val="21"/>
        </w:rPr>
        <w:t>21</w:t>
      </w:r>
      <w:r w:rsidRPr="00862712">
        <w:rPr>
          <w:rFonts w:hint="eastAsia"/>
          <w:color w:val="000000"/>
          <w:szCs w:val="21"/>
        </w:rPr>
        <w:t>世纪头十年在地下音乐圈悄然蔓延，到</w:t>
      </w:r>
      <w:r w:rsidRPr="00862712">
        <w:rPr>
          <w:rFonts w:hint="eastAsia"/>
          <w:color w:val="000000"/>
          <w:szCs w:val="21"/>
        </w:rPr>
        <w:t>2010</w:t>
      </w:r>
      <w:r w:rsidRPr="00862712">
        <w:rPr>
          <w:rFonts w:hint="eastAsia"/>
          <w:color w:val="000000"/>
          <w:szCs w:val="21"/>
        </w:rPr>
        <w:t>年代在一批截然不同的新听众中意外复兴，最终在</w:t>
      </w:r>
      <w:r w:rsidRPr="00862712">
        <w:rPr>
          <w:rFonts w:hint="eastAsia"/>
          <w:color w:val="000000"/>
          <w:szCs w:val="21"/>
        </w:rPr>
        <w:t>2020</w:t>
      </w:r>
      <w:r w:rsidRPr="00862712">
        <w:rPr>
          <w:rFonts w:hint="eastAsia"/>
          <w:color w:val="000000"/>
          <w:szCs w:val="21"/>
        </w:rPr>
        <w:t>年代受到不同背景与身份认同的青少年追捧，迎来爆发式流行。</w:t>
      </w:r>
    </w:p>
    <w:p w14:paraId="208116BC" w14:textId="77777777" w:rsidR="00862712" w:rsidRPr="00862712" w:rsidRDefault="00862712" w:rsidP="00862712">
      <w:pPr>
        <w:ind w:firstLineChars="200" w:firstLine="420"/>
        <w:rPr>
          <w:color w:val="000000"/>
          <w:szCs w:val="21"/>
        </w:rPr>
      </w:pPr>
    </w:p>
    <w:p w14:paraId="1351EC63" w14:textId="50B428D2" w:rsidR="00862712" w:rsidRPr="00862712" w:rsidRDefault="00862712" w:rsidP="00862712">
      <w:pPr>
        <w:ind w:firstLineChars="200" w:firstLine="420"/>
        <w:rPr>
          <w:color w:val="000000"/>
          <w:szCs w:val="21"/>
        </w:rPr>
      </w:pPr>
      <w:r w:rsidRPr="00862712">
        <w:rPr>
          <w:rFonts w:hint="eastAsia"/>
          <w:color w:val="000000"/>
          <w:szCs w:val="21"/>
        </w:rPr>
        <w:t>这是一个关于独特音乐子流派的故事。它既唯美又刺耳，既空灵又忧郁，既悦耳动听又充满实验性。一个个音乐节、唱片厂牌、广播电台和网络社群因它而生。盯鞋摇滚本身就是一个自成一体的世界，《当阳光</w:t>
      </w:r>
      <w:r w:rsidR="00CB6A7F">
        <w:rPr>
          <w:rFonts w:hint="eastAsia"/>
          <w:color w:val="000000"/>
          <w:szCs w:val="21"/>
        </w:rPr>
        <w:t>洒落</w:t>
      </w:r>
      <w:r w:rsidRPr="00862712">
        <w:rPr>
          <w:rFonts w:hint="eastAsia"/>
          <w:color w:val="000000"/>
          <w:szCs w:val="21"/>
        </w:rPr>
        <w:t>》（</w:t>
      </w:r>
      <w:r w:rsidRPr="00CB6A7F">
        <w:rPr>
          <w:rFonts w:hint="eastAsia"/>
          <w:i/>
          <w:iCs/>
          <w:color w:val="000000"/>
          <w:szCs w:val="21"/>
        </w:rPr>
        <w:t>When the Sun Hits</w:t>
      </w:r>
      <w:r w:rsidRPr="00862712">
        <w:rPr>
          <w:rFonts w:hint="eastAsia"/>
          <w:color w:val="000000"/>
          <w:szCs w:val="21"/>
        </w:rPr>
        <w:t>）以梦幻迷离而又震耳欲聋的笔触，记录下这个世界的完整面貌——踩响每一块吉他效果器，不放过任何一处声音细节。</w:t>
      </w:r>
    </w:p>
    <w:p w14:paraId="077CA412" w14:textId="77777777" w:rsidR="004209F2" w:rsidRDefault="004209F2">
      <w:pPr>
        <w:rPr>
          <w:rFonts w:hint="eastAsia"/>
          <w:b/>
          <w:color w:val="000000"/>
        </w:rPr>
      </w:pPr>
    </w:p>
    <w:p w14:paraId="79083D4A" w14:textId="77777777" w:rsidR="002C241A" w:rsidRPr="00310110" w:rsidRDefault="002C241A">
      <w:pPr>
        <w:rPr>
          <w:rFonts w:hint="eastAsia"/>
          <w:b/>
          <w:color w:val="000000"/>
        </w:rPr>
      </w:pPr>
    </w:p>
    <w:p w14:paraId="53AEEEB3" w14:textId="77777777"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14:paraId="790830A6" w14:textId="5C00916C" w:rsidR="004209F2" w:rsidRPr="004209F2" w:rsidRDefault="004209F2" w:rsidP="004209F2">
      <w:pPr>
        <w:spacing w:line="280" w:lineRule="exact"/>
        <w:rPr>
          <w:b/>
          <w:szCs w:val="21"/>
        </w:rPr>
      </w:pPr>
    </w:p>
    <w:p w14:paraId="2E90BA53" w14:textId="67423269" w:rsidR="002C241A" w:rsidRPr="002C241A" w:rsidRDefault="002C241A" w:rsidP="002C241A">
      <w:pPr>
        <w:ind w:firstLineChars="200" w:firstLine="422"/>
        <w:rPr>
          <w:rFonts w:hint="eastAsia"/>
          <w:color w:val="000000"/>
          <w:szCs w:val="21"/>
          <w:lang w:val="en"/>
        </w:rPr>
      </w:pPr>
      <w:r>
        <w:rPr>
          <w:b/>
          <w:noProof/>
          <w:szCs w:val="21"/>
        </w:rPr>
        <w:drawing>
          <wp:anchor distT="0" distB="0" distL="114300" distR="114300" simplePos="0" relativeHeight="251658240" behindDoc="0" locked="0" layoutInCell="1" allowOverlap="1" wp14:anchorId="4F552FDF" wp14:editId="2D2D7A68">
            <wp:simplePos x="0" y="0"/>
            <wp:positionH relativeFrom="margin">
              <wp:align>left</wp:align>
            </wp:positionH>
            <wp:positionV relativeFrom="paragraph">
              <wp:posOffset>19685</wp:posOffset>
            </wp:positionV>
            <wp:extent cx="1513205" cy="1511300"/>
            <wp:effectExtent l="0" t="0" r="0" b="0"/>
            <wp:wrapSquare wrapText="bothSides"/>
            <wp:docPr id="40947749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878" cy="15169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241A">
        <w:rPr>
          <w:rFonts w:hint="eastAsia"/>
          <w:b/>
          <w:bCs/>
          <w:color w:val="000000"/>
          <w:szCs w:val="21"/>
          <w:lang w:val="en"/>
        </w:rPr>
        <w:t>伊莱·恩尼斯（</w:t>
      </w:r>
      <w:r w:rsidRPr="002C241A">
        <w:rPr>
          <w:rFonts w:hint="eastAsia"/>
          <w:b/>
          <w:bCs/>
          <w:color w:val="000000"/>
          <w:szCs w:val="21"/>
          <w:lang w:val="en"/>
        </w:rPr>
        <w:t>Eli Enis</w:t>
      </w:r>
      <w:r w:rsidRPr="002C241A">
        <w:rPr>
          <w:rFonts w:hint="eastAsia"/>
          <w:b/>
          <w:bCs/>
          <w:color w:val="000000"/>
          <w:szCs w:val="21"/>
          <w:lang w:val="en"/>
        </w:rPr>
        <w:t>）</w:t>
      </w:r>
      <w:r w:rsidRPr="002C241A">
        <w:rPr>
          <w:rFonts w:hint="eastAsia"/>
          <w:color w:val="000000"/>
          <w:szCs w:val="21"/>
          <w:lang w:val="en"/>
        </w:rPr>
        <w:t>毕业于纽约州立大学奥尔巴尼分校（</w:t>
      </w:r>
      <w:r w:rsidRPr="002C241A">
        <w:rPr>
          <w:rFonts w:hint="eastAsia"/>
          <w:color w:val="000000"/>
          <w:szCs w:val="21"/>
          <w:lang w:val="en"/>
        </w:rPr>
        <w:t>University at Albany</w:t>
      </w:r>
      <w:r w:rsidRPr="002C241A">
        <w:rPr>
          <w:rFonts w:hint="eastAsia"/>
          <w:color w:val="000000"/>
          <w:szCs w:val="21"/>
          <w:lang w:val="en"/>
        </w:rPr>
        <w:t>），获新闻学学士学位。此后，他在匹兹堡以自由撰稿人的身份开启职业生涯，为《滚石》（</w:t>
      </w:r>
      <w:r w:rsidRPr="002C241A">
        <w:rPr>
          <w:rFonts w:hint="eastAsia"/>
          <w:i/>
          <w:iCs/>
          <w:color w:val="000000"/>
          <w:szCs w:val="21"/>
          <w:lang w:val="en"/>
        </w:rPr>
        <w:t>Rolling Stone</w:t>
      </w:r>
      <w:r w:rsidRPr="002C241A">
        <w:rPr>
          <w:rFonts w:hint="eastAsia"/>
          <w:color w:val="000000"/>
          <w:szCs w:val="21"/>
          <w:lang w:val="en"/>
        </w:rPr>
        <w:t>）、《公告牌》（</w:t>
      </w:r>
      <w:r w:rsidRPr="002C241A">
        <w:rPr>
          <w:rFonts w:hint="eastAsia"/>
          <w:i/>
          <w:iCs/>
          <w:color w:val="000000"/>
          <w:szCs w:val="21"/>
          <w:lang w:val="en"/>
        </w:rPr>
        <w:t>Billboard</w:t>
      </w:r>
      <w:r w:rsidRPr="002C241A">
        <w:rPr>
          <w:rFonts w:hint="eastAsia"/>
          <w:color w:val="000000"/>
          <w:szCs w:val="21"/>
          <w:lang w:val="en"/>
        </w:rPr>
        <w:t>）、《娱乐周刊》（</w:t>
      </w:r>
      <w:r w:rsidRPr="002C241A">
        <w:rPr>
          <w:rFonts w:hint="eastAsia"/>
          <w:i/>
          <w:iCs/>
          <w:color w:val="000000"/>
          <w:szCs w:val="21"/>
          <w:lang w:val="en"/>
        </w:rPr>
        <w:t>Entertainment Weekly</w:t>
      </w:r>
      <w:r w:rsidRPr="002C241A">
        <w:rPr>
          <w:rFonts w:hint="eastAsia"/>
          <w:color w:val="000000"/>
          <w:szCs w:val="21"/>
          <w:lang w:val="en"/>
        </w:rPr>
        <w:t>）、</w:t>
      </w:r>
      <w:r w:rsidRPr="002C241A">
        <w:rPr>
          <w:rFonts w:hint="eastAsia"/>
          <w:i/>
          <w:iCs/>
          <w:color w:val="000000"/>
          <w:szCs w:val="21"/>
          <w:lang w:val="en"/>
        </w:rPr>
        <w:t>Pitchfork</w:t>
      </w:r>
      <w:r w:rsidRPr="002C241A">
        <w:rPr>
          <w:rFonts w:hint="eastAsia"/>
          <w:color w:val="000000"/>
          <w:szCs w:val="21"/>
          <w:lang w:val="en"/>
        </w:rPr>
        <w:t>、</w:t>
      </w:r>
      <w:r w:rsidRPr="002C241A">
        <w:rPr>
          <w:rFonts w:hint="eastAsia"/>
          <w:i/>
          <w:iCs/>
          <w:color w:val="000000"/>
          <w:szCs w:val="21"/>
          <w:lang w:val="en"/>
        </w:rPr>
        <w:t>Stereogum</w:t>
      </w:r>
      <w:r w:rsidRPr="002C241A">
        <w:rPr>
          <w:rFonts w:hint="eastAsia"/>
          <w:color w:val="000000"/>
          <w:szCs w:val="21"/>
          <w:lang w:val="en"/>
        </w:rPr>
        <w:t>等媒体撰写涉及各类音乐的报道与评论。他曾任</w:t>
      </w:r>
      <w:r w:rsidRPr="002C241A">
        <w:rPr>
          <w:rFonts w:hint="eastAsia"/>
          <w:i/>
          <w:iCs/>
          <w:color w:val="000000"/>
          <w:szCs w:val="21"/>
          <w:lang w:val="en"/>
        </w:rPr>
        <w:t>Revolver</w:t>
      </w:r>
      <w:r w:rsidRPr="002C241A">
        <w:rPr>
          <w:rFonts w:hint="eastAsia"/>
          <w:color w:val="000000"/>
          <w:szCs w:val="21"/>
          <w:lang w:val="en"/>
        </w:rPr>
        <w:t>杂志编辑，现运营音乐博客</w:t>
      </w:r>
      <w:r w:rsidRPr="002C241A">
        <w:rPr>
          <w:rFonts w:hint="eastAsia"/>
          <w:i/>
          <w:iCs/>
          <w:color w:val="000000"/>
          <w:szCs w:val="21"/>
          <w:lang w:val="en"/>
        </w:rPr>
        <w:t>Chasing Sundays</w:t>
      </w:r>
      <w:r w:rsidRPr="002C241A">
        <w:rPr>
          <w:rFonts w:hint="eastAsia"/>
          <w:color w:val="000000"/>
          <w:szCs w:val="21"/>
          <w:lang w:val="en"/>
        </w:rPr>
        <w:t>，并担任独立摇滚播客</w:t>
      </w:r>
      <w:r w:rsidRPr="002C241A">
        <w:rPr>
          <w:rFonts w:hint="eastAsia"/>
          <w:i/>
          <w:iCs/>
          <w:color w:val="000000"/>
          <w:szCs w:val="21"/>
          <w:lang w:val="en"/>
        </w:rPr>
        <w:t>Endless Scroll</w:t>
      </w:r>
      <w:r w:rsidRPr="002C241A">
        <w:rPr>
          <w:rFonts w:hint="eastAsia"/>
          <w:color w:val="000000"/>
          <w:szCs w:val="21"/>
          <w:lang w:val="en"/>
        </w:rPr>
        <w:t>的联合主持人。他曾在音乐博客</w:t>
      </w:r>
      <w:r w:rsidRPr="002C241A">
        <w:rPr>
          <w:rFonts w:hint="eastAsia"/>
          <w:i/>
          <w:iCs/>
          <w:color w:val="000000"/>
          <w:szCs w:val="21"/>
          <w:lang w:val="en"/>
        </w:rPr>
        <w:t>The Alternative</w:t>
      </w:r>
      <w:r w:rsidRPr="002C241A">
        <w:rPr>
          <w:rFonts w:hint="eastAsia"/>
          <w:color w:val="000000"/>
          <w:szCs w:val="21"/>
          <w:lang w:val="en"/>
        </w:rPr>
        <w:t>开设盯鞋摇滚专栏，还撰写了多篇深入探讨这一音乐风格在</w:t>
      </w:r>
      <w:r w:rsidRPr="002C241A">
        <w:rPr>
          <w:rFonts w:hint="eastAsia"/>
          <w:color w:val="000000"/>
          <w:szCs w:val="21"/>
          <w:lang w:val="en"/>
        </w:rPr>
        <w:t>2020</w:t>
      </w:r>
      <w:r w:rsidRPr="002C241A">
        <w:rPr>
          <w:rFonts w:hint="eastAsia"/>
          <w:color w:val="000000"/>
          <w:szCs w:val="21"/>
          <w:lang w:val="en"/>
        </w:rPr>
        <w:t>年代复兴的文章，由此成为盯鞋摇滚领域首屈一指的权威之一。他现居匹兹堡，《当阳光</w:t>
      </w:r>
      <w:r w:rsidR="00CB6A7F">
        <w:rPr>
          <w:rFonts w:hint="eastAsia"/>
          <w:color w:val="000000"/>
          <w:szCs w:val="21"/>
          <w:lang w:val="en"/>
        </w:rPr>
        <w:t>洒落</w:t>
      </w:r>
      <w:r w:rsidRPr="002C241A">
        <w:rPr>
          <w:rFonts w:hint="eastAsia"/>
          <w:color w:val="000000"/>
          <w:szCs w:val="21"/>
          <w:lang w:val="en"/>
        </w:rPr>
        <w:t>》（</w:t>
      </w:r>
      <w:r w:rsidRPr="00CB6A7F">
        <w:rPr>
          <w:rFonts w:hint="eastAsia"/>
          <w:i/>
          <w:iCs/>
          <w:color w:val="000000"/>
          <w:szCs w:val="21"/>
          <w:lang w:val="en"/>
        </w:rPr>
        <w:t>When the Sun Hits</w:t>
      </w:r>
      <w:r w:rsidRPr="002C241A">
        <w:rPr>
          <w:rFonts w:hint="eastAsia"/>
          <w:color w:val="000000"/>
          <w:szCs w:val="21"/>
          <w:lang w:val="en"/>
        </w:rPr>
        <w:t>）是他的首部著作。</w:t>
      </w:r>
    </w:p>
    <w:p w14:paraId="03030DBE" w14:textId="77777777" w:rsidR="00C077A6" w:rsidRDefault="00C077A6">
      <w:pPr>
        <w:rPr>
          <w:color w:val="000000"/>
          <w:szCs w:val="21"/>
          <w:lang w:val="en"/>
        </w:rPr>
      </w:pPr>
    </w:p>
    <w:p w14:paraId="46793BB2" w14:textId="77777777" w:rsidR="000F46F0" w:rsidRDefault="000F46F0">
      <w:pPr>
        <w:rPr>
          <w:rFonts w:hint="eastAsia"/>
          <w:b/>
          <w:color w:val="000000"/>
        </w:rPr>
      </w:pPr>
    </w:p>
    <w:p w14:paraId="2732E833" w14:textId="77777777" w:rsidR="00C077A6" w:rsidRDefault="00C077A6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6702AC84" w14:textId="77777777" w:rsidR="00C077A6" w:rsidRDefault="00C077A6">
      <w:pPr>
        <w:rPr>
          <w:b/>
          <w:color w:val="000000"/>
        </w:rPr>
      </w:pPr>
    </w:p>
    <w:p w14:paraId="0BBD8E61" w14:textId="196BEEEB" w:rsidR="000F46F0" w:rsidRPr="002C241A" w:rsidRDefault="000F46F0" w:rsidP="000F46F0">
      <w:pPr>
        <w:ind w:firstLineChars="200" w:firstLine="420"/>
        <w:rPr>
          <w:rFonts w:hint="eastAsia"/>
          <w:color w:val="000000"/>
          <w:szCs w:val="21"/>
          <w:lang w:val="en"/>
        </w:rPr>
      </w:pPr>
      <w:r w:rsidRPr="002C241A">
        <w:rPr>
          <w:rFonts w:hint="eastAsia"/>
          <w:color w:val="000000"/>
          <w:szCs w:val="21"/>
          <w:lang w:val="en"/>
        </w:rPr>
        <w:t>“近年来，在</w:t>
      </w:r>
      <w:r w:rsidRPr="002C241A">
        <w:rPr>
          <w:rFonts w:hint="eastAsia"/>
          <w:color w:val="000000"/>
          <w:szCs w:val="21"/>
          <w:lang w:val="en"/>
        </w:rPr>
        <w:t>Z</w:t>
      </w:r>
      <w:r w:rsidRPr="002C241A">
        <w:rPr>
          <w:rFonts w:hint="eastAsia"/>
          <w:color w:val="000000"/>
          <w:szCs w:val="21"/>
          <w:lang w:val="en"/>
        </w:rPr>
        <w:t>世代的推动下，盯鞋摇滚以令人意想不到的势头再度兴起。若不是音乐记者兼音乐流派史研究者伊莱·恩尼斯那些专业而权威的报道，我对这股复兴浪潮恐怕连一半都了解不到。从</w:t>
      </w:r>
      <w:r w:rsidRPr="00862712">
        <w:rPr>
          <w:rFonts w:hint="eastAsia"/>
          <w:color w:val="000000"/>
          <w:szCs w:val="21"/>
        </w:rPr>
        <w:t>我血淋淋的情人节</w:t>
      </w:r>
      <w:r w:rsidRPr="002C241A">
        <w:rPr>
          <w:rFonts w:hint="eastAsia"/>
          <w:color w:val="000000"/>
          <w:szCs w:val="21"/>
          <w:lang w:val="en"/>
        </w:rPr>
        <w:t>（</w:t>
      </w:r>
      <w:r w:rsidRPr="002C241A">
        <w:rPr>
          <w:rFonts w:hint="eastAsia"/>
          <w:color w:val="000000"/>
          <w:szCs w:val="21"/>
          <w:lang w:val="en"/>
        </w:rPr>
        <w:t>My Bloody Valentine</w:t>
      </w:r>
      <w:r w:rsidRPr="002C241A">
        <w:rPr>
          <w:rFonts w:hint="eastAsia"/>
          <w:color w:val="000000"/>
          <w:szCs w:val="21"/>
          <w:lang w:val="en"/>
        </w:rPr>
        <w:t>）和慢潜乐队（</w:t>
      </w:r>
      <w:r w:rsidRPr="002C241A">
        <w:rPr>
          <w:rFonts w:hint="eastAsia"/>
          <w:color w:val="000000"/>
          <w:szCs w:val="21"/>
          <w:lang w:val="en"/>
        </w:rPr>
        <w:t>Slowdive</w:t>
      </w:r>
      <w:r w:rsidRPr="002C241A">
        <w:rPr>
          <w:rFonts w:hint="eastAsia"/>
          <w:color w:val="000000"/>
          <w:szCs w:val="21"/>
          <w:lang w:val="en"/>
        </w:rPr>
        <w:t>）所处的时代，到如今在</w:t>
      </w:r>
      <w:r w:rsidRPr="002C241A">
        <w:rPr>
          <w:rFonts w:hint="eastAsia"/>
          <w:color w:val="000000"/>
          <w:szCs w:val="21"/>
          <w:lang w:val="en"/>
        </w:rPr>
        <w:t>TikTok</w:t>
      </w:r>
      <w:r w:rsidRPr="002C241A">
        <w:rPr>
          <w:rFonts w:hint="eastAsia"/>
          <w:color w:val="000000"/>
          <w:szCs w:val="21"/>
          <w:lang w:val="en"/>
        </w:rPr>
        <w:t>上大胆探索这一风格的新一代盯鞋音乐人，这段历史中蕴藏着一个引人入胜的故事。我已经可以断定，伊莱知道该奏响哪些音符，才能讲好这个故事。”</w:t>
      </w:r>
    </w:p>
    <w:p w14:paraId="020BD09F" w14:textId="77777777" w:rsidR="000F46F0" w:rsidRPr="002C241A" w:rsidRDefault="000F46F0" w:rsidP="000F46F0">
      <w:pPr>
        <w:ind w:firstLineChars="200" w:firstLine="420"/>
        <w:jc w:val="right"/>
        <w:rPr>
          <w:rFonts w:hint="eastAsia"/>
          <w:color w:val="000000"/>
          <w:szCs w:val="21"/>
          <w:lang w:val="en"/>
        </w:rPr>
      </w:pPr>
      <w:r w:rsidRPr="002C241A">
        <w:rPr>
          <w:rFonts w:hint="eastAsia"/>
          <w:color w:val="000000"/>
          <w:szCs w:val="21"/>
          <w:lang w:val="en"/>
        </w:rPr>
        <w:t>——克里斯·佩恩（</w:t>
      </w:r>
      <w:r w:rsidRPr="002C241A">
        <w:rPr>
          <w:rFonts w:hint="eastAsia"/>
          <w:color w:val="000000"/>
          <w:szCs w:val="21"/>
          <w:lang w:val="en"/>
        </w:rPr>
        <w:t>Chris Payne</w:t>
      </w:r>
      <w:r w:rsidRPr="002C241A">
        <w:rPr>
          <w:rFonts w:hint="eastAsia"/>
          <w:color w:val="000000"/>
          <w:szCs w:val="21"/>
          <w:lang w:val="en"/>
        </w:rPr>
        <w:t>），《今晚，你的男孩们在哪里？》（</w:t>
      </w:r>
      <w:r w:rsidRPr="000F46F0">
        <w:rPr>
          <w:rFonts w:hint="eastAsia"/>
          <w:i/>
          <w:iCs/>
          <w:color w:val="000000"/>
          <w:szCs w:val="21"/>
          <w:lang w:val="en"/>
        </w:rPr>
        <w:t xml:space="preserve">Where Are Your Boys </w:t>
      </w:r>
      <w:proofErr w:type="gramStart"/>
      <w:r w:rsidRPr="000F46F0">
        <w:rPr>
          <w:rFonts w:hint="eastAsia"/>
          <w:i/>
          <w:iCs/>
          <w:color w:val="000000"/>
          <w:szCs w:val="21"/>
          <w:lang w:val="en"/>
        </w:rPr>
        <w:t>Tonight?</w:t>
      </w:r>
      <w:r w:rsidRPr="002C241A">
        <w:rPr>
          <w:rFonts w:hint="eastAsia"/>
          <w:color w:val="000000"/>
          <w:szCs w:val="21"/>
          <w:lang w:val="en"/>
        </w:rPr>
        <w:t>）</w:t>
      </w:r>
      <w:proofErr w:type="gramEnd"/>
      <w:r w:rsidRPr="002C241A">
        <w:rPr>
          <w:rFonts w:hint="eastAsia"/>
          <w:color w:val="000000"/>
          <w:szCs w:val="21"/>
          <w:lang w:val="en"/>
        </w:rPr>
        <w:t>作者</w:t>
      </w:r>
    </w:p>
    <w:p w14:paraId="1A4F0BC7" w14:textId="77777777" w:rsidR="000F46F0" w:rsidRPr="002C241A" w:rsidRDefault="000F46F0" w:rsidP="000F46F0">
      <w:pPr>
        <w:ind w:firstLineChars="200" w:firstLine="420"/>
        <w:rPr>
          <w:color w:val="000000"/>
          <w:szCs w:val="21"/>
          <w:lang w:val="en"/>
        </w:rPr>
      </w:pPr>
    </w:p>
    <w:p w14:paraId="0183A281" w14:textId="3016E42F" w:rsidR="000F46F0" w:rsidRPr="002C241A" w:rsidRDefault="000F46F0" w:rsidP="000F46F0">
      <w:pPr>
        <w:ind w:firstLineChars="200" w:firstLine="420"/>
        <w:rPr>
          <w:rFonts w:hint="eastAsia"/>
          <w:color w:val="000000"/>
          <w:szCs w:val="21"/>
          <w:lang w:val="en"/>
        </w:rPr>
      </w:pPr>
      <w:r w:rsidRPr="002C241A">
        <w:rPr>
          <w:rFonts w:hint="eastAsia"/>
          <w:color w:val="000000"/>
          <w:szCs w:val="21"/>
          <w:lang w:val="en"/>
        </w:rPr>
        <w:t>“伊莱·恩尼斯是当今最出色的年轻摇滚乐评论家之一。他最难得的才华，是总能抢在其他音乐记者注意到某股潮流之前，捕捉并记录那些正在蓬勃发展的音乐现场。要写一本讲述盯鞋摇滚当代演变的书，我想不出还有谁比他更合适。我已经迫不及待地想读到他的成果了。”</w:t>
      </w:r>
    </w:p>
    <w:p w14:paraId="002576B3" w14:textId="31FDE111" w:rsidR="00C077A6" w:rsidRDefault="000F46F0" w:rsidP="000F46F0">
      <w:pPr>
        <w:ind w:firstLineChars="200" w:firstLine="420"/>
        <w:jc w:val="right"/>
        <w:rPr>
          <w:b/>
          <w:color w:val="000000"/>
        </w:rPr>
      </w:pPr>
      <w:r w:rsidRPr="002C241A">
        <w:rPr>
          <w:rFonts w:hint="eastAsia"/>
          <w:color w:val="000000"/>
          <w:szCs w:val="21"/>
          <w:lang w:val="en"/>
        </w:rPr>
        <w:t>——史蒂文·海登（</w:t>
      </w:r>
      <w:r w:rsidRPr="002C241A">
        <w:rPr>
          <w:rFonts w:hint="eastAsia"/>
          <w:color w:val="000000"/>
          <w:szCs w:val="21"/>
          <w:lang w:val="en"/>
        </w:rPr>
        <w:t>Steven Hyden</w:t>
      </w:r>
      <w:r w:rsidRPr="002C241A">
        <w:rPr>
          <w:rFonts w:hint="eastAsia"/>
          <w:color w:val="000000"/>
          <w:szCs w:val="21"/>
          <w:lang w:val="en"/>
        </w:rPr>
        <w:t>），</w:t>
      </w:r>
      <w:r w:rsidRPr="000F46F0">
        <w:rPr>
          <w:rFonts w:hint="eastAsia"/>
          <w:i/>
          <w:iCs/>
          <w:color w:val="000000"/>
          <w:szCs w:val="21"/>
          <w:lang w:val="en"/>
        </w:rPr>
        <w:t>Your Favorite Band Is Killing Me</w:t>
      </w:r>
      <w:r w:rsidRPr="000F46F0">
        <w:rPr>
          <w:rFonts w:hint="eastAsia"/>
          <w:i/>
          <w:iCs/>
          <w:color w:val="000000"/>
          <w:szCs w:val="21"/>
          <w:lang w:val="en"/>
        </w:rPr>
        <w:t>、</w:t>
      </w:r>
      <w:r w:rsidRPr="000F46F0">
        <w:rPr>
          <w:rFonts w:hint="eastAsia"/>
          <w:i/>
          <w:iCs/>
          <w:color w:val="000000"/>
          <w:szCs w:val="21"/>
          <w:lang w:val="en"/>
        </w:rPr>
        <w:t>There Was Nothing You Could Do</w:t>
      </w:r>
      <w:r w:rsidRPr="002C241A">
        <w:rPr>
          <w:rFonts w:hint="eastAsia"/>
          <w:color w:val="000000"/>
          <w:szCs w:val="21"/>
          <w:lang w:val="en"/>
        </w:rPr>
        <w:t>及</w:t>
      </w:r>
      <w:r w:rsidRPr="000F46F0">
        <w:rPr>
          <w:rFonts w:hint="eastAsia"/>
          <w:i/>
          <w:iCs/>
          <w:color w:val="000000"/>
          <w:szCs w:val="21"/>
          <w:lang w:val="en"/>
        </w:rPr>
        <w:t>Twilight of the Gods</w:t>
      </w:r>
      <w:r w:rsidRPr="002C241A">
        <w:rPr>
          <w:rFonts w:hint="eastAsia"/>
          <w:color w:val="000000"/>
          <w:szCs w:val="21"/>
          <w:lang w:val="en"/>
        </w:rPr>
        <w:t>作者</w:t>
      </w:r>
    </w:p>
    <w:p w14:paraId="32B52B5D" w14:textId="77777777" w:rsidR="00C077A6" w:rsidRPr="00C077A6" w:rsidRDefault="00C077A6">
      <w:pPr>
        <w:rPr>
          <w:rFonts w:hint="eastAsia"/>
          <w:b/>
          <w:color w:val="000000"/>
        </w:rPr>
      </w:pPr>
    </w:p>
    <w:p w14:paraId="6B4D6912" w14:textId="77777777" w:rsidR="004209F2" w:rsidRPr="004209F2" w:rsidRDefault="004209F2">
      <w:pPr>
        <w:rPr>
          <w:b/>
          <w:color w:val="000000"/>
        </w:rPr>
      </w:pPr>
    </w:p>
    <w:p w14:paraId="13C4D306" w14:textId="77777777" w:rsidR="00037A94" w:rsidRPr="0013605C" w:rsidRDefault="00037A94" w:rsidP="00037A94">
      <w:pPr>
        <w:shd w:val="clear" w:color="auto" w:fill="FFFFFF"/>
        <w:rPr>
          <w:color w:val="000000"/>
          <w:szCs w:val="21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26"/>
      <w:bookmarkStart w:id="5" w:name="OLE_LINK46"/>
      <w:bookmarkStart w:id="6" w:name="OLE_LINK59"/>
      <w:bookmarkStart w:id="7" w:name="OLE_LINK9"/>
      <w:bookmarkStart w:id="8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00E04DD9" w14:textId="77777777" w:rsidR="00037A94" w:rsidRPr="002333D9" w:rsidRDefault="00037A94" w:rsidP="00037A94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381727F1" w14:textId="77777777" w:rsidR="00037A94" w:rsidRPr="00E556A0" w:rsidRDefault="00037A94" w:rsidP="00037A94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9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14:paraId="6B642589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7C00EE07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4AB88D16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2509594A" w14:textId="77777777" w:rsidR="00037A94" w:rsidRPr="00D6262A" w:rsidRDefault="00037A94" w:rsidP="00037A94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0" w:history="1">
        <w:r w:rsidRPr="00D6262A">
          <w:rPr>
            <w:rStyle w:val="ab"/>
            <w:szCs w:val="21"/>
          </w:rPr>
          <w:t>http://www.nurnberg.com.cn</w:t>
        </w:r>
      </w:hyperlink>
    </w:p>
    <w:p w14:paraId="72B32C9E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14:paraId="5EC3A734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http://www.nurnberg.com.cn/book/book.aspx</w:t>
        </w:r>
      </w:hyperlink>
    </w:p>
    <w:p w14:paraId="12F24ED5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http://www.nurnberg.com.cn/video/video.aspx</w:t>
        </w:r>
      </w:hyperlink>
    </w:p>
    <w:p w14:paraId="74C70C28" w14:textId="77777777" w:rsidR="00037A94" w:rsidRPr="00D6262A" w:rsidRDefault="00037A94" w:rsidP="00037A94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4" w:history="1">
        <w:r w:rsidRPr="00D6262A">
          <w:rPr>
            <w:rStyle w:val="ab"/>
            <w:szCs w:val="21"/>
          </w:rPr>
          <w:t>http://site.douban.com/110577/</w:t>
        </w:r>
      </w:hyperlink>
    </w:p>
    <w:p w14:paraId="132A3F03" w14:textId="77777777" w:rsidR="00037A94" w:rsidRDefault="00037A94" w:rsidP="00037A94">
      <w:pPr>
        <w:rPr>
          <w:color w:val="0000FF"/>
          <w:u w:val="single"/>
          <w:shd w:val="clear" w:color="auto" w:fill="FFFFFF"/>
        </w:rPr>
      </w:pPr>
      <w:r w:rsidRPr="00D6262A">
        <w:rPr>
          <w:rFonts w:hint="eastAsia"/>
          <w:color w:val="000000"/>
          <w:shd w:val="clear" w:color="auto" w:fill="FFFFFF"/>
        </w:rPr>
        <w:t>新浪微博</w:t>
      </w:r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5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安德鲁纳伯格公司的微博</w:t>
        </w:r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</w:t>
        </w:r>
        <w:proofErr w:type="gramStart"/>
        <w:r w:rsidRPr="00D6262A"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56C01FE5" w14:textId="77777777" w:rsidR="00037A94" w:rsidRDefault="00037A94" w:rsidP="00037A94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23946AD0" w14:textId="77777777" w:rsidR="00037A94" w:rsidRPr="0013605C" w:rsidRDefault="00037A94" w:rsidP="00037A94">
      <w:pPr>
        <w:shd w:val="clear" w:color="auto" w:fill="FFFFFF"/>
        <w:rPr>
          <w:color w:val="000000"/>
          <w:szCs w:val="21"/>
        </w:rPr>
      </w:pPr>
      <w:r w:rsidRPr="00D6262A">
        <w:rPr>
          <w:color w:val="000000"/>
          <w:szCs w:val="21"/>
        </w:rPr>
        <w:t>微信订阅号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0FD26024" w14:textId="77777777" w:rsidR="00037A94" w:rsidRPr="00115765" w:rsidRDefault="00037A94" w:rsidP="00037A94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561A7F90" wp14:editId="519C9B0B">
            <wp:extent cx="625475" cy="678815"/>
            <wp:effectExtent l="0" t="0" r="0" b="0"/>
            <wp:docPr id="155156139" name="图片 155156139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14:paraId="14BF0FDC" w14:textId="77777777"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58E2E" w14:textId="77777777" w:rsidR="00855AC2" w:rsidRDefault="00855AC2">
      <w:r>
        <w:separator/>
      </w:r>
    </w:p>
  </w:endnote>
  <w:endnote w:type="continuationSeparator" w:id="0">
    <w:p w14:paraId="16298A80" w14:textId="77777777" w:rsidR="00855AC2" w:rsidRDefault="00855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0F0BD" w14:textId="77777777"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49F0839D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2AF5E8AA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36EB984D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073E93F3" w14:textId="77777777"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7AE9C" w14:textId="77777777" w:rsidR="00855AC2" w:rsidRDefault="00855AC2">
      <w:r>
        <w:separator/>
      </w:r>
    </w:p>
  </w:footnote>
  <w:footnote w:type="continuationSeparator" w:id="0">
    <w:p w14:paraId="4B56B12C" w14:textId="77777777" w:rsidR="00855AC2" w:rsidRDefault="00855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90CEF" w14:textId="77777777"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2520923" w14:textId="77777777"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8132865">
    <w:abstractNumId w:val="1"/>
  </w:num>
  <w:num w:numId="2" w16cid:durableId="366108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862712"/>
    <w:rsid w:val="00002FAE"/>
    <w:rsid w:val="00005533"/>
    <w:rsid w:val="0000741F"/>
    <w:rsid w:val="00013D7A"/>
    <w:rsid w:val="00014408"/>
    <w:rsid w:val="000226FA"/>
    <w:rsid w:val="00027236"/>
    <w:rsid w:val="00030D63"/>
    <w:rsid w:val="00037A94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0F46F0"/>
    <w:rsid w:val="001017C7"/>
    <w:rsid w:val="00102500"/>
    <w:rsid w:val="00110260"/>
    <w:rsid w:val="0011264B"/>
    <w:rsid w:val="00117F70"/>
    <w:rsid w:val="00121268"/>
    <w:rsid w:val="00123A5A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E4F04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0587"/>
    <w:rsid w:val="00295FD8"/>
    <w:rsid w:val="0029676A"/>
    <w:rsid w:val="002A4B4F"/>
    <w:rsid w:val="002B1460"/>
    <w:rsid w:val="002B5ADD"/>
    <w:rsid w:val="002B7698"/>
    <w:rsid w:val="002C0257"/>
    <w:rsid w:val="002C241A"/>
    <w:rsid w:val="002D009B"/>
    <w:rsid w:val="002D3ACF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C5C5E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45C4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55AC2"/>
    <w:rsid w:val="00862712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2ECE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B6A7F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5631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0EE8B65"/>
  <w15:docId w15:val="{232304BD-61C9-4AD6-9611-980AAAE95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6700;&#38754;&#25991;&#20214;\&#23398;&#20064;&#26448;&#26009;\&#20070;&#35759;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61</TotalTime>
  <Pages>3</Pages>
  <Words>551</Words>
  <Characters>2904</Characters>
  <Application>Microsoft Office Word</Application>
  <DocSecurity>0</DocSecurity>
  <Lines>44</Lines>
  <Paragraphs>4</Paragraphs>
  <ScaleCrop>false</ScaleCrop>
  <Company>2ndSpAcE</Company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张正正</dc:creator>
  <cp:lastModifiedBy>博涵 张</cp:lastModifiedBy>
  <cp:revision>4</cp:revision>
  <cp:lastPrinted>2005-06-10T06:33:00Z</cp:lastPrinted>
  <dcterms:created xsi:type="dcterms:W3CDTF">2026-08-26T07:40:00Z</dcterms:created>
  <dcterms:modified xsi:type="dcterms:W3CDTF">2026-08-26T08:44:00Z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