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6C33AE55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B4B8540" w:rsidR="00AE574A" w:rsidRDefault="00AE574A">
      <w:pPr>
        <w:rPr>
          <w:b/>
          <w:color w:val="000000"/>
          <w:szCs w:val="21"/>
        </w:rPr>
      </w:pPr>
    </w:p>
    <w:p w14:paraId="3DA7336F" w14:textId="0BE68FB7" w:rsidR="00774233" w:rsidRPr="00D54CB0" w:rsidRDefault="0065376B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 w:rsidRPr="00421292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6432" behindDoc="1" locked="0" layoutInCell="1" allowOverlap="1" wp14:anchorId="30F19BD1" wp14:editId="2526BECA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3858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211" y="21429"/>
                <wp:lineTo x="21211" y="0"/>
                <wp:lineTo x="0" y="0"/>
              </wp:wrapPolygon>
            </wp:wrapTight>
            <wp:docPr id="1935739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7C7FFD" w:rsidRPr="007C7FFD">
        <w:rPr>
          <w:b/>
          <w:bCs/>
          <w:color w:val="000000"/>
          <w:szCs w:val="21"/>
        </w:rPr>
        <w:t>互惠：</w:t>
      </w:r>
      <w:r w:rsidR="00492416" w:rsidRPr="00492416">
        <w:rPr>
          <w:rFonts w:hint="eastAsia"/>
          <w:b/>
          <w:bCs/>
          <w:color w:val="000000"/>
          <w:szCs w:val="21"/>
        </w:rPr>
        <w:t>挣脱市场裹挟，重拾人性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0939039B" w14:textId="59EF5FE9" w:rsidR="009C6906" w:rsidRDefault="00774233" w:rsidP="0065376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="008F4668"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12"/>
      <w:bookmarkStart w:id="5" w:name="OLE_LINK8"/>
      <w:r w:rsidR="009C6906" w:rsidRPr="009C6906">
        <w:rPr>
          <w:b/>
          <w:bCs/>
          <w:color w:val="000000"/>
          <w:szCs w:val="21"/>
        </w:rPr>
        <w:t>RECIPROCITY</w:t>
      </w:r>
      <w:bookmarkEnd w:id="3"/>
      <w:r w:rsidR="009C6906" w:rsidRPr="009C6906">
        <w:rPr>
          <w:b/>
          <w:bCs/>
          <w:color w:val="000000"/>
          <w:szCs w:val="21"/>
        </w:rPr>
        <w:t>: Reclaiming Humanity from the Market</w:t>
      </w:r>
      <w:r w:rsidR="00421292" w:rsidRPr="00421292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bookmarkEnd w:id="4"/>
    <w:p w14:paraId="0FE4BE6B" w14:textId="230C02A6" w:rsidR="0013555D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5"/>
      <w:r w:rsidR="0013555D" w:rsidRPr="0013555D">
        <w:rPr>
          <w:b/>
          <w:bCs/>
          <w:color w:val="000000"/>
          <w:szCs w:val="21"/>
        </w:rPr>
        <w:t>Richard Wilkinson</w:t>
      </w:r>
    </w:p>
    <w:p w14:paraId="7B6E9AA7" w14:textId="6BA8CDEB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6546B9" w:rsidRPr="006546B9">
        <w:rPr>
          <w:b/>
          <w:bCs/>
          <w:color w:val="000000"/>
          <w:szCs w:val="21"/>
          <w:lang w:val="en-IN"/>
        </w:rPr>
        <w:t>PRH UK, Penguin Press</w:t>
      </w:r>
    </w:p>
    <w:p w14:paraId="35210437" w14:textId="28C54D50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D5A70" w:rsidRPr="008D5A70">
        <w:rPr>
          <w:b/>
          <w:bCs/>
          <w:color w:val="000000"/>
          <w:szCs w:val="21"/>
        </w:rPr>
        <w:t>ANA/Jessica</w:t>
      </w:r>
    </w:p>
    <w:p w14:paraId="7550A0DC" w14:textId="5FF17F15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65376B" w:rsidRPr="0065376B">
        <w:rPr>
          <w:b/>
          <w:bCs/>
          <w:color w:val="000000"/>
          <w:szCs w:val="21"/>
        </w:rPr>
        <w:t>320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2DB77AB6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8A4AFD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8A4AFD">
        <w:rPr>
          <w:rFonts w:hint="eastAsia"/>
          <w:b/>
          <w:bCs/>
          <w:color w:val="000000"/>
          <w:szCs w:val="21"/>
        </w:rPr>
        <w:t>5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72FE4690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65376B">
        <w:rPr>
          <w:rFonts w:hint="eastAsia"/>
          <w:b/>
          <w:bCs/>
          <w:szCs w:val="21"/>
        </w:rPr>
        <w:t>大众社科</w:t>
      </w:r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6" w:name="OLE_LINK15"/>
      <w:bookmarkStart w:id="7" w:name="OLE_LINK13"/>
      <w:bookmarkStart w:id="8" w:name="OLE_LINK6"/>
      <w:r w:rsidRPr="00626B30">
        <w:rPr>
          <w:b/>
          <w:bCs/>
          <w:color w:val="000000"/>
          <w:szCs w:val="21"/>
        </w:rPr>
        <w:t>内容简介：</w:t>
      </w:r>
    </w:p>
    <w:bookmarkEnd w:id="6"/>
    <w:p w14:paraId="4A8C6BA3" w14:textId="311FCFD0" w:rsidR="00CA1867" w:rsidRDefault="00CA1867">
      <w:pPr>
        <w:rPr>
          <w:color w:val="000000"/>
          <w:szCs w:val="21"/>
        </w:rPr>
      </w:pPr>
    </w:p>
    <w:p w14:paraId="63F7B6E1" w14:textId="74BC4AD0" w:rsidR="00CF39C2" w:rsidRPr="00C55821" w:rsidRDefault="00CF39C2" w:rsidP="00CF39C2">
      <w:pPr>
        <w:ind w:firstLineChars="200" w:firstLine="420"/>
        <w:rPr>
          <w:rFonts w:asciiTheme="minorHAnsi" w:hAnsiTheme="minorHAnsi" w:cstheme="minorBidi"/>
          <w:szCs w:val="22"/>
        </w:rPr>
      </w:pPr>
      <w:r w:rsidRPr="00C55821">
        <w:t>理查德</w:t>
      </w:r>
      <w:r w:rsidRPr="00C55821">
        <w:rPr>
          <w:rFonts w:hint="eastAsia"/>
        </w:rPr>
        <w:t>·</w:t>
      </w:r>
      <w:r w:rsidRPr="00C55821">
        <w:t>威尔金森</w:t>
      </w:r>
      <w:r w:rsidRPr="00C55821">
        <w:rPr>
          <w:rFonts w:hint="eastAsia"/>
        </w:rPr>
        <w:t>延续了</w:t>
      </w:r>
      <w:r>
        <w:rPr>
          <w:rFonts w:hint="eastAsia"/>
        </w:rPr>
        <w:t>过往</w:t>
      </w:r>
      <w:r w:rsidRPr="00C55821">
        <w:t>著作的思想脉络，《互惠》</w:t>
      </w:r>
      <w:r>
        <w:rPr>
          <w:rFonts w:hint="eastAsia"/>
        </w:rPr>
        <w:t>一书</w:t>
      </w:r>
      <w:r w:rsidRPr="0065376B">
        <w:rPr>
          <w:b/>
        </w:rPr>
        <w:t>立足当下、旨在转变固有的思维模式与政策取向</w:t>
      </w:r>
      <w:r w:rsidRPr="000C4789">
        <w:t>，</w:t>
      </w:r>
      <w:r w:rsidRPr="00C55821">
        <w:t>呼吁将人性、福祉与幸福感重新置于社会组织的中心位置。本书广泛汲取不同思想家的观点与理论资源，从</w:t>
      </w:r>
      <w:proofErr w:type="gramStart"/>
      <w:r w:rsidRPr="00C55821">
        <w:t>卢</w:t>
      </w:r>
      <w:proofErr w:type="gramEnd"/>
      <w:r w:rsidRPr="00C55821">
        <w:t>梭、亚当</w:t>
      </w:r>
      <w:r w:rsidR="000306C0">
        <w:rPr>
          <w:rFonts w:hint="eastAsia"/>
        </w:rPr>
        <w:t>·</w:t>
      </w:r>
      <w:r w:rsidRPr="00C55821">
        <w:t>斯密到卡尔</w:t>
      </w:r>
      <w:r w:rsidR="000306C0">
        <w:rPr>
          <w:rFonts w:hint="eastAsia"/>
        </w:rPr>
        <w:t>·</w:t>
      </w:r>
      <w:r w:rsidRPr="00C55821">
        <w:t>马克思、卡尔</w:t>
      </w:r>
      <w:r w:rsidR="000306C0">
        <w:rPr>
          <w:rFonts w:hint="eastAsia"/>
        </w:rPr>
        <w:t>·</w:t>
      </w:r>
      <w:r w:rsidRPr="00C55821">
        <w:t>波兰尼，从马塞尔</w:t>
      </w:r>
      <w:r w:rsidR="000306C0">
        <w:rPr>
          <w:rFonts w:hint="eastAsia"/>
        </w:rPr>
        <w:t>·</w:t>
      </w:r>
      <w:r w:rsidRPr="00C55821">
        <w:t>莫斯、马歇尔</w:t>
      </w:r>
      <w:r w:rsidR="000306C0">
        <w:rPr>
          <w:rFonts w:hint="eastAsia"/>
        </w:rPr>
        <w:t>·</w:t>
      </w:r>
      <w:proofErr w:type="gramStart"/>
      <w:r w:rsidRPr="00C55821">
        <w:t>萨</w:t>
      </w:r>
      <w:proofErr w:type="gramEnd"/>
      <w:r w:rsidRPr="00C55821">
        <w:t>林斯到伊丽莎白</w:t>
      </w:r>
      <w:r w:rsidR="000306C0">
        <w:rPr>
          <w:rFonts w:hint="eastAsia"/>
        </w:rPr>
        <w:t>·</w:t>
      </w:r>
      <w:r w:rsidRPr="00C55821">
        <w:t>托马斯、大卫</w:t>
      </w:r>
      <w:r w:rsidR="000306C0">
        <w:rPr>
          <w:rFonts w:hint="eastAsia"/>
        </w:rPr>
        <w:t>·</w:t>
      </w:r>
      <w:r w:rsidRPr="00C55821">
        <w:t>格雷伯，</w:t>
      </w:r>
      <w:r w:rsidRPr="00C55821">
        <w:rPr>
          <w:rFonts w:asciiTheme="minorHAnsi" w:hAnsiTheme="minorHAnsi" w:cstheme="minorBidi"/>
          <w:szCs w:val="22"/>
        </w:rPr>
        <w:t>深刻揭示了不同的经济制度如何将人性的不同侧面</w:t>
      </w:r>
      <w:r>
        <w:rPr>
          <w:rFonts w:hint="eastAsia"/>
        </w:rPr>
        <w:t>显现出来</w:t>
      </w:r>
      <w:r w:rsidRPr="00C55821">
        <w:rPr>
          <w:rFonts w:asciiTheme="minorHAnsi" w:hAnsiTheme="minorHAnsi" w:cstheme="minorBidi"/>
          <w:szCs w:val="22"/>
        </w:rPr>
        <w:t>。</w:t>
      </w:r>
    </w:p>
    <w:p w14:paraId="312FBA4B" w14:textId="77777777" w:rsidR="00CF39C2" w:rsidRPr="00C55821" w:rsidRDefault="00CF39C2" w:rsidP="00CF39C2"/>
    <w:p w14:paraId="0F0A9FF2" w14:textId="75A926F4" w:rsidR="00CF39C2" w:rsidRPr="00C55821" w:rsidRDefault="00CF39C2" w:rsidP="00CF39C2">
      <w:pPr>
        <w:ind w:firstLineChars="200" w:firstLine="420"/>
      </w:pPr>
      <w:r w:rsidRPr="00C55821">
        <w:rPr>
          <w:rFonts w:hint="eastAsia"/>
        </w:rPr>
        <w:t>《互惠》</w:t>
      </w:r>
      <w:r w:rsidRPr="00C55821">
        <w:t>从一个令人不安的问题开始</w:t>
      </w:r>
      <w:r w:rsidRPr="00C55821">
        <w:rPr>
          <w:rFonts w:hint="eastAsia"/>
        </w:rPr>
        <w:t>：</w:t>
      </w:r>
      <w:r w:rsidRPr="00C55821">
        <w:t>我们为什么会逐渐相信，人类天生就是自利、好竞争、追逐财富的？这部发人深省的作品试图拆解</w:t>
      </w:r>
      <w:r w:rsidR="000306C0">
        <w:rPr>
          <w:rFonts w:hint="eastAsia"/>
        </w:rPr>
        <w:t>“</w:t>
      </w:r>
      <w:r w:rsidR="0065376B" w:rsidRPr="0065376B">
        <w:rPr>
          <w:rFonts w:hint="eastAsia"/>
        </w:rPr>
        <w:t>理性</w:t>
      </w:r>
      <w:r w:rsidR="0065376B">
        <w:rPr>
          <w:rFonts w:hint="eastAsia"/>
        </w:rPr>
        <w:t>经济</w:t>
      </w:r>
      <w:r w:rsidRPr="00C55821">
        <w:t>人（</w:t>
      </w:r>
      <w:r w:rsidRPr="00C55821">
        <w:t xml:space="preserve">Homo </w:t>
      </w:r>
      <w:proofErr w:type="spellStart"/>
      <w:r w:rsidRPr="00C55821">
        <w:t>economicus</w:t>
      </w:r>
      <w:proofErr w:type="spellEnd"/>
      <w:r w:rsidRPr="00C55821">
        <w:t>）</w:t>
      </w:r>
      <w:r w:rsidR="000306C0">
        <w:rPr>
          <w:rFonts w:hint="eastAsia"/>
        </w:rPr>
        <w:t>”</w:t>
      </w:r>
      <w:r w:rsidR="009F0363">
        <w:rPr>
          <w:rFonts w:hint="eastAsia"/>
        </w:rPr>
        <w:t>迷思</w:t>
      </w:r>
      <w:r w:rsidRPr="00C55821">
        <w:t>，指引我们迈向一个契合人类真正本性的现实世界。</w:t>
      </w:r>
    </w:p>
    <w:p w14:paraId="25A6D272" w14:textId="77777777" w:rsidR="00CF39C2" w:rsidRPr="00C55821" w:rsidRDefault="00CF39C2" w:rsidP="00CF39C2">
      <w:pPr>
        <w:ind w:firstLineChars="200" w:firstLine="420"/>
      </w:pPr>
    </w:p>
    <w:p w14:paraId="0BE4167D" w14:textId="5D61A532" w:rsidR="00CF39C2" w:rsidRPr="00C55821" w:rsidRDefault="00CF39C2" w:rsidP="00CF39C2">
      <w:pPr>
        <w:ind w:firstLineChars="200" w:firstLine="420"/>
      </w:pPr>
      <w:r w:rsidRPr="00C55821">
        <w:t>威尔金森综合人类学、考古学、进化生物学、心理学、经济学和社会流行病学等多个领域的研究指出，我们通常视为</w:t>
      </w:r>
      <w:r w:rsidR="000306C0">
        <w:rPr>
          <w:rFonts w:hint="eastAsia"/>
        </w:rPr>
        <w:t>“</w:t>
      </w:r>
      <w:r w:rsidRPr="00C55821">
        <w:t>人性</w:t>
      </w:r>
      <w:r w:rsidR="000306C0">
        <w:rPr>
          <w:rFonts w:hint="eastAsia"/>
        </w:rPr>
        <w:t>”</w:t>
      </w:r>
      <w:r w:rsidRPr="00C55821">
        <w:t>的许多特征，其实并非与生俱来，而是我们所处的市场社会塑造出来的结果。他追溯历史上不同</w:t>
      </w:r>
      <w:r w:rsidRPr="00C55821">
        <w:rPr>
          <w:rFonts w:asciiTheme="minorHAnsi" w:hAnsiTheme="minorHAnsi" w:cstheme="minorBidi"/>
          <w:szCs w:val="22"/>
        </w:rPr>
        <w:t>资源交换与分配方式的演变</w:t>
      </w:r>
      <w:r w:rsidRPr="00C55821">
        <w:t>，展示不同的经济与社会制度如何塑造截然不同的社会生活，进而影响我们的行为、动机，以及最终成为怎样的人。即使当今社会的贪婪与压迫常常让人觉得理所当然，它们也并非某种无法改变、只能被动接受的现实。</w:t>
      </w:r>
    </w:p>
    <w:p w14:paraId="483F804B" w14:textId="77777777" w:rsidR="00CF39C2" w:rsidRPr="00C55821" w:rsidRDefault="00CF39C2" w:rsidP="00CF39C2">
      <w:pPr>
        <w:ind w:firstLineChars="200" w:firstLine="420"/>
      </w:pPr>
    </w:p>
    <w:p w14:paraId="472990A4" w14:textId="510EDEE3" w:rsidR="00CF39C2" w:rsidRPr="00C55821" w:rsidRDefault="00CF39C2" w:rsidP="00CF39C2">
      <w:pPr>
        <w:ind w:firstLineChars="200" w:firstLine="420"/>
      </w:pPr>
      <w:r w:rsidRPr="00C55821">
        <w:t>本书进一步解释了，为什么不平等、地位竞争与消费主义会对我们产生如此强大的影响，并揭示这些力量如何与日益严峻的心理健康危机、政治极化和环境破坏紧密关联。与其一味追问如何让个人表现得更好，本书提出：真正需要改变的，是塑造人类行为的社会结构本身。只有重构我们的社会，才能让每个人拥有更加幸福、有意义、更加充实的生活。</w:t>
      </w:r>
    </w:p>
    <w:p w14:paraId="209EC3CA" w14:textId="77777777" w:rsidR="00CF39C2" w:rsidRPr="00C55821" w:rsidRDefault="00CF39C2" w:rsidP="00CF39C2">
      <w:pPr>
        <w:ind w:firstLineChars="200" w:firstLine="420"/>
      </w:pPr>
    </w:p>
    <w:p w14:paraId="05C9D88E" w14:textId="77777777" w:rsidR="00CF39C2" w:rsidRPr="00C55821" w:rsidRDefault="00CF39C2" w:rsidP="00CF39C2">
      <w:pPr>
        <w:ind w:firstLineChars="200" w:firstLine="420"/>
      </w:pPr>
      <w:r w:rsidRPr="00C55821">
        <w:rPr>
          <w:rFonts w:hint="eastAsia"/>
        </w:rPr>
        <w:t>本书研究</w:t>
      </w:r>
      <w:r w:rsidRPr="00C55821">
        <w:t>严谨，极具现实关怀，同时</w:t>
      </w:r>
      <w:r>
        <w:rPr>
          <w:rFonts w:hint="eastAsia"/>
        </w:rPr>
        <w:t>饱含</w:t>
      </w:r>
      <w:r w:rsidRPr="00C55821">
        <w:t>激情与希望。威尔金森在书中重新诠释我们所处</w:t>
      </w:r>
      <w:r w:rsidRPr="00C55821">
        <w:lastRenderedPageBreak/>
        <w:t>的世界，并提供了理解和改变现实的思想工具，鼓励我们超越现有社会制度的限制，重新塑造一个更符合人性、也更加友善的人类社会。</w:t>
      </w:r>
    </w:p>
    <w:p w14:paraId="0932F6C2" w14:textId="38CA27ED" w:rsidR="009C7831" w:rsidRPr="00CF39C2" w:rsidRDefault="009C7831" w:rsidP="000306C0">
      <w:pPr>
        <w:rPr>
          <w:bCs/>
          <w:color w:val="000000"/>
          <w:szCs w:val="21"/>
        </w:rPr>
      </w:pPr>
    </w:p>
    <w:p w14:paraId="5408670D" w14:textId="77777777" w:rsidR="00B14D82" w:rsidRPr="00B14D82" w:rsidRDefault="00B14D82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7"/>
    <w:p w14:paraId="2AA6E47F" w14:textId="0D926B8C" w:rsidR="00A63852" w:rsidRDefault="00A63852" w:rsidP="00A63852">
      <w:pPr>
        <w:rPr>
          <w:b/>
          <w:bCs/>
          <w:color w:val="000000"/>
          <w:szCs w:val="21"/>
        </w:rPr>
      </w:pPr>
    </w:p>
    <w:p w14:paraId="1FE5F46E" w14:textId="77777777" w:rsidR="0065376B" w:rsidRDefault="001259D3" w:rsidP="00F76A5C">
      <w:pPr>
        <w:ind w:firstLineChars="200" w:firstLine="422"/>
      </w:pPr>
      <w:bookmarkStart w:id="9" w:name="OLE_LINK14"/>
      <w:bookmarkStart w:id="10" w:name="OLE_LINK30"/>
      <w:r w:rsidRPr="004C09AE"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2532C557" wp14:editId="58877442">
            <wp:simplePos x="0" y="0"/>
            <wp:positionH relativeFrom="margin">
              <wp:align>left</wp:align>
            </wp:positionH>
            <wp:positionV relativeFrom="paragraph">
              <wp:posOffset>15621</wp:posOffset>
            </wp:positionV>
            <wp:extent cx="944507" cy="1310386"/>
            <wp:effectExtent l="0" t="0" r="8255" b="4445"/>
            <wp:wrapTight wrapText="bothSides">
              <wp:wrapPolygon edited="0">
                <wp:start x="0" y="0"/>
                <wp:lineTo x="0" y="21359"/>
                <wp:lineTo x="21353" y="21359"/>
                <wp:lineTo x="21353" y="0"/>
                <wp:lineTo x="0" y="0"/>
              </wp:wrapPolygon>
            </wp:wrapTight>
            <wp:docPr id="18433541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507" cy="131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1" w:name="OLE_LINK16"/>
      <w:bookmarkEnd w:id="9"/>
      <w:r w:rsidR="00D407C6" w:rsidRPr="004C09AE">
        <w:rPr>
          <w:b/>
          <w:bCs/>
        </w:rPr>
        <w:t>理查德</w:t>
      </w:r>
      <w:r w:rsidR="004C09AE" w:rsidRPr="004C09AE">
        <w:rPr>
          <w:rFonts w:hint="eastAsia"/>
          <w:b/>
          <w:bCs/>
        </w:rPr>
        <w:t>·</w:t>
      </w:r>
      <w:r w:rsidR="00D407C6" w:rsidRPr="004C09AE">
        <w:rPr>
          <w:b/>
          <w:bCs/>
        </w:rPr>
        <w:t>威尔金森（</w:t>
      </w:r>
      <w:r w:rsidR="00D407C6" w:rsidRPr="004C09AE">
        <w:rPr>
          <w:b/>
          <w:bCs/>
        </w:rPr>
        <w:t>Richard Wilkinson</w:t>
      </w:r>
      <w:r w:rsidR="00D407C6" w:rsidRPr="004C09AE">
        <w:rPr>
          <w:b/>
          <w:bCs/>
        </w:rPr>
        <w:t>）</w:t>
      </w:r>
      <w:r w:rsidR="00D407C6" w:rsidRPr="004219A3">
        <w:t>是享誉国际的学者，按</w:t>
      </w:r>
      <w:r w:rsidR="00D407C6">
        <w:rPr>
          <w:rFonts w:hint="eastAsia"/>
        </w:rPr>
        <w:t>论文</w:t>
      </w:r>
      <w:r w:rsidR="00D407C6" w:rsidRPr="004219A3">
        <w:t>引用量计算，其学术影响力位居全球社会科学家前</w:t>
      </w:r>
      <w:r w:rsidR="00D407C6" w:rsidRPr="004219A3">
        <w:t>1%</w:t>
      </w:r>
      <w:r w:rsidR="00D407C6">
        <w:rPr>
          <w:rFonts w:hint="eastAsia"/>
        </w:rPr>
        <w:t>，现为</w:t>
      </w:r>
      <w:r w:rsidR="00D407C6" w:rsidRPr="008D1504">
        <w:t>诺丁汉大学医学院荣休教授，</w:t>
      </w:r>
      <w:r w:rsidR="00D407C6" w:rsidRPr="008D1504">
        <w:rPr>
          <w:rFonts w:hint="eastAsia"/>
        </w:rPr>
        <w:t>兼任</w:t>
      </w:r>
      <w:r w:rsidR="00D407C6" w:rsidRPr="008D1504">
        <w:t>伦敦大学学院</w:t>
      </w:r>
      <w:r w:rsidR="00D407C6">
        <w:rPr>
          <w:rFonts w:hint="eastAsia"/>
        </w:rPr>
        <w:t>荣誉教授、</w:t>
      </w:r>
      <w:r w:rsidR="00D407C6" w:rsidRPr="008D1504">
        <w:t>约克大学客座教授。他</w:t>
      </w:r>
      <w:r w:rsidR="00D407C6" w:rsidRPr="008D1504">
        <w:rPr>
          <w:rFonts w:hint="eastAsia"/>
        </w:rPr>
        <w:t>早年</w:t>
      </w:r>
      <w:r w:rsidR="00D407C6" w:rsidRPr="008D1504">
        <w:t>接受过历史学、科学哲学和流行病学训练，长期从事健康、不平等与社会结构领域的国际研究，并著有多部相关作品。他与凯特</w:t>
      </w:r>
      <w:r w:rsidR="004C09AE">
        <w:rPr>
          <w:rFonts w:hint="eastAsia"/>
        </w:rPr>
        <w:t>·</w:t>
      </w:r>
      <w:r w:rsidR="00D407C6" w:rsidRPr="008D1504">
        <w:t>皮克特</w:t>
      </w:r>
      <w:r w:rsidR="00D407C6">
        <w:rPr>
          <w:rFonts w:hint="eastAsia"/>
        </w:rPr>
        <w:t>（</w:t>
      </w:r>
      <w:r w:rsidR="00D407C6" w:rsidRPr="00E80D15">
        <w:t>Kate Pickett</w:t>
      </w:r>
      <w:r w:rsidR="00D407C6">
        <w:rPr>
          <w:rFonts w:hint="eastAsia"/>
        </w:rPr>
        <w:t>）</w:t>
      </w:r>
      <w:r w:rsidR="00D407C6" w:rsidRPr="008D1504">
        <w:t>合著的国际畅销书《</w:t>
      </w:r>
      <w:r w:rsidR="00D407C6" w:rsidRPr="00DD47FA">
        <w:t>公平之怒</w:t>
      </w:r>
      <w:r w:rsidR="00D407C6" w:rsidRPr="008D1504">
        <w:t>》（</w:t>
      </w:r>
      <w:r w:rsidR="00D407C6" w:rsidRPr="008D1504">
        <w:rPr>
          <w:i/>
          <w:iCs/>
        </w:rPr>
        <w:t>The Spirit Level</w:t>
      </w:r>
      <w:r w:rsidR="00D407C6" w:rsidRPr="008D1504">
        <w:t>）出版后广受关注，该书已被译成</w:t>
      </w:r>
      <w:r w:rsidR="00D407C6" w:rsidRPr="008D1504">
        <w:t>24</w:t>
      </w:r>
      <w:r w:rsidR="00D407C6" w:rsidRPr="008D1504">
        <w:t>种语言</w:t>
      </w:r>
      <w:r w:rsidR="00D407C6">
        <w:rPr>
          <w:rFonts w:hint="eastAsia"/>
        </w:rPr>
        <w:t>，</w:t>
      </w:r>
      <w:r w:rsidR="00D407C6" w:rsidRPr="008D1504">
        <w:t>被《卫报》评选为</w:t>
      </w:r>
      <w:r w:rsidR="00D407C6" w:rsidRPr="008D1504">
        <w:t>21</w:t>
      </w:r>
      <w:r w:rsidR="00D407C6" w:rsidRPr="008D1504">
        <w:t>世纪百佳图书之一，曾获</w:t>
      </w:r>
      <w:r w:rsidR="00D407C6" w:rsidRPr="008D1504">
        <w:t>2010</w:t>
      </w:r>
      <w:r w:rsidR="00D407C6" w:rsidRPr="008D1504">
        <w:t>年布里斯托尔思想节奖（</w:t>
      </w:r>
      <w:r w:rsidR="00D407C6" w:rsidRPr="008D1504">
        <w:t>Bristol Festival of Ideas Award</w:t>
      </w:r>
      <w:r w:rsidR="00D407C6" w:rsidRPr="008D1504">
        <w:t>）和</w:t>
      </w:r>
      <w:r w:rsidR="00D407C6" w:rsidRPr="008D1504">
        <w:t>2011</w:t>
      </w:r>
      <w:r w:rsidR="00D407C6" w:rsidRPr="008D1504">
        <w:t>年英国政治学协会年度出版物奖（</w:t>
      </w:r>
      <w:r w:rsidR="00D407C6" w:rsidRPr="008D1504">
        <w:t>Political Science Association’s Publication of the Year Award</w:t>
      </w:r>
      <w:r w:rsidR="00D407C6" w:rsidRPr="008D1504">
        <w:t>），并于</w:t>
      </w:r>
      <w:r w:rsidR="00D407C6" w:rsidRPr="008D1504">
        <w:t>201</w:t>
      </w:r>
      <w:r w:rsidR="00D407C6">
        <w:rPr>
          <w:rFonts w:hint="eastAsia"/>
        </w:rPr>
        <w:t>5</w:t>
      </w:r>
      <w:r w:rsidR="00D407C6" w:rsidRPr="008D1504">
        <w:t>年被改编为纪录片《鸿沟》（</w:t>
      </w:r>
      <w:r w:rsidR="00D407C6" w:rsidRPr="008D1504">
        <w:rPr>
          <w:i/>
          <w:iCs/>
        </w:rPr>
        <w:t>The Divide</w:t>
      </w:r>
      <w:r w:rsidR="00D407C6" w:rsidRPr="008D1504">
        <w:t>）。</w:t>
      </w:r>
      <w:r w:rsidR="00D407C6" w:rsidRPr="004219A3">
        <w:t>他与皮克特合作的第二部作品《</w:t>
      </w:r>
      <w:r w:rsidR="00D407C6" w:rsidRPr="004A12B0">
        <w:t>收入不平等</w:t>
      </w:r>
      <w:r w:rsidR="00D407C6" w:rsidRPr="004219A3">
        <w:t>》（</w:t>
      </w:r>
      <w:r w:rsidR="00D407C6" w:rsidRPr="004219A3">
        <w:rPr>
          <w:i/>
          <w:iCs/>
        </w:rPr>
        <w:t>The Inner Level</w:t>
      </w:r>
      <w:r w:rsidR="00D407C6" w:rsidRPr="004219A3">
        <w:t>，</w:t>
      </w:r>
      <w:r w:rsidR="00D407C6" w:rsidRPr="004219A3">
        <w:t>2018</w:t>
      </w:r>
      <w:r w:rsidR="00D407C6" w:rsidRPr="004219A3">
        <w:t>）同样获得《观察家报》《卫报》《星期日泰晤士报》《金融时报》等媒体的高度评价，并已被译成</w:t>
      </w:r>
      <w:r w:rsidR="00D407C6" w:rsidRPr="004219A3">
        <w:t>10</w:t>
      </w:r>
      <w:r w:rsidR="00D407C6" w:rsidRPr="004219A3">
        <w:t>种语言。</w:t>
      </w:r>
    </w:p>
    <w:p w14:paraId="2A1116F1" w14:textId="77777777" w:rsidR="0065376B" w:rsidRDefault="0065376B" w:rsidP="00F76A5C">
      <w:pPr>
        <w:ind w:firstLineChars="200" w:firstLine="420"/>
      </w:pPr>
    </w:p>
    <w:p w14:paraId="009F33C8" w14:textId="53DEEC03" w:rsidR="00F76A5C" w:rsidRPr="00DB6B01" w:rsidRDefault="00D407C6" w:rsidP="00F76A5C">
      <w:pPr>
        <w:ind w:firstLineChars="200" w:firstLine="420"/>
      </w:pPr>
      <w:r w:rsidRPr="008D1504">
        <w:t>威尔金森还是平等信托基金会（</w:t>
      </w:r>
      <w:r w:rsidRPr="008D1504">
        <w:t>The Equality Trust</w:t>
      </w:r>
      <w:r w:rsidRPr="008D1504">
        <w:t>）创始人，曾获</w:t>
      </w:r>
      <w:proofErr w:type="spellStart"/>
      <w:r w:rsidRPr="008D1504">
        <w:t>Solidar</w:t>
      </w:r>
      <w:proofErr w:type="spellEnd"/>
      <w:r w:rsidRPr="008D1504">
        <w:t>银玫瑰奖（</w:t>
      </w:r>
      <w:r w:rsidRPr="008D1504">
        <w:t>Silver Rose Award</w:t>
      </w:r>
      <w:r w:rsidRPr="008D1504">
        <w:t>）、爱尔兰癌症协会查尔斯</w:t>
      </w:r>
      <w:r w:rsidR="004C09AE">
        <w:rPr>
          <w:rFonts w:hint="eastAsia"/>
        </w:rPr>
        <w:t>·</w:t>
      </w:r>
      <w:r w:rsidRPr="008D1504">
        <w:t>卡利纪念奖章（</w:t>
      </w:r>
      <w:r w:rsidRPr="008D1504">
        <w:t>Charles Cully Memorial Medal</w:t>
      </w:r>
      <w:r w:rsidRPr="008D1504">
        <w:t>）和澳大利亚医学研究学会奖章（</w:t>
      </w:r>
      <w:r w:rsidRPr="008D1504">
        <w:t>Australian Society for Medical Research Medal</w:t>
      </w:r>
      <w:r w:rsidRPr="008D1504">
        <w:t>）。</w:t>
      </w:r>
      <w:r w:rsidRPr="008D1504">
        <w:t>2025</w:t>
      </w:r>
      <w:r w:rsidRPr="008D1504">
        <w:t>年，他获诺森比亚大学授予荣誉博士学位，并获英国公共卫生学院（</w:t>
      </w:r>
      <w:r w:rsidRPr="008D1504">
        <w:t>UK Faculty of Public Health</w:t>
      </w:r>
      <w:r w:rsidRPr="008D1504">
        <w:t>）杰出</w:t>
      </w:r>
      <w:r>
        <w:rPr>
          <w:rFonts w:hint="eastAsia"/>
        </w:rPr>
        <w:t>院士</w:t>
      </w:r>
      <w:r w:rsidRPr="008D1504">
        <w:t>称号。</w:t>
      </w:r>
      <w:r w:rsidRPr="00BC748A">
        <w:t>威尔金森同时是一位极具感染力、善于表达的演讲者。他的</w:t>
      </w:r>
      <w:r>
        <w:rPr>
          <w:rFonts w:hint="eastAsia"/>
        </w:rPr>
        <w:t>两次</w:t>
      </w:r>
      <w:r w:rsidRPr="00BC748A">
        <w:t>TED</w:t>
      </w:r>
      <w:r w:rsidRPr="00BC748A">
        <w:t>演讲《经济不平等如何危害社会》（</w:t>
      </w:r>
      <w:r w:rsidRPr="00BC748A">
        <w:rPr>
          <w:i/>
          <w:iCs/>
        </w:rPr>
        <w:t>How economic inequality harms societies</w:t>
      </w:r>
      <w:r w:rsidRPr="00BC748A">
        <w:t>）和《不平等与焦虑的关联》（</w:t>
      </w:r>
      <w:r w:rsidRPr="00BC748A">
        <w:rPr>
          <w:i/>
          <w:iCs/>
        </w:rPr>
        <w:t>The link between inequality and anxiety</w:t>
      </w:r>
      <w:r w:rsidRPr="00BC748A">
        <w:t>）</w:t>
      </w:r>
      <w:r>
        <w:rPr>
          <w:rFonts w:hint="eastAsia"/>
        </w:rPr>
        <w:t>的播放量分别</w:t>
      </w:r>
      <w:r w:rsidRPr="0055658E">
        <w:t>分别高达</w:t>
      </w:r>
      <w:r w:rsidRPr="0055658E">
        <w:t>500</w:t>
      </w:r>
      <w:r w:rsidRPr="0055658E">
        <w:t>万次和</w:t>
      </w:r>
      <w:r w:rsidRPr="0055658E">
        <w:t>200</w:t>
      </w:r>
      <w:r w:rsidRPr="0055658E">
        <w:t>万次</w:t>
      </w:r>
      <w:bookmarkEnd w:id="11"/>
      <w:r w:rsidR="00F76A5C">
        <w:rPr>
          <w:rFonts w:hint="eastAsia"/>
        </w:rPr>
        <w:t>。</w:t>
      </w:r>
    </w:p>
    <w:p w14:paraId="5041EC13" w14:textId="7CD7E765" w:rsidR="00B60BA6" w:rsidRDefault="00B60BA6" w:rsidP="00C8042D">
      <w:pPr>
        <w:rPr>
          <w:b/>
          <w:bCs/>
        </w:rPr>
      </w:pPr>
    </w:p>
    <w:p w14:paraId="1E1A80BA" w14:textId="577D9DCA" w:rsidR="00D83A2B" w:rsidRDefault="00D83A2B" w:rsidP="00C8042D">
      <w:pPr>
        <w:rPr>
          <w:b/>
          <w:bCs/>
        </w:rPr>
      </w:pPr>
    </w:p>
    <w:p w14:paraId="06679D0B" w14:textId="16DEA1A0" w:rsidR="00193013" w:rsidRPr="00193013" w:rsidRDefault="008106CA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2" w:name="OLE_LINK17"/>
      <w:bookmarkStart w:id="13" w:name="OLE_LINK11"/>
      <w:r w:rsidRPr="008106CA">
        <w:rPr>
          <w:rFonts w:hint="eastAsia"/>
          <w:b/>
          <w:bCs/>
          <w:color w:val="000000"/>
          <w:sz w:val="30"/>
          <w:szCs w:val="30"/>
        </w:rPr>
        <w:t>《互惠：挣脱市场裹挟，重拾人性》</w:t>
      </w:r>
      <w:bookmarkStart w:id="14" w:name="_GoBack"/>
      <w:bookmarkEnd w:id="14"/>
    </w:p>
    <w:bookmarkEnd w:id="12"/>
    <w:p w14:paraId="14F1A2FE" w14:textId="77777777" w:rsidR="00041953" w:rsidRPr="00251048" w:rsidRDefault="00041953" w:rsidP="0058021F"/>
    <w:p w14:paraId="78672271" w14:textId="72EED5A2" w:rsidR="00E13728" w:rsidRDefault="00E13728" w:rsidP="00E13728">
      <w:pPr>
        <w:jc w:val="center"/>
      </w:pPr>
      <w:r w:rsidRPr="00E13728">
        <w:t>第一章</w:t>
      </w:r>
      <w:r>
        <w:rPr>
          <w:rFonts w:hint="eastAsia"/>
        </w:rPr>
        <w:t>：</w:t>
      </w:r>
      <w:r w:rsidRPr="00E13728">
        <w:t>导论：人性的迷思</w:t>
      </w:r>
    </w:p>
    <w:p w14:paraId="5AFA1542" w14:textId="77777777" w:rsidR="00E13728" w:rsidRPr="00E13728" w:rsidRDefault="00E13728" w:rsidP="00E13728">
      <w:pPr>
        <w:jc w:val="center"/>
      </w:pPr>
    </w:p>
    <w:p w14:paraId="0E77BCAB" w14:textId="67F77A4B" w:rsidR="00E13728" w:rsidRPr="001C2CFD" w:rsidRDefault="00E13728" w:rsidP="00E13728">
      <w:pPr>
        <w:jc w:val="center"/>
        <w:rPr>
          <w:b/>
          <w:bCs/>
        </w:rPr>
      </w:pPr>
      <w:r w:rsidRPr="001C2CFD">
        <w:rPr>
          <w:b/>
          <w:bCs/>
        </w:rPr>
        <w:t>第一部分</w:t>
      </w:r>
      <w:r w:rsidRPr="001C2CFD">
        <w:rPr>
          <w:rFonts w:hint="eastAsia"/>
          <w:b/>
          <w:bCs/>
        </w:rPr>
        <w:t>：</w:t>
      </w:r>
      <w:r w:rsidRPr="001C2CFD">
        <w:rPr>
          <w:b/>
          <w:bCs/>
        </w:rPr>
        <w:t>过去</w:t>
      </w:r>
      <w:r w:rsidR="004126E7" w:rsidRPr="001C2CFD">
        <w:rPr>
          <w:rFonts w:hint="eastAsia"/>
          <w:b/>
          <w:bCs/>
        </w:rPr>
        <w:t>：</w:t>
      </w:r>
      <w:r w:rsidRPr="001C2CFD">
        <w:rPr>
          <w:b/>
          <w:bCs/>
        </w:rPr>
        <w:t>重新认识我们对人性的误解</w:t>
      </w:r>
    </w:p>
    <w:p w14:paraId="2EC9280D" w14:textId="2F9AB1F6" w:rsidR="00E13728" w:rsidRPr="00E13728" w:rsidRDefault="00E13728" w:rsidP="00E13728">
      <w:pPr>
        <w:jc w:val="center"/>
      </w:pPr>
      <w:r w:rsidRPr="00E13728">
        <w:t>第二章</w:t>
      </w:r>
      <w:r>
        <w:rPr>
          <w:rFonts w:hint="eastAsia"/>
        </w:rPr>
        <w:t>：</w:t>
      </w:r>
      <w:r w:rsidRPr="00E13728">
        <w:t>没有货币的世界</w:t>
      </w:r>
    </w:p>
    <w:p w14:paraId="50FFFFEF" w14:textId="114C0229" w:rsidR="00E13728" w:rsidRPr="00E13728" w:rsidRDefault="00E13728" w:rsidP="00E13728">
      <w:pPr>
        <w:jc w:val="center"/>
      </w:pPr>
      <w:r w:rsidRPr="00E13728">
        <w:t>第三章</w:t>
      </w:r>
      <w:r>
        <w:rPr>
          <w:rFonts w:hint="eastAsia"/>
        </w:rPr>
        <w:t>：</w:t>
      </w:r>
      <w:r w:rsidRPr="00E13728">
        <w:t>自我驯化</w:t>
      </w:r>
    </w:p>
    <w:p w14:paraId="338020D2" w14:textId="702A95A7" w:rsidR="00E13728" w:rsidRDefault="00E13728" w:rsidP="00E13728">
      <w:pPr>
        <w:jc w:val="center"/>
      </w:pPr>
      <w:r w:rsidRPr="00E13728">
        <w:t>第四章</w:t>
      </w:r>
      <w:r>
        <w:rPr>
          <w:rFonts w:hint="eastAsia"/>
        </w:rPr>
        <w:t>：</w:t>
      </w:r>
      <w:r w:rsidRPr="00E13728">
        <w:t>学会共同生活</w:t>
      </w:r>
    </w:p>
    <w:p w14:paraId="4555F598" w14:textId="77777777" w:rsidR="00E13728" w:rsidRPr="00E13728" w:rsidRDefault="00E13728" w:rsidP="00E13728">
      <w:pPr>
        <w:jc w:val="center"/>
      </w:pPr>
    </w:p>
    <w:p w14:paraId="72EA4C2E" w14:textId="51A2FFF6" w:rsidR="00E13728" w:rsidRPr="00BA0083" w:rsidRDefault="00E13728" w:rsidP="00E13728">
      <w:pPr>
        <w:jc w:val="center"/>
        <w:rPr>
          <w:b/>
          <w:bCs/>
        </w:rPr>
      </w:pPr>
      <w:r w:rsidRPr="00BA0083">
        <w:rPr>
          <w:b/>
          <w:bCs/>
        </w:rPr>
        <w:t>第二部分</w:t>
      </w:r>
      <w:r w:rsidRPr="00BA0083">
        <w:rPr>
          <w:rFonts w:hint="eastAsia"/>
          <w:b/>
          <w:bCs/>
        </w:rPr>
        <w:t>：</w:t>
      </w:r>
      <w:r w:rsidR="00BA0083" w:rsidRPr="00BA0083">
        <w:rPr>
          <w:rFonts w:hint="eastAsia"/>
          <w:b/>
          <w:bCs/>
        </w:rPr>
        <w:t>现在：</w:t>
      </w:r>
      <w:r w:rsidRPr="00BA0083">
        <w:rPr>
          <w:b/>
          <w:bCs/>
        </w:rPr>
        <w:t>经济运行方式与我们的社会性本质之间的冲突</w:t>
      </w:r>
    </w:p>
    <w:p w14:paraId="21796797" w14:textId="4797DAAB" w:rsidR="00E13728" w:rsidRPr="00E13728" w:rsidRDefault="00E13728" w:rsidP="00E13728">
      <w:pPr>
        <w:jc w:val="center"/>
      </w:pPr>
      <w:r w:rsidRPr="00E13728">
        <w:t>第五章</w:t>
      </w:r>
      <w:r>
        <w:rPr>
          <w:rFonts w:hint="eastAsia"/>
        </w:rPr>
        <w:t>：</w:t>
      </w:r>
      <w:r w:rsidRPr="00E13728">
        <w:t>真实的经济与市场</w:t>
      </w:r>
    </w:p>
    <w:p w14:paraId="4987CE77" w14:textId="257357DF" w:rsidR="00E13728" w:rsidRPr="00E13728" w:rsidRDefault="00E13728" w:rsidP="00E13728">
      <w:pPr>
        <w:jc w:val="center"/>
      </w:pPr>
      <w:r w:rsidRPr="00E13728">
        <w:t>第六章</w:t>
      </w:r>
      <w:r>
        <w:rPr>
          <w:rFonts w:hint="eastAsia"/>
        </w:rPr>
        <w:t>：</w:t>
      </w:r>
      <w:r w:rsidRPr="00E13728">
        <w:t>金钱的暴政</w:t>
      </w:r>
    </w:p>
    <w:p w14:paraId="7A08976C" w14:textId="4BFEF7FF" w:rsidR="00E13728" w:rsidRPr="00E13728" w:rsidRDefault="00E13728" w:rsidP="00E13728">
      <w:pPr>
        <w:jc w:val="center"/>
      </w:pPr>
      <w:r w:rsidRPr="00E13728">
        <w:t>第七章</w:t>
      </w:r>
      <w:r>
        <w:rPr>
          <w:rFonts w:hint="eastAsia"/>
        </w:rPr>
        <w:t>：</w:t>
      </w:r>
      <w:r w:rsidRPr="00E13728">
        <w:t>不愿劳动且永不满足：市场迷思</w:t>
      </w:r>
    </w:p>
    <w:p w14:paraId="36A61587" w14:textId="3F57F2DC" w:rsidR="00E13728" w:rsidRDefault="00E13728" w:rsidP="00E13728">
      <w:pPr>
        <w:jc w:val="center"/>
      </w:pPr>
      <w:r w:rsidRPr="00E13728">
        <w:lastRenderedPageBreak/>
        <w:t>第八章</w:t>
      </w:r>
      <w:r>
        <w:rPr>
          <w:rFonts w:hint="eastAsia"/>
        </w:rPr>
        <w:t>：</w:t>
      </w:r>
      <w:r w:rsidRPr="00E13728">
        <w:t>心理与情感代价</w:t>
      </w:r>
    </w:p>
    <w:p w14:paraId="7C83DC6D" w14:textId="77777777" w:rsidR="00E13728" w:rsidRPr="00E13728" w:rsidRDefault="00E13728" w:rsidP="00E13728">
      <w:pPr>
        <w:jc w:val="center"/>
      </w:pPr>
    </w:p>
    <w:p w14:paraId="0E2F8681" w14:textId="680EBC60" w:rsidR="00E13728" w:rsidRPr="00497F0F" w:rsidRDefault="00E13728" w:rsidP="00E13728">
      <w:pPr>
        <w:jc w:val="center"/>
        <w:rPr>
          <w:b/>
          <w:bCs/>
        </w:rPr>
      </w:pPr>
      <w:r w:rsidRPr="00497F0F">
        <w:rPr>
          <w:b/>
          <w:bCs/>
        </w:rPr>
        <w:t>第三部分</w:t>
      </w:r>
      <w:r w:rsidRPr="00497F0F">
        <w:rPr>
          <w:rFonts w:hint="eastAsia"/>
          <w:b/>
          <w:bCs/>
        </w:rPr>
        <w:t>：</w:t>
      </w:r>
      <w:r w:rsidRPr="00497F0F">
        <w:rPr>
          <w:b/>
          <w:bCs/>
        </w:rPr>
        <w:t>未来</w:t>
      </w:r>
      <w:r w:rsidR="00497F0F" w:rsidRPr="00497F0F">
        <w:rPr>
          <w:rFonts w:hint="eastAsia"/>
          <w:b/>
          <w:bCs/>
        </w:rPr>
        <w:t>：</w:t>
      </w:r>
      <w:r w:rsidRPr="00497F0F">
        <w:rPr>
          <w:b/>
          <w:bCs/>
        </w:rPr>
        <w:t>让我们的社会回归人性</w:t>
      </w:r>
    </w:p>
    <w:p w14:paraId="5047B7B0" w14:textId="32FED5AF" w:rsidR="00E13728" w:rsidRPr="00E13728" w:rsidRDefault="00E13728" w:rsidP="00E13728">
      <w:pPr>
        <w:jc w:val="center"/>
      </w:pPr>
      <w:r w:rsidRPr="00E13728">
        <w:t>第九章</w:t>
      </w:r>
      <w:r>
        <w:rPr>
          <w:rFonts w:hint="eastAsia"/>
        </w:rPr>
        <w:t>：</w:t>
      </w:r>
      <w:r w:rsidRPr="00E13728">
        <w:t>技术与公地</w:t>
      </w:r>
    </w:p>
    <w:p w14:paraId="6A5EB6F2" w14:textId="5D853788" w:rsidR="00E13728" w:rsidRPr="00E13728" w:rsidRDefault="00E13728" w:rsidP="00E13728">
      <w:pPr>
        <w:jc w:val="center"/>
      </w:pPr>
      <w:r w:rsidRPr="00E13728">
        <w:t>第十章</w:t>
      </w:r>
      <w:r>
        <w:rPr>
          <w:rFonts w:hint="eastAsia"/>
        </w:rPr>
        <w:t>：</w:t>
      </w:r>
      <w:r w:rsidRPr="00E13728">
        <w:t>普遍互惠</w:t>
      </w:r>
    </w:p>
    <w:p w14:paraId="4E9D6437" w14:textId="37B8C28E" w:rsidR="00E13728" w:rsidRPr="00E13728" w:rsidRDefault="00E13728" w:rsidP="00E13728">
      <w:pPr>
        <w:jc w:val="center"/>
      </w:pPr>
      <w:r w:rsidRPr="00E13728">
        <w:t>第十一章</w:t>
      </w:r>
      <w:r>
        <w:rPr>
          <w:rFonts w:hint="eastAsia"/>
        </w:rPr>
        <w:t>：</w:t>
      </w:r>
      <w:r w:rsidRPr="00E13728">
        <w:t>社会架构</w:t>
      </w:r>
    </w:p>
    <w:p w14:paraId="071A66F4" w14:textId="6D1531DF" w:rsidR="00E13728" w:rsidRDefault="00E13728" w:rsidP="00E13728">
      <w:pPr>
        <w:jc w:val="center"/>
      </w:pPr>
      <w:r w:rsidRPr="00E13728">
        <w:t>第十二章</w:t>
      </w:r>
      <w:r>
        <w:rPr>
          <w:rFonts w:hint="eastAsia"/>
        </w:rPr>
        <w:t>：</w:t>
      </w:r>
      <w:r w:rsidRPr="00E13728">
        <w:t>结论：关系性自我</w:t>
      </w:r>
    </w:p>
    <w:p w14:paraId="34D313B3" w14:textId="77777777" w:rsidR="00E13728" w:rsidRPr="00E13728" w:rsidRDefault="00E13728" w:rsidP="00E13728">
      <w:pPr>
        <w:jc w:val="center"/>
      </w:pPr>
    </w:p>
    <w:p w14:paraId="1AEC515F" w14:textId="77777777" w:rsidR="00E13728" w:rsidRPr="00E13728" w:rsidRDefault="00E13728" w:rsidP="00E13728">
      <w:pPr>
        <w:jc w:val="center"/>
      </w:pPr>
      <w:r w:rsidRPr="00E13728">
        <w:t>参考文献</w:t>
      </w:r>
    </w:p>
    <w:p w14:paraId="76FA5BDC" w14:textId="77777777" w:rsidR="00E13728" w:rsidRPr="00E13728" w:rsidRDefault="00E13728" w:rsidP="00E13728">
      <w:pPr>
        <w:jc w:val="center"/>
      </w:pPr>
      <w:r w:rsidRPr="00E13728">
        <w:t>致谢</w:t>
      </w:r>
    </w:p>
    <w:p w14:paraId="3B3B5F16" w14:textId="77777777" w:rsidR="002E28D0" w:rsidRDefault="002E28D0" w:rsidP="000F27FD">
      <w:pPr>
        <w:rPr>
          <w:noProof/>
        </w:rPr>
      </w:pPr>
    </w:p>
    <w:p w14:paraId="6BB17BC1" w14:textId="77777777" w:rsidR="00DF1137" w:rsidRDefault="00DF113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5" w:name="OLE_LINK1"/>
      <w:bookmarkStart w:id="16" w:name="OLE_LINK2"/>
      <w:bookmarkStart w:id="17" w:name="OLE_LINK3"/>
      <w:bookmarkStart w:id="18" w:name="OLE_LINK4"/>
      <w:bookmarkStart w:id="19" w:name="OLE_LINK26"/>
      <w:bookmarkStart w:id="20" w:name="OLE_LINK46"/>
      <w:bookmarkStart w:id="21" w:name="OLE_LINK59"/>
      <w:bookmarkStart w:id="22" w:name="OLE_LINK9"/>
      <w:bookmarkStart w:id="23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bookmarkEnd w:id="10"/>
    <w:bookmarkEnd w:id="13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A589" w14:textId="77777777" w:rsidR="008E002D" w:rsidRDefault="008E002D">
      <w:r>
        <w:separator/>
      </w:r>
    </w:p>
  </w:endnote>
  <w:endnote w:type="continuationSeparator" w:id="0">
    <w:p w14:paraId="153FBE1A" w14:textId="77777777" w:rsidR="008E002D" w:rsidRDefault="008E0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833A28" w14:textId="77777777" w:rsidR="008E002D" w:rsidRDefault="008E002D">
      <w:r>
        <w:separator/>
      </w:r>
    </w:p>
  </w:footnote>
  <w:footnote w:type="continuationSeparator" w:id="0">
    <w:p w14:paraId="1D0E22E6" w14:textId="77777777" w:rsidR="008E002D" w:rsidRDefault="008E0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486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6C0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0A1A"/>
    <w:rsid w:val="00071296"/>
    <w:rsid w:val="00073E63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16B"/>
    <w:rsid w:val="00085FA6"/>
    <w:rsid w:val="0008781E"/>
    <w:rsid w:val="000905FB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1CA"/>
    <w:rsid w:val="000B3EED"/>
    <w:rsid w:val="000B4D73"/>
    <w:rsid w:val="000B5A7B"/>
    <w:rsid w:val="000C01BC"/>
    <w:rsid w:val="000C0951"/>
    <w:rsid w:val="000C143B"/>
    <w:rsid w:val="000C1573"/>
    <w:rsid w:val="000C18AC"/>
    <w:rsid w:val="000C191D"/>
    <w:rsid w:val="000C3D83"/>
    <w:rsid w:val="000C5259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9D3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3555D"/>
    <w:rsid w:val="00135704"/>
    <w:rsid w:val="00140740"/>
    <w:rsid w:val="0014260B"/>
    <w:rsid w:val="0014293F"/>
    <w:rsid w:val="001448D0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C0DDF"/>
    <w:rsid w:val="001C15F0"/>
    <w:rsid w:val="001C2CFD"/>
    <w:rsid w:val="001C3AB5"/>
    <w:rsid w:val="001C3CF9"/>
    <w:rsid w:val="001C512C"/>
    <w:rsid w:val="001C5EBF"/>
    <w:rsid w:val="001C5EE5"/>
    <w:rsid w:val="001C6D65"/>
    <w:rsid w:val="001C784E"/>
    <w:rsid w:val="001C7985"/>
    <w:rsid w:val="001D0115"/>
    <w:rsid w:val="001D0F7A"/>
    <w:rsid w:val="001D0FAF"/>
    <w:rsid w:val="001D44E6"/>
    <w:rsid w:val="001D4E4F"/>
    <w:rsid w:val="001D5783"/>
    <w:rsid w:val="001D6C23"/>
    <w:rsid w:val="001E03D0"/>
    <w:rsid w:val="001E0E65"/>
    <w:rsid w:val="001E1FDF"/>
    <w:rsid w:val="001E37FD"/>
    <w:rsid w:val="001E3882"/>
    <w:rsid w:val="001E3940"/>
    <w:rsid w:val="001E447C"/>
    <w:rsid w:val="001E5A13"/>
    <w:rsid w:val="001F0779"/>
    <w:rsid w:val="001F0F15"/>
    <w:rsid w:val="001F29A7"/>
    <w:rsid w:val="001F3822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481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580C"/>
    <w:rsid w:val="00246F32"/>
    <w:rsid w:val="00250F63"/>
    <w:rsid w:val="00251048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66E3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BF4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3F"/>
    <w:rsid w:val="002D024D"/>
    <w:rsid w:val="002D02DB"/>
    <w:rsid w:val="002D0991"/>
    <w:rsid w:val="002D1A14"/>
    <w:rsid w:val="002D3548"/>
    <w:rsid w:val="002D698D"/>
    <w:rsid w:val="002E10CB"/>
    <w:rsid w:val="002E13E2"/>
    <w:rsid w:val="002E1EA3"/>
    <w:rsid w:val="002E21FA"/>
    <w:rsid w:val="002E25C3"/>
    <w:rsid w:val="002E278E"/>
    <w:rsid w:val="002E28D0"/>
    <w:rsid w:val="002E2B13"/>
    <w:rsid w:val="002E2F2F"/>
    <w:rsid w:val="002E3BD1"/>
    <w:rsid w:val="002E4093"/>
    <w:rsid w:val="002E4345"/>
    <w:rsid w:val="002E4527"/>
    <w:rsid w:val="002E592A"/>
    <w:rsid w:val="002E6134"/>
    <w:rsid w:val="002F3923"/>
    <w:rsid w:val="002F4CE6"/>
    <w:rsid w:val="002F50FA"/>
    <w:rsid w:val="002F564D"/>
    <w:rsid w:val="002F59D0"/>
    <w:rsid w:val="002F5DE6"/>
    <w:rsid w:val="002F690B"/>
    <w:rsid w:val="002F6B73"/>
    <w:rsid w:val="002F6DA4"/>
    <w:rsid w:val="002F7731"/>
    <w:rsid w:val="002F7D55"/>
    <w:rsid w:val="0030065A"/>
    <w:rsid w:val="0030455D"/>
    <w:rsid w:val="00304C83"/>
    <w:rsid w:val="00305179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3A0B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051"/>
    <w:rsid w:val="00365966"/>
    <w:rsid w:val="00365F5D"/>
    <w:rsid w:val="00366460"/>
    <w:rsid w:val="00366A59"/>
    <w:rsid w:val="003702ED"/>
    <w:rsid w:val="00374360"/>
    <w:rsid w:val="00374651"/>
    <w:rsid w:val="00377A1E"/>
    <w:rsid w:val="00377AB2"/>
    <w:rsid w:val="003803C5"/>
    <w:rsid w:val="00381866"/>
    <w:rsid w:val="003831F0"/>
    <w:rsid w:val="00383F86"/>
    <w:rsid w:val="003841AC"/>
    <w:rsid w:val="00385972"/>
    <w:rsid w:val="00387E71"/>
    <w:rsid w:val="003904B7"/>
    <w:rsid w:val="00390C90"/>
    <w:rsid w:val="003935E9"/>
    <w:rsid w:val="00393C30"/>
    <w:rsid w:val="00394CAC"/>
    <w:rsid w:val="003951ED"/>
    <w:rsid w:val="0039543C"/>
    <w:rsid w:val="0039597D"/>
    <w:rsid w:val="003971B4"/>
    <w:rsid w:val="0039768B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4C28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0CBD"/>
    <w:rsid w:val="004039C9"/>
    <w:rsid w:val="00403BF3"/>
    <w:rsid w:val="0040676F"/>
    <w:rsid w:val="00406C2F"/>
    <w:rsid w:val="00407188"/>
    <w:rsid w:val="00411503"/>
    <w:rsid w:val="004126E7"/>
    <w:rsid w:val="004145CD"/>
    <w:rsid w:val="00415275"/>
    <w:rsid w:val="00421292"/>
    <w:rsid w:val="00422383"/>
    <w:rsid w:val="00422BE4"/>
    <w:rsid w:val="00424279"/>
    <w:rsid w:val="00427236"/>
    <w:rsid w:val="00430D7E"/>
    <w:rsid w:val="00433082"/>
    <w:rsid w:val="004354F1"/>
    <w:rsid w:val="00435906"/>
    <w:rsid w:val="0043727C"/>
    <w:rsid w:val="00441FDE"/>
    <w:rsid w:val="00442D09"/>
    <w:rsid w:val="00442D1A"/>
    <w:rsid w:val="00442F7B"/>
    <w:rsid w:val="00444F59"/>
    <w:rsid w:val="00446384"/>
    <w:rsid w:val="00446EE2"/>
    <w:rsid w:val="00447133"/>
    <w:rsid w:val="00451F40"/>
    <w:rsid w:val="00451F6C"/>
    <w:rsid w:val="00452C92"/>
    <w:rsid w:val="00455D57"/>
    <w:rsid w:val="00457565"/>
    <w:rsid w:val="00460352"/>
    <w:rsid w:val="00463EB8"/>
    <w:rsid w:val="0046455C"/>
    <w:rsid w:val="00464704"/>
    <w:rsid w:val="004655CB"/>
    <w:rsid w:val="004700BD"/>
    <w:rsid w:val="00470F14"/>
    <w:rsid w:val="00474AC2"/>
    <w:rsid w:val="00476094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16"/>
    <w:rsid w:val="0049247B"/>
    <w:rsid w:val="00493890"/>
    <w:rsid w:val="00493D97"/>
    <w:rsid w:val="004948D2"/>
    <w:rsid w:val="0049563C"/>
    <w:rsid w:val="00496AB7"/>
    <w:rsid w:val="00497F0F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9AE"/>
    <w:rsid w:val="004C0ECD"/>
    <w:rsid w:val="004C2AFE"/>
    <w:rsid w:val="004C2D15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5B"/>
    <w:rsid w:val="005176F4"/>
    <w:rsid w:val="00520594"/>
    <w:rsid w:val="00521409"/>
    <w:rsid w:val="005214D7"/>
    <w:rsid w:val="005214FB"/>
    <w:rsid w:val="00522351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13B2"/>
    <w:rsid w:val="005967F3"/>
    <w:rsid w:val="005972C0"/>
    <w:rsid w:val="005974BA"/>
    <w:rsid w:val="00597BF3"/>
    <w:rsid w:val="005A1697"/>
    <w:rsid w:val="005A1D7F"/>
    <w:rsid w:val="005A212D"/>
    <w:rsid w:val="005A2EA1"/>
    <w:rsid w:val="005A3EA8"/>
    <w:rsid w:val="005A583E"/>
    <w:rsid w:val="005A5B97"/>
    <w:rsid w:val="005A5D4B"/>
    <w:rsid w:val="005A778F"/>
    <w:rsid w:val="005A789A"/>
    <w:rsid w:val="005B026D"/>
    <w:rsid w:val="005B2CF5"/>
    <w:rsid w:val="005B39B7"/>
    <w:rsid w:val="005B444D"/>
    <w:rsid w:val="005B6A48"/>
    <w:rsid w:val="005C1F41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E76CB"/>
    <w:rsid w:val="005F007C"/>
    <w:rsid w:val="005F0B42"/>
    <w:rsid w:val="005F146D"/>
    <w:rsid w:val="005F1A12"/>
    <w:rsid w:val="005F20CE"/>
    <w:rsid w:val="005F251C"/>
    <w:rsid w:val="005F2EC6"/>
    <w:rsid w:val="005F3B82"/>
    <w:rsid w:val="005F3DC3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7AF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2E5A"/>
    <w:rsid w:val="00644A66"/>
    <w:rsid w:val="006456DE"/>
    <w:rsid w:val="006459DD"/>
    <w:rsid w:val="0064689C"/>
    <w:rsid w:val="00647494"/>
    <w:rsid w:val="00651184"/>
    <w:rsid w:val="00651887"/>
    <w:rsid w:val="00652491"/>
    <w:rsid w:val="0065376B"/>
    <w:rsid w:val="006546B9"/>
    <w:rsid w:val="00655F79"/>
    <w:rsid w:val="00655FA9"/>
    <w:rsid w:val="00656CB8"/>
    <w:rsid w:val="00657248"/>
    <w:rsid w:val="00657F70"/>
    <w:rsid w:val="006613F7"/>
    <w:rsid w:val="006623A1"/>
    <w:rsid w:val="006656BA"/>
    <w:rsid w:val="0066591F"/>
    <w:rsid w:val="00665C42"/>
    <w:rsid w:val="00667A77"/>
    <w:rsid w:val="00667C85"/>
    <w:rsid w:val="0067041F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9603F"/>
    <w:rsid w:val="006A01EF"/>
    <w:rsid w:val="006A19A0"/>
    <w:rsid w:val="006A4F4B"/>
    <w:rsid w:val="006A5473"/>
    <w:rsid w:val="006A5F5C"/>
    <w:rsid w:val="006A64E1"/>
    <w:rsid w:val="006B1315"/>
    <w:rsid w:val="006B21AB"/>
    <w:rsid w:val="006B4ECD"/>
    <w:rsid w:val="006B5A1A"/>
    <w:rsid w:val="006B5C5C"/>
    <w:rsid w:val="006B6CAB"/>
    <w:rsid w:val="006C039C"/>
    <w:rsid w:val="006C0BDB"/>
    <w:rsid w:val="006C178E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D538D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37E5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552E7"/>
    <w:rsid w:val="00761403"/>
    <w:rsid w:val="00764008"/>
    <w:rsid w:val="007702A2"/>
    <w:rsid w:val="00771B0F"/>
    <w:rsid w:val="00771BAB"/>
    <w:rsid w:val="00772904"/>
    <w:rsid w:val="00772B63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14C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4822"/>
    <w:rsid w:val="007B5222"/>
    <w:rsid w:val="007B67EA"/>
    <w:rsid w:val="007B6993"/>
    <w:rsid w:val="007B6FBF"/>
    <w:rsid w:val="007C2817"/>
    <w:rsid w:val="007C2ADF"/>
    <w:rsid w:val="007C3170"/>
    <w:rsid w:val="007C4BA4"/>
    <w:rsid w:val="007C5D7D"/>
    <w:rsid w:val="007C68DC"/>
    <w:rsid w:val="007C6C6D"/>
    <w:rsid w:val="007C7FFD"/>
    <w:rsid w:val="007D0F1D"/>
    <w:rsid w:val="007D262A"/>
    <w:rsid w:val="007D5288"/>
    <w:rsid w:val="007D69A1"/>
    <w:rsid w:val="007D6AC7"/>
    <w:rsid w:val="007D6EEC"/>
    <w:rsid w:val="007D7852"/>
    <w:rsid w:val="007E0883"/>
    <w:rsid w:val="007E108E"/>
    <w:rsid w:val="007E14CE"/>
    <w:rsid w:val="007E1C62"/>
    <w:rsid w:val="007E2BA6"/>
    <w:rsid w:val="007E2C73"/>
    <w:rsid w:val="007E2CC5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3D25"/>
    <w:rsid w:val="007F652C"/>
    <w:rsid w:val="0080011C"/>
    <w:rsid w:val="00805231"/>
    <w:rsid w:val="00805ED5"/>
    <w:rsid w:val="0080605C"/>
    <w:rsid w:val="008106CA"/>
    <w:rsid w:val="00810BAB"/>
    <w:rsid w:val="008111F2"/>
    <w:rsid w:val="00811253"/>
    <w:rsid w:val="00811307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523"/>
    <w:rsid w:val="00823953"/>
    <w:rsid w:val="00824FC6"/>
    <w:rsid w:val="008265DF"/>
    <w:rsid w:val="008270AE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4644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2FCD"/>
    <w:rsid w:val="00893557"/>
    <w:rsid w:val="0089417F"/>
    <w:rsid w:val="00894A50"/>
    <w:rsid w:val="00894C94"/>
    <w:rsid w:val="00895CB6"/>
    <w:rsid w:val="008A342A"/>
    <w:rsid w:val="008A4943"/>
    <w:rsid w:val="008A4AFD"/>
    <w:rsid w:val="008A57FD"/>
    <w:rsid w:val="008A58CD"/>
    <w:rsid w:val="008A6811"/>
    <w:rsid w:val="008A756A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899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002D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2F5"/>
    <w:rsid w:val="008E66EA"/>
    <w:rsid w:val="008F1BDB"/>
    <w:rsid w:val="008F1F2B"/>
    <w:rsid w:val="008F3C8F"/>
    <w:rsid w:val="008F4668"/>
    <w:rsid w:val="008F46C1"/>
    <w:rsid w:val="008F5D73"/>
    <w:rsid w:val="008F60FE"/>
    <w:rsid w:val="009021CD"/>
    <w:rsid w:val="00902D8B"/>
    <w:rsid w:val="00903AB1"/>
    <w:rsid w:val="0090591F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0866"/>
    <w:rsid w:val="00921CAB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7AD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205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66F3A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5EC3"/>
    <w:rsid w:val="00996023"/>
    <w:rsid w:val="00996483"/>
    <w:rsid w:val="009968B6"/>
    <w:rsid w:val="009970CE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C40"/>
    <w:rsid w:val="009C2D03"/>
    <w:rsid w:val="009C2FB9"/>
    <w:rsid w:val="009C417C"/>
    <w:rsid w:val="009C4C3A"/>
    <w:rsid w:val="009C536D"/>
    <w:rsid w:val="009C6237"/>
    <w:rsid w:val="009C66BB"/>
    <w:rsid w:val="009C6906"/>
    <w:rsid w:val="009C6A11"/>
    <w:rsid w:val="009C776E"/>
    <w:rsid w:val="009C7831"/>
    <w:rsid w:val="009D09AC"/>
    <w:rsid w:val="009D1B71"/>
    <w:rsid w:val="009D1E38"/>
    <w:rsid w:val="009D1F13"/>
    <w:rsid w:val="009D3539"/>
    <w:rsid w:val="009D5144"/>
    <w:rsid w:val="009D5501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363"/>
    <w:rsid w:val="009F0757"/>
    <w:rsid w:val="009F1075"/>
    <w:rsid w:val="009F1868"/>
    <w:rsid w:val="009F2BFC"/>
    <w:rsid w:val="009F37C6"/>
    <w:rsid w:val="009F41AC"/>
    <w:rsid w:val="009F48A5"/>
    <w:rsid w:val="009F69B9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6DE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76786"/>
    <w:rsid w:val="00A81CC4"/>
    <w:rsid w:val="00A837A8"/>
    <w:rsid w:val="00A83A19"/>
    <w:rsid w:val="00A84014"/>
    <w:rsid w:val="00A84E06"/>
    <w:rsid w:val="00A85C8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3917"/>
    <w:rsid w:val="00AB5964"/>
    <w:rsid w:val="00AB5BDF"/>
    <w:rsid w:val="00AB6301"/>
    <w:rsid w:val="00AB64B2"/>
    <w:rsid w:val="00AB66C5"/>
    <w:rsid w:val="00AB7588"/>
    <w:rsid w:val="00AB762B"/>
    <w:rsid w:val="00AC0B6A"/>
    <w:rsid w:val="00AC150C"/>
    <w:rsid w:val="00AC46F8"/>
    <w:rsid w:val="00AC628B"/>
    <w:rsid w:val="00AC6720"/>
    <w:rsid w:val="00AC7610"/>
    <w:rsid w:val="00AC7A18"/>
    <w:rsid w:val="00AD09D7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48FE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AF76B6"/>
    <w:rsid w:val="00B002C0"/>
    <w:rsid w:val="00B012FD"/>
    <w:rsid w:val="00B02095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D82"/>
    <w:rsid w:val="00B14E56"/>
    <w:rsid w:val="00B15DB4"/>
    <w:rsid w:val="00B16A32"/>
    <w:rsid w:val="00B17529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0BA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2CA4"/>
    <w:rsid w:val="00B764CF"/>
    <w:rsid w:val="00B7682F"/>
    <w:rsid w:val="00B76AAE"/>
    <w:rsid w:val="00B773C1"/>
    <w:rsid w:val="00B80223"/>
    <w:rsid w:val="00B825C0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083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6778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4DD0"/>
    <w:rsid w:val="00C6658B"/>
    <w:rsid w:val="00C668BD"/>
    <w:rsid w:val="00C66F72"/>
    <w:rsid w:val="00C7000E"/>
    <w:rsid w:val="00C71A9D"/>
    <w:rsid w:val="00C71CE9"/>
    <w:rsid w:val="00C71DBF"/>
    <w:rsid w:val="00C737C7"/>
    <w:rsid w:val="00C73AFB"/>
    <w:rsid w:val="00C73E8B"/>
    <w:rsid w:val="00C74AE0"/>
    <w:rsid w:val="00C76853"/>
    <w:rsid w:val="00C777CE"/>
    <w:rsid w:val="00C77924"/>
    <w:rsid w:val="00C77DFA"/>
    <w:rsid w:val="00C801E5"/>
    <w:rsid w:val="00C8042D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95B86"/>
    <w:rsid w:val="00CA00E6"/>
    <w:rsid w:val="00CA032E"/>
    <w:rsid w:val="00CA1867"/>
    <w:rsid w:val="00CA1DDF"/>
    <w:rsid w:val="00CA3C25"/>
    <w:rsid w:val="00CA4144"/>
    <w:rsid w:val="00CB0505"/>
    <w:rsid w:val="00CB24C9"/>
    <w:rsid w:val="00CB311B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9C2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12BF"/>
    <w:rsid w:val="00D31563"/>
    <w:rsid w:val="00D341FB"/>
    <w:rsid w:val="00D407C6"/>
    <w:rsid w:val="00D45257"/>
    <w:rsid w:val="00D4583E"/>
    <w:rsid w:val="00D458F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4FA2"/>
    <w:rsid w:val="00D75236"/>
    <w:rsid w:val="00D75C41"/>
    <w:rsid w:val="00D75FE8"/>
    <w:rsid w:val="00D762D4"/>
    <w:rsid w:val="00D76715"/>
    <w:rsid w:val="00D7715C"/>
    <w:rsid w:val="00D825D8"/>
    <w:rsid w:val="00D82AB4"/>
    <w:rsid w:val="00D83A2B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24A0"/>
    <w:rsid w:val="00DD406D"/>
    <w:rsid w:val="00DD4F03"/>
    <w:rsid w:val="00DD65DE"/>
    <w:rsid w:val="00DE2FAA"/>
    <w:rsid w:val="00DE34D0"/>
    <w:rsid w:val="00DE74B1"/>
    <w:rsid w:val="00DF0BB7"/>
    <w:rsid w:val="00DF0CC7"/>
    <w:rsid w:val="00DF0DDA"/>
    <w:rsid w:val="00DF1137"/>
    <w:rsid w:val="00DF2D33"/>
    <w:rsid w:val="00E00CC0"/>
    <w:rsid w:val="00E022A4"/>
    <w:rsid w:val="00E03500"/>
    <w:rsid w:val="00E062B7"/>
    <w:rsid w:val="00E06E0C"/>
    <w:rsid w:val="00E07C67"/>
    <w:rsid w:val="00E10209"/>
    <w:rsid w:val="00E11987"/>
    <w:rsid w:val="00E11CFB"/>
    <w:rsid w:val="00E132E9"/>
    <w:rsid w:val="00E13728"/>
    <w:rsid w:val="00E13770"/>
    <w:rsid w:val="00E14950"/>
    <w:rsid w:val="00E15659"/>
    <w:rsid w:val="00E16021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36BBC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28E4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007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86CA1"/>
    <w:rsid w:val="00E907FB"/>
    <w:rsid w:val="00E92AEB"/>
    <w:rsid w:val="00E92DB2"/>
    <w:rsid w:val="00E93F91"/>
    <w:rsid w:val="00E94521"/>
    <w:rsid w:val="00E974CB"/>
    <w:rsid w:val="00EA08F4"/>
    <w:rsid w:val="00EA0A91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4507"/>
    <w:rsid w:val="00ED454E"/>
    <w:rsid w:val="00ED504D"/>
    <w:rsid w:val="00ED5F24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331"/>
    <w:rsid w:val="00EF6C62"/>
    <w:rsid w:val="00F005BB"/>
    <w:rsid w:val="00F00F8F"/>
    <w:rsid w:val="00F02485"/>
    <w:rsid w:val="00F024D2"/>
    <w:rsid w:val="00F02D47"/>
    <w:rsid w:val="00F033EC"/>
    <w:rsid w:val="00F0464D"/>
    <w:rsid w:val="00F05C74"/>
    <w:rsid w:val="00F07D46"/>
    <w:rsid w:val="00F13FE9"/>
    <w:rsid w:val="00F220A6"/>
    <w:rsid w:val="00F23092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29AB"/>
    <w:rsid w:val="00F53039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0B1"/>
    <w:rsid w:val="00F7263A"/>
    <w:rsid w:val="00F72F94"/>
    <w:rsid w:val="00F74A25"/>
    <w:rsid w:val="00F76A5C"/>
    <w:rsid w:val="00F76AFD"/>
    <w:rsid w:val="00F77007"/>
    <w:rsid w:val="00F80694"/>
    <w:rsid w:val="00F80E8A"/>
    <w:rsid w:val="00F90DE6"/>
    <w:rsid w:val="00F94C7E"/>
    <w:rsid w:val="00F95080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E66A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C70DD-A02B-4CF6-8D8C-98572E32D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1255</Words>
  <Characters>1708</Characters>
  <Application>Microsoft Office Word</Application>
  <DocSecurity>0</DocSecurity>
  <Lines>77</Lines>
  <Paragraphs>63</Paragraphs>
  <ScaleCrop>false</ScaleCrop>
  <Company>2ndSpAcE</Company>
  <LinksUpToDate>false</LinksUpToDate>
  <CharactersWithSpaces>2900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40</cp:revision>
  <cp:lastPrinted>2005-06-10T06:33:00Z</cp:lastPrinted>
  <dcterms:created xsi:type="dcterms:W3CDTF">2026-09-22T03:02:00Z</dcterms:created>
  <dcterms:modified xsi:type="dcterms:W3CDTF">2026-09-23T01:18:00Z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